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5FE76" w14:textId="77777777" w:rsidR="0004784A" w:rsidRDefault="001F0399" w:rsidP="0004784A">
      <w:pPr>
        <w:ind w:firstLine="720"/>
        <w:rPr>
          <w:rFonts w:ascii="Times New Roman" w:eastAsia="Times New Roman" w:hAnsi="Times New Roman" w:cs="Times New Roman"/>
          <w:color w:val="222222"/>
          <w:shd w:val="clear" w:color="auto" w:fill="FFFFFF"/>
        </w:rPr>
      </w:pPr>
      <w:r w:rsidRPr="001F0399">
        <w:rPr>
          <w:rFonts w:ascii="Times New Roman" w:eastAsia="Times New Roman" w:hAnsi="Times New Roman" w:cs="Times New Roman"/>
          <w:color w:val="222222"/>
          <w:shd w:val="clear" w:color="auto" w:fill="FFFFFF"/>
        </w:rPr>
        <w:t xml:space="preserve">This testimony is being offered by Jane </w:t>
      </w:r>
      <w:proofErr w:type="spellStart"/>
      <w:r w:rsidRPr="001F0399">
        <w:rPr>
          <w:rFonts w:ascii="Times New Roman" w:eastAsia="Times New Roman" w:hAnsi="Times New Roman" w:cs="Times New Roman"/>
          <w:color w:val="222222"/>
          <w:shd w:val="clear" w:color="auto" w:fill="FFFFFF"/>
        </w:rPr>
        <w:t>Ranum</w:t>
      </w:r>
      <w:proofErr w:type="spellEnd"/>
      <w:r w:rsidRPr="001F0399">
        <w:rPr>
          <w:rFonts w:ascii="Times New Roman" w:eastAsia="Times New Roman" w:hAnsi="Times New Roman" w:cs="Times New Roman"/>
          <w:color w:val="222222"/>
          <w:shd w:val="clear" w:color="auto" w:fill="FFFFFF"/>
        </w:rPr>
        <w:t>, retired Hennepin County District Court</w:t>
      </w:r>
      <w:r w:rsidRPr="001F0399">
        <w:rPr>
          <w:rFonts w:ascii="Times New Roman" w:eastAsia="Times New Roman" w:hAnsi="Times New Roman" w:cs="Times New Roman"/>
          <w:color w:val="222222"/>
        </w:rPr>
        <w:br/>
      </w:r>
      <w:r w:rsidRPr="001F0399">
        <w:rPr>
          <w:rFonts w:ascii="Times New Roman" w:eastAsia="Times New Roman" w:hAnsi="Times New Roman" w:cs="Times New Roman"/>
          <w:color w:val="222222"/>
          <w:shd w:val="clear" w:color="auto" w:fill="FFFFFF"/>
        </w:rPr>
        <w:t>Judge and retired MN Senator and Patty Moses, retired Hennepin County Family Court</w:t>
      </w:r>
      <w:r w:rsidRPr="001F0399">
        <w:rPr>
          <w:rFonts w:ascii="Times New Roman" w:eastAsia="Times New Roman" w:hAnsi="Times New Roman" w:cs="Times New Roman"/>
          <w:color w:val="222222"/>
        </w:rPr>
        <w:br/>
      </w:r>
      <w:r w:rsidRPr="001F0399">
        <w:rPr>
          <w:rFonts w:ascii="Times New Roman" w:eastAsia="Times New Roman" w:hAnsi="Times New Roman" w:cs="Times New Roman"/>
          <w:color w:val="222222"/>
          <w:shd w:val="clear" w:color="auto" w:fill="FFFFFF"/>
        </w:rPr>
        <w:t xml:space="preserve">and Juvenile Court Referee, where she heard CHIPS cases.  In addition, both </w:t>
      </w:r>
      <w:r>
        <w:rPr>
          <w:rFonts w:ascii="Times New Roman" w:eastAsia="Times New Roman" w:hAnsi="Times New Roman" w:cs="Times New Roman"/>
          <w:color w:val="222222"/>
          <w:shd w:val="clear" w:color="auto" w:fill="FFFFFF"/>
        </w:rPr>
        <w:t xml:space="preserve">of us </w:t>
      </w:r>
      <w:r w:rsidRPr="001F0399">
        <w:rPr>
          <w:rFonts w:ascii="Times New Roman" w:eastAsia="Times New Roman" w:hAnsi="Times New Roman" w:cs="Times New Roman"/>
          <w:color w:val="222222"/>
          <w:shd w:val="clear" w:color="auto" w:fill="FFFFFF"/>
        </w:rPr>
        <w:t>worked in the Hennepin County Attorney’s Office for many years before joining the Hennepin County Bench.  Referee Moses served as the Managing Attorney for the Child Protection Division and for the Juvenile Prosecution Division.  As Assistant Hennepin County Attorneys, both of us carried Child Protection cases in Juvenile Court, and as members of the 4</w:t>
      </w:r>
      <w:r w:rsidRPr="001F0399">
        <w:rPr>
          <w:rFonts w:ascii="Times New Roman" w:eastAsia="Times New Roman" w:hAnsi="Times New Roman" w:cs="Times New Roman"/>
          <w:color w:val="222222"/>
          <w:shd w:val="clear" w:color="auto" w:fill="FFFFFF"/>
          <w:vertAlign w:val="superscript"/>
        </w:rPr>
        <w:t>th</w:t>
      </w:r>
      <w:r w:rsidRPr="001F0399">
        <w:rPr>
          <w:rFonts w:ascii="Times New Roman" w:eastAsia="Times New Roman" w:hAnsi="Times New Roman" w:cs="Times New Roman"/>
          <w:color w:val="222222"/>
          <w:shd w:val="clear" w:color="auto" w:fill="FFFFFF"/>
        </w:rPr>
        <w:t xml:space="preserve"> Judicial District Family Court bench, we heard and decided hundreds of child custody and domestic abuse cases, many of which included allegations of child abuse or neglect. </w:t>
      </w:r>
    </w:p>
    <w:p w14:paraId="57EF25BE" w14:textId="77777777" w:rsidR="0004784A" w:rsidRDefault="0004784A" w:rsidP="0004784A">
      <w:pPr>
        <w:ind w:firstLine="720"/>
        <w:rPr>
          <w:rFonts w:ascii="Times New Roman" w:eastAsia="Times New Roman" w:hAnsi="Times New Roman" w:cs="Times New Roman"/>
          <w:color w:val="222222"/>
          <w:shd w:val="clear" w:color="auto" w:fill="FFFFFF"/>
        </w:rPr>
      </w:pPr>
    </w:p>
    <w:p w14:paraId="31157159" w14:textId="529FCFAE" w:rsidR="00DB0827" w:rsidRDefault="001F0399" w:rsidP="0004784A">
      <w:pPr>
        <w:ind w:firstLine="720"/>
        <w:rPr>
          <w:rFonts w:ascii="Times New Roman" w:eastAsia="Times New Roman" w:hAnsi="Times New Roman" w:cs="Times New Roman"/>
          <w:color w:val="222222"/>
          <w:shd w:val="clear" w:color="auto" w:fill="FFFFFF"/>
        </w:rPr>
      </w:pPr>
      <w:r w:rsidRPr="001F0399">
        <w:rPr>
          <w:rFonts w:ascii="Times New Roman" w:eastAsia="Times New Roman" w:hAnsi="Times New Roman" w:cs="Times New Roman"/>
          <w:color w:val="222222"/>
          <w:shd w:val="clear" w:color="auto" w:fill="FFFFFF"/>
        </w:rPr>
        <w:t>With this experience we totally support efforts that are being made to reform the</w:t>
      </w:r>
      <w:r w:rsidR="0004784A">
        <w:rPr>
          <w:rFonts w:ascii="Times New Roman" w:eastAsia="Times New Roman" w:hAnsi="Times New Roman" w:cs="Times New Roman"/>
          <w:color w:val="222222"/>
        </w:rPr>
        <w:t xml:space="preserve"> </w:t>
      </w:r>
      <w:r w:rsidRPr="001F0399">
        <w:rPr>
          <w:rFonts w:ascii="Times New Roman" w:eastAsia="Times New Roman" w:hAnsi="Times New Roman" w:cs="Times New Roman"/>
          <w:color w:val="222222"/>
          <w:shd w:val="clear" w:color="auto" w:fill="FFFFFF"/>
        </w:rPr>
        <w:t>Foster Care Licensing process.  We agree with efforts to remove crimes that are unrelated to child safety as bars to licensing, and support removal of all property crimes, both misdemeanor</w:t>
      </w:r>
      <w:r w:rsidRPr="001F0399">
        <w:rPr>
          <w:rFonts w:ascii="Times New Roman" w:eastAsia="Times New Roman" w:hAnsi="Times New Roman" w:cs="Times New Roman"/>
          <w:color w:val="222222"/>
        </w:rPr>
        <w:t xml:space="preserve"> </w:t>
      </w:r>
      <w:r w:rsidRPr="001F0399">
        <w:rPr>
          <w:rFonts w:ascii="Times New Roman" w:eastAsia="Times New Roman" w:hAnsi="Times New Roman" w:cs="Times New Roman"/>
          <w:color w:val="222222"/>
          <w:shd w:val="clear" w:color="auto" w:fill="FFFFFF"/>
        </w:rPr>
        <w:t>and felony level.  We have been working with Joanna Woolman on her legislative</w:t>
      </w:r>
      <w:r w:rsidRPr="001F0399">
        <w:rPr>
          <w:rFonts w:ascii="Times New Roman" w:eastAsia="Times New Roman" w:hAnsi="Times New Roman" w:cs="Times New Roman"/>
          <w:color w:val="222222"/>
        </w:rPr>
        <w:t xml:space="preserve"> </w:t>
      </w:r>
      <w:r w:rsidRPr="001F0399">
        <w:rPr>
          <w:rFonts w:ascii="Times New Roman" w:eastAsia="Times New Roman" w:hAnsi="Times New Roman" w:cs="Times New Roman"/>
          <w:color w:val="222222"/>
          <w:shd w:val="clear" w:color="auto" w:fill="FFFFFF"/>
        </w:rPr>
        <w:t>efforts but have raised our concerns that some aspects of her proposal are inconsistent</w:t>
      </w:r>
      <w:r w:rsidRPr="001F0399">
        <w:rPr>
          <w:rFonts w:ascii="Times New Roman" w:eastAsia="Times New Roman" w:hAnsi="Times New Roman" w:cs="Times New Roman"/>
          <w:color w:val="222222"/>
        </w:rPr>
        <w:t xml:space="preserve"> </w:t>
      </w:r>
      <w:r w:rsidRPr="001F0399">
        <w:rPr>
          <w:rFonts w:ascii="Times New Roman" w:eastAsia="Times New Roman" w:hAnsi="Times New Roman" w:cs="Times New Roman"/>
          <w:color w:val="222222"/>
          <w:shd w:val="clear" w:color="auto" w:fill="FFFFFF"/>
        </w:rPr>
        <w:t>with child safety and the “best interest of the child” which is the legal standard that is used to evaluate child protection related matters in Juvenile Court and in Family Court matters.</w:t>
      </w:r>
      <w:r w:rsidR="00DB0827">
        <w:rPr>
          <w:rFonts w:ascii="Times New Roman" w:eastAsia="Times New Roman" w:hAnsi="Times New Roman" w:cs="Times New Roman"/>
          <w:color w:val="222222"/>
          <w:shd w:val="clear" w:color="auto" w:fill="FFFFFF"/>
        </w:rPr>
        <w:t xml:space="preserve">   </w:t>
      </w:r>
    </w:p>
    <w:p w14:paraId="00C097C7" w14:textId="77777777" w:rsidR="00DB0827" w:rsidRDefault="00DB0827" w:rsidP="00DB0827">
      <w:pPr>
        <w:ind w:firstLine="720"/>
        <w:rPr>
          <w:rFonts w:ascii="Times New Roman" w:eastAsia="Times New Roman" w:hAnsi="Times New Roman" w:cs="Times New Roman"/>
          <w:color w:val="222222"/>
          <w:shd w:val="clear" w:color="auto" w:fill="FFFFFF"/>
        </w:rPr>
      </w:pPr>
    </w:p>
    <w:p w14:paraId="41E01261" w14:textId="754C6EE1" w:rsidR="001F0399" w:rsidRPr="001F0399" w:rsidRDefault="00DB0827" w:rsidP="00DB0827">
      <w:pPr>
        <w:ind w:firstLine="720"/>
        <w:rPr>
          <w:rFonts w:ascii="Times New Roman" w:eastAsia="Times New Roman" w:hAnsi="Times New Roman" w:cs="Times New Roman"/>
        </w:rPr>
      </w:pPr>
      <w:r>
        <w:rPr>
          <w:rFonts w:ascii="Times New Roman" w:eastAsia="Times New Roman" w:hAnsi="Times New Roman" w:cs="Times New Roman"/>
          <w:color w:val="222222"/>
          <w:shd w:val="clear" w:color="auto" w:fill="FFFFFF"/>
        </w:rPr>
        <w:t>Below</w:t>
      </w:r>
      <w:r w:rsidR="001F0399" w:rsidRPr="001F0399">
        <w:rPr>
          <w:rFonts w:ascii="Times New Roman" w:eastAsia="Times New Roman" w:hAnsi="Times New Roman" w:cs="Times New Roman"/>
          <w:color w:val="222222"/>
          <w:shd w:val="clear" w:color="auto" w:fill="FFFFFF"/>
        </w:rPr>
        <w:t xml:space="preserve"> is our latest memorandum, which outlines our specific concerns with</w:t>
      </w:r>
      <w:r>
        <w:rPr>
          <w:rFonts w:ascii="Times New Roman" w:eastAsia="Times New Roman" w:hAnsi="Times New Roman" w:cs="Times New Roman"/>
          <w:color w:val="222222"/>
        </w:rPr>
        <w:t xml:space="preserve"> </w:t>
      </w:r>
      <w:r w:rsidR="001F0399" w:rsidRPr="001F0399">
        <w:rPr>
          <w:rFonts w:ascii="Times New Roman" w:eastAsia="Times New Roman" w:hAnsi="Times New Roman" w:cs="Times New Roman"/>
          <w:color w:val="222222"/>
          <w:shd w:val="clear" w:color="auto" w:fill="FFFFFF"/>
        </w:rPr>
        <w:t>the current bill.  We appreciate your consideration of our concerns.</w:t>
      </w:r>
    </w:p>
    <w:p w14:paraId="5960EA75" w14:textId="77777777" w:rsidR="001F0399" w:rsidRPr="001F0399" w:rsidRDefault="001F0399" w:rsidP="001F0399">
      <w:pPr>
        <w:rPr>
          <w:rFonts w:ascii="Times New Roman" w:hAnsi="Times New Roman" w:cs="Times New Roman"/>
          <w:b/>
          <w:bCs/>
          <w:sz w:val="28"/>
          <w:szCs w:val="28"/>
        </w:rPr>
      </w:pPr>
    </w:p>
    <w:p w14:paraId="4AC81044" w14:textId="77777777" w:rsidR="001F0399" w:rsidRPr="001F0399" w:rsidRDefault="001F0399" w:rsidP="004714D0">
      <w:pPr>
        <w:jc w:val="center"/>
        <w:rPr>
          <w:rFonts w:ascii="Times New Roman" w:hAnsi="Times New Roman" w:cs="Times New Roman"/>
          <w:b/>
          <w:bCs/>
          <w:sz w:val="28"/>
          <w:szCs w:val="28"/>
        </w:rPr>
      </w:pPr>
    </w:p>
    <w:p w14:paraId="38905BCA" w14:textId="77777777" w:rsidR="001F0399" w:rsidRDefault="001F0399" w:rsidP="004714D0">
      <w:pPr>
        <w:jc w:val="center"/>
        <w:rPr>
          <w:rFonts w:ascii="Times New Roman" w:hAnsi="Times New Roman" w:cs="Times New Roman"/>
          <w:b/>
          <w:bCs/>
          <w:sz w:val="28"/>
          <w:szCs w:val="28"/>
        </w:rPr>
      </w:pPr>
    </w:p>
    <w:p w14:paraId="2AF702BD" w14:textId="7824D871" w:rsidR="004714D0" w:rsidRDefault="004714D0" w:rsidP="004714D0">
      <w:pPr>
        <w:jc w:val="center"/>
        <w:rPr>
          <w:rFonts w:ascii="Times New Roman" w:hAnsi="Times New Roman" w:cs="Times New Roman"/>
          <w:b/>
          <w:bCs/>
          <w:sz w:val="28"/>
          <w:szCs w:val="28"/>
        </w:rPr>
      </w:pPr>
      <w:r>
        <w:rPr>
          <w:rFonts w:ascii="Times New Roman" w:hAnsi="Times New Roman" w:cs="Times New Roman"/>
          <w:b/>
          <w:bCs/>
          <w:sz w:val="28"/>
          <w:szCs w:val="28"/>
        </w:rPr>
        <w:t>MEMORANDUM</w:t>
      </w:r>
    </w:p>
    <w:p w14:paraId="5649AE0E" w14:textId="63A7288C" w:rsidR="004714D0" w:rsidRDefault="004714D0" w:rsidP="004714D0">
      <w:pPr>
        <w:rPr>
          <w:rFonts w:ascii="Times New Roman" w:hAnsi="Times New Roman" w:cs="Times New Roman"/>
          <w:b/>
          <w:bCs/>
        </w:rPr>
      </w:pPr>
    </w:p>
    <w:p w14:paraId="1ECB7E6B" w14:textId="4D78B817" w:rsidR="004714D0" w:rsidRDefault="004714D0" w:rsidP="004714D0">
      <w:pPr>
        <w:rPr>
          <w:rFonts w:ascii="Times New Roman" w:hAnsi="Times New Roman" w:cs="Times New Roman"/>
          <w:b/>
          <w:bCs/>
        </w:rPr>
      </w:pPr>
      <w:r>
        <w:rPr>
          <w:rFonts w:ascii="Times New Roman" w:hAnsi="Times New Roman" w:cs="Times New Roman"/>
          <w:b/>
          <w:bCs/>
        </w:rPr>
        <w:t>TO:  Joanna Woolman</w:t>
      </w:r>
    </w:p>
    <w:p w14:paraId="6976C6E6" w14:textId="77777777" w:rsidR="004714D0" w:rsidRDefault="004714D0" w:rsidP="004714D0">
      <w:pPr>
        <w:rPr>
          <w:rFonts w:ascii="Times New Roman" w:hAnsi="Times New Roman" w:cs="Times New Roman"/>
          <w:b/>
          <w:bCs/>
        </w:rPr>
      </w:pPr>
    </w:p>
    <w:p w14:paraId="2B3B2E63" w14:textId="7D275863" w:rsidR="004714D0" w:rsidRDefault="004714D0" w:rsidP="004714D0">
      <w:pPr>
        <w:rPr>
          <w:rFonts w:ascii="Times New Roman" w:hAnsi="Times New Roman" w:cs="Times New Roman"/>
          <w:b/>
          <w:bCs/>
        </w:rPr>
      </w:pPr>
      <w:r>
        <w:rPr>
          <w:rFonts w:ascii="Times New Roman" w:hAnsi="Times New Roman" w:cs="Times New Roman"/>
          <w:b/>
          <w:bCs/>
        </w:rPr>
        <w:t xml:space="preserve">FROM:  Patty Moses and Jane </w:t>
      </w:r>
      <w:proofErr w:type="spellStart"/>
      <w:r>
        <w:rPr>
          <w:rFonts w:ascii="Times New Roman" w:hAnsi="Times New Roman" w:cs="Times New Roman"/>
          <w:b/>
          <w:bCs/>
        </w:rPr>
        <w:t>Ranum</w:t>
      </w:r>
      <w:proofErr w:type="spellEnd"/>
    </w:p>
    <w:p w14:paraId="2E7C4B50" w14:textId="0CB945FE" w:rsidR="004714D0" w:rsidRDefault="004714D0" w:rsidP="004714D0">
      <w:pPr>
        <w:rPr>
          <w:rFonts w:ascii="Times New Roman" w:hAnsi="Times New Roman" w:cs="Times New Roman"/>
          <w:b/>
          <w:bCs/>
        </w:rPr>
      </w:pPr>
    </w:p>
    <w:p w14:paraId="048576DB" w14:textId="1EBD0991" w:rsidR="00F4233D" w:rsidRDefault="004714D0" w:rsidP="00F4233D">
      <w:pPr>
        <w:rPr>
          <w:rFonts w:ascii="Times New Roman" w:hAnsi="Times New Roman" w:cs="Times New Roman"/>
          <w:b/>
          <w:bCs/>
        </w:rPr>
      </w:pPr>
      <w:r>
        <w:rPr>
          <w:rFonts w:ascii="Times New Roman" w:hAnsi="Times New Roman" w:cs="Times New Roman"/>
          <w:b/>
          <w:bCs/>
        </w:rPr>
        <w:t xml:space="preserve">RE:  </w:t>
      </w:r>
      <w:r w:rsidR="00F4233D">
        <w:rPr>
          <w:rFonts w:ascii="Times New Roman" w:hAnsi="Times New Roman" w:cs="Times New Roman"/>
          <w:b/>
          <w:bCs/>
        </w:rPr>
        <w:t>Concerns with SF 1217</w:t>
      </w:r>
    </w:p>
    <w:p w14:paraId="5D792834" w14:textId="001B8141" w:rsidR="00F4233D" w:rsidRDefault="00F4233D" w:rsidP="00F4233D">
      <w:pPr>
        <w:rPr>
          <w:rFonts w:ascii="Times New Roman" w:hAnsi="Times New Roman" w:cs="Times New Roman"/>
          <w:b/>
          <w:bCs/>
        </w:rPr>
      </w:pPr>
    </w:p>
    <w:p w14:paraId="3A3A3942" w14:textId="284D7D54" w:rsidR="00F340F8" w:rsidRDefault="00F340F8" w:rsidP="00F4233D">
      <w:pPr>
        <w:rPr>
          <w:rFonts w:ascii="Times New Roman" w:hAnsi="Times New Roman" w:cs="Times New Roman"/>
          <w:b/>
          <w:bCs/>
        </w:rPr>
      </w:pPr>
      <w:r>
        <w:rPr>
          <w:rFonts w:ascii="Times New Roman" w:hAnsi="Times New Roman" w:cs="Times New Roman"/>
          <w:b/>
          <w:bCs/>
        </w:rPr>
        <w:t>Date:  March 13, 2020</w:t>
      </w:r>
    </w:p>
    <w:p w14:paraId="3FCDD130" w14:textId="55DEF7D3" w:rsidR="00F340F8" w:rsidRDefault="00F340F8" w:rsidP="00F4233D">
      <w:pPr>
        <w:rPr>
          <w:rFonts w:ascii="Times New Roman" w:hAnsi="Times New Roman" w:cs="Times New Roman"/>
          <w:b/>
          <w:bCs/>
        </w:rPr>
      </w:pPr>
    </w:p>
    <w:p w14:paraId="2FF8614C" w14:textId="573283A2" w:rsidR="00F340F8" w:rsidRDefault="00F340F8" w:rsidP="00F340F8">
      <w:pPr>
        <w:pStyle w:val="Standard"/>
      </w:pPr>
      <w:r>
        <w:t>Below is our last version of proposed changes to the Foster Care Licensing Bill.  The focus of our continued concerns are convictions for crimes that relate to violence and that can place children in moderate to high risk for abuse and neglect.  They include crimes against children,</w:t>
      </w:r>
    </w:p>
    <w:p w14:paraId="77902B44" w14:textId="77777777" w:rsidR="00F340F8" w:rsidRDefault="00F340F8" w:rsidP="00F340F8">
      <w:pPr>
        <w:pStyle w:val="Standard"/>
      </w:pPr>
      <w:r>
        <w:t xml:space="preserve">crimes with victims of physical and sexual abuse, crimes relating to harming vulnerable adults, domestic violence and other crimes of violence. </w:t>
      </w:r>
    </w:p>
    <w:p w14:paraId="46E69D76" w14:textId="77777777" w:rsidR="00F340F8" w:rsidRDefault="00F340F8" w:rsidP="00F340F8">
      <w:pPr>
        <w:pStyle w:val="Standard"/>
      </w:pPr>
    </w:p>
    <w:p w14:paraId="43A69963" w14:textId="6F7265C8" w:rsidR="00F340F8" w:rsidRDefault="00F340F8" w:rsidP="00F340F8">
      <w:pPr>
        <w:pStyle w:val="Standard"/>
      </w:pPr>
      <w:r>
        <w:t xml:space="preserve">The group that we have been working </w:t>
      </w:r>
      <w:r w:rsidR="00E556EB">
        <w:t xml:space="preserve">with </w:t>
      </w:r>
      <w:r>
        <w:t>were members of the 2015 Governor's Task Force.  We were not.  There may be some disagreement about certain crimes and the length of time that the bar should be in place.  However, this is our best good faith proposal at this time.  We do, however, recommend that you reach out to the domestic abuse community and other child advocacy groups because they may have a different perspective.  We look forward to</w:t>
      </w:r>
    </w:p>
    <w:p w14:paraId="695736DD" w14:textId="77777777" w:rsidR="00F340F8" w:rsidRDefault="00F340F8" w:rsidP="00F340F8">
      <w:pPr>
        <w:pStyle w:val="Standard"/>
      </w:pPr>
      <w:r>
        <w:t>meeting with you on Monday.</w:t>
      </w:r>
    </w:p>
    <w:p w14:paraId="342C8B21" w14:textId="77777777" w:rsidR="00F4233D" w:rsidRDefault="00F4233D" w:rsidP="00F4233D">
      <w:pPr>
        <w:rPr>
          <w:rFonts w:ascii="Times New Roman" w:hAnsi="Times New Roman" w:cs="Times New Roman"/>
        </w:rPr>
      </w:pPr>
    </w:p>
    <w:p w14:paraId="484FEFD1" w14:textId="7FA287A8" w:rsidR="001513D2" w:rsidRDefault="001513D2" w:rsidP="00F4233D">
      <w:pPr>
        <w:pStyle w:val="ListParagraph"/>
        <w:numPr>
          <w:ilvl w:val="0"/>
          <w:numId w:val="4"/>
        </w:numPr>
        <w:rPr>
          <w:rFonts w:ascii="Times New Roman" w:hAnsi="Times New Roman" w:cs="Times New Roman"/>
        </w:rPr>
      </w:pPr>
      <w:r>
        <w:rPr>
          <w:rFonts w:ascii="Times New Roman" w:hAnsi="Times New Roman" w:cs="Times New Roman"/>
          <w:b/>
          <w:bCs/>
        </w:rPr>
        <w:lastRenderedPageBreak/>
        <w:t xml:space="preserve">Period of Disqualification.  </w:t>
      </w:r>
      <w:r w:rsidR="009D1623" w:rsidRPr="00F4233D">
        <w:rPr>
          <w:rFonts w:ascii="Times New Roman" w:hAnsi="Times New Roman" w:cs="Times New Roman"/>
        </w:rPr>
        <w:t>We believe that there should be</w:t>
      </w:r>
      <w:r>
        <w:rPr>
          <w:rFonts w:ascii="Times New Roman" w:hAnsi="Times New Roman" w:cs="Times New Roman"/>
        </w:rPr>
        <w:t xml:space="preserve"> a</w:t>
      </w:r>
      <w:r w:rsidR="009D1623" w:rsidRPr="00F4233D">
        <w:rPr>
          <w:rFonts w:ascii="Times New Roman" w:hAnsi="Times New Roman" w:cs="Times New Roman"/>
        </w:rPr>
        <w:t xml:space="preserve"> 10</w:t>
      </w:r>
      <w:r>
        <w:rPr>
          <w:rFonts w:ascii="Times New Roman" w:hAnsi="Times New Roman" w:cs="Times New Roman"/>
        </w:rPr>
        <w:t xml:space="preserve"> </w:t>
      </w:r>
      <w:r w:rsidR="00F340F8">
        <w:rPr>
          <w:rFonts w:ascii="Times New Roman" w:hAnsi="Times New Roman" w:cs="Times New Roman"/>
        </w:rPr>
        <w:t>and/</w:t>
      </w:r>
      <w:r>
        <w:rPr>
          <w:rFonts w:ascii="Times New Roman" w:hAnsi="Times New Roman" w:cs="Times New Roman"/>
        </w:rPr>
        <w:t>or 15</w:t>
      </w:r>
      <w:r w:rsidR="009D1623" w:rsidRPr="00F4233D">
        <w:rPr>
          <w:rFonts w:ascii="Times New Roman" w:hAnsi="Times New Roman" w:cs="Times New Roman"/>
        </w:rPr>
        <w:t xml:space="preserve">-year disqualification period, in addition to permanent or 5 years.  We agree that some crimes can be moved out of permanent disqualification, but </w:t>
      </w:r>
      <w:r w:rsidR="00E875B1" w:rsidRPr="00F4233D">
        <w:rPr>
          <w:rFonts w:ascii="Times New Roman" w:hAnsi="Times New Roman" w:cs="Times New Roman"/>
        </w:rPr>
        <w:t xml:space="preserve">for some crimes, </w:t>
      </w:r>
      <w:r w:rsidR="009D1623" w:rsidRPr="00F4233D">
        <w:rPr>
          <w:rFonts w:ascii="Times New Roman" w:hAnsi="Times New Roman" w:cs="Times New Roman"/>
        </w:rPr>
        <w:t>individuals should be barred for</w:t>
      </w:r>
      <w:r w:rsidR="00F4233D">
        <w:rPr>
          <w:rFonts w:ascii="Times New Roman" w:hAnsi="Times New Roman" w:cs="Times New Roman"/>
        </w:rPr>
        <w:t xml:space="preserve"> </w:t>
      </w:r>
      <w:r w:rsidR="009D1623" w:rsidRPr="00F4233D">
        <w:rPr>
          <w:rFonts w:ascii="Times New Roman" w:hAnsi="Times New Roman" w:cs="Times New Roman"/>
        </w:rPr>
        <w:t xml:space="preserve">longer than </w:t>
      </w:r>
      <w:r w:rsidR="00F4233D">
        <w:rPr>
          <w:rFonts w:ascii="Times New Roman" w:hAnsi="Times New Roman" w:cs="Times New Roman"/>
        </w:rPr>
        <w:t xml:space="preserve">a </w:t>
      </w:r>
      <w:proofErr w:type="gramStart"/>
      <w:r w:rsidR="009D1623" w:rsidRPr="00F4233D">
        <w:rPr>
          <w:rFonts w:ascii="Times New Roman" w:hAnsi="Times New Roman" w:cs="Times New Roman"/>
        </w:rPr>
        <w:t>5 year</w:t>
      </w:r>
      <w:proofErr w:type="gramEnd"/>
      <w:r w:rsidR="009D1623" w:rsidRPr="00F4233D">
        <w:rPr>
          <w:rFonts w:ascii="Times New Roman" w:hAnsi="Times New Roman" w:cs="Times New Roman"/>
        </w:rPr>
        <w:t xml:space="preserve"> period.  </w:t>
      </w:r>
      <w:r>
        <w:rPr>
          <w:rFonts w:ascii="Times New Roman" w:hAnsi="Times New Roman" w:cs="Times New Roman"/>
        </w:rPr>
        <w:t>The length</w:t>
      </w:r>
      <w:r w:rsidR="00E556EB">
        <w:rPr>
          <w:rFonts w:ascii="Times New Roman" w:hAnsi="Times New Roman" w:cs="Times New Roman"/>
        </w:rPr>
        <w:t>s</w:t>
      </w:r>
      <w:r>
        <w:rPr>
          <w:rFonts w:ascii="Times New Roman" w:hAnsi="Times New Roman" w:cs="Times New Roman"/>
        </w:rPr>
        <w:t xml:space="preserve"> of disqualification</w:t>
      </w:r>
      <w:r w:rsidR="00E556EB">
        <w:rPr>
          <w:rFonts w:ascii="Times New Roman" w:hAnsi="Times New Roman" w:cs="Times New Roman"/>
        </w:rPr>
        <w:t xml:space="preserve"> issue</w:t>
      </w:r>
      <w:r>
        <w:rPr>
          <w:rFonts w:ascii="Times New Roman" w:hAnsi="Times New Roman" w:cs="Times New Roman"/>
        </w:rPr>
        <w:t xml:space="preserve"> </w:t>
      </w:r>
      <w:proofErr w:type="gramStart"/>
      <w:r>
        <w:rPr>
          <w:rFonts w:ascii="Times New Roman" w:hAnsi="Times New Roman" w:cs="Times New Roman"/>
        </w:rPr>
        <w:t>is</w:t>
      </w:r>
      <w:proofErr w:type="gramEnd"/>
      <w:r>
        <w:rPr>
          <w:rFonts w:ascii="Times New Roman" w:hAnsi="Times New Roman" w:cs="Times New Roman"/>
        </w:rPr>
        <w:t xml:space="preserve"> tied to when the time begins to run.  Current statute is from “the discharge of the sentence,” which we think means when the individual completes probation or parole.  </w:t>
      </w:r>
    </w:p>
    <w:p w14:paraId="255D04E7" w14:textId="77777777" w:rsidR="001513D2" w:rsidRDefault="001513D2" w:rsidP="001513D2">
      <w:pPr>
        <w:pStyle w:val="ListParagraph"/>
        <w:rPr>
          <w:rFonts w:ascii="Times New Roman" w:hAnsi="Times New Roman" w:cs="Times New Roman"/>
        </w:rPr>
      </w:pPr>
    </w:p>
    <w:p w14:paraId="5AB53D2F" w14:textId="39235E0C" w:rsidR="009D1623" w:rsidRPr="00F4233D" w:rsidRDefault="001513D2" w:rsidP="001513D2">
      <w:pPr>
        <w:pStyle w:val="ListParagraph"/>
        <w:rPr>
          <w:rFonts w:ascii="Times New Roman" w:hAnsi="Times New Roman" w:cs="Times New Roman"/>
        </w:rPr>
      </w:pPr>
      <w:r>
        <w:rPr>
          <w:rFonts w:ascii="Times New Roman" w:hAnsi="Times New Roman" w:cs="Times New Roman"/>
        </w:rPr>
        <w:t xml:space="preserve">As we indicated earlier, dating the disqualification from conviction could result in the person spending most of the disqualification </w:t>
      </w:r>
      <w:r w:rsidR="00F340F8">
        <w:rPr>
          <w:rFonts w:ascii="Times New Roman" w:hAnsi="Times New Roman" w:cs="Times New Roman"/>
        </w:rPr>
        <w:t>period</w:t>
      </w:r>
      <w:r>
        <w:rPr>
          <w:rFonts w:ascii="Times New Roman" w:hAnsi="Times New Roman" w:cs="Times New Roman"/>
        </w:rPr>
        <w:t xml:space="preserve"> incarcerated.  Minimally, time should start to run from </w:t>
      </w:r>
      <w:r w:rsidR="00E556EB">
        <w:rPr>
          <w:rFonts w:ascii="Times New Roman" w:hAnsi="Times New Roman" w:cs="Times New Roman"/>
        </w:rPr>
        <w:t xml:space="preserve">the </w:t>
      </w:r>
      <w:r>
        <w:rPr>
          <w:rFonts w:ascii="Times New Roman" w:hAnsi="Times New Roman" w:cs="Times New Roman"/>
        </w:rPr>
        <w:t>release from incarceration</w:t>
      </w:r>
      <w:r w:rsidR="00E556EB">
        <w:rPr>
          <w:rFonts w:ascii="Times New Roman" w:hAnsi="Times New Roman" w:cs="Times New Roman"/>
        </w:rPr>
        <w:t>,</w:t>
      </w:r>
      <w:r>
        <w:rPr>
          <w:rFonts w:ascii="Times New Roman" w:hAnsi="Times New Roman" w:cs="Times New Roman"/>
        </w:rPr>
        <w:t xml:space="preserve"> so that</w:t>
      </w:r>
      <w:r w:rsidR="001A10D7">
        <w:rPr>
          <w:rFonts w:ascii="Times New Roman" w:hAnsi="Times New Roman" w:cs="Times New Roman"/>
        </w:rPr>
        <w:t xml:space="preserve"> adjustment</w:t>
      </w:r>
      <w:r>
        <w:rPr>
          <w:rFonts w:ascii="Times New Roman" w:hAnsi="Times New Roman" w:cs="Times New Roman"/>
        </w:rPr>
        <w:t xml:space="preserve"> in the community can be evaluated.</w:t>
      </w:r>
    </w:p>
    <w:p w14:paraId="4B2C010D" w14:textId="77777777" w:rsidR="009D1623" w:rsidRPr="009D1623" w:rsidRDefault="009D1623" w:rsidP="009D1623">
      <w:pPr>
        <w:pStyle w:val="ListParagraph"/>
        <w:rPr>
          <w:rFonts w:ascii="Times New Roman" w:hAnsi="Times New Roman" w:cs="Times New Roman"/>
        </w:rPr>
      </w:pPr>
    </w:p>
    <w:p w14:paraId="6C8E5EEB" w14:textId="5CACDF6A" w:rsidR="00E343CA" w:rsidRPr="001A10D7" w:rsidRDefault="00E343CA" w:rsidP="001A10D7">
      <w:pPr>
        <w:pStyle w:val="ListParagraph"/>
        <w:numPr>
          <w:ilvl w:val="0"/>
          <w:numId w:val="4"/>
        </w:numPr>
        <w:rPr>
          <w:rFonts w:ascii="Times New Roman" w:hAnsi="Times New Roman" w:cs="Times New Roman"/>
        </w:rPr>
      </w:pPr>
      <w:r w:rsidRPr="001A10D7">
        <w:rPr>
          <w:rFonts w:ascii="Times New Roman" w:hAnsi="Times New Roman" w:cs="Times New Roman"/>
        </w:rPr>
        <w:t xml:space="preserve">Following is the list of crimes that we believe should be restored as disqualifiers or moved to a different category.  </w:t>
      </w:r>
    </w:p>
    <w:p w14:paraId="07C0E49F" w14:textId="33416214" w:rsidR="00E343CA" w:rsidRDefault="00E343CA" w:rsidP="00E343CA">
      <w:pPr>
        <w:rPr>
          <w:rFonts w:ascii="Times New Roman" w:hAnsi="Times New Roman" w:cs="Times New Roman"/>
        </w:rPr>
      </w:pPr>
    </w:p>
    <w:p w14:paraId="6E5C6265" w14:textId="139D405D" w:rsidR="00E343CA" w:rsidRDefault="00067336" w:rsidP="00E343CA">
      <w:pPr>
        <w:ind w:left="720"/>
        <w:rPr>
          <w:rFonts w:ascii="Times New Roman" w:hAnsi="Times New Roman" w:cs="Times New Roman"/>
        </w:rPr>
      </w:pPr>
      <w:r>
        <w:rPr>
          <w:rFonts w:ascii="Times New Roman" w:hAnsi="Times New Roman" w:cs="Times New Roman"/>
          <w:b/>
          <w:bCs/>
        </w:rPr>
        <w:t xml:space="preserve">Minn. Stat. 609.561 </w:t>
      </w:r>
      <w:r w:rsidR="00E343CA" w:rsidRPr="00E343CA">
        <w:rPr>
          <w:rFonts w:ascii="Times New Roman" w:hAnsi="Times New Roman" w:cs="Times New Roman"/>
          <w:b/>
          <w:bCs/>
        </w:rPr>
        <w:t>Arson in the 1</w:t>
      </w:r>
      <w:r w:rsidR="00E343CA" w:rsidRPr="00E343CA">
        <w:rPr>
          <w:rFonts w:ascii="Times New Roman" w:hAnsi="Times New Roman" w:cs="Times New Roman"/>
          <w:b/>
          <w:bCs/>
          <w:vertAlign w:val="superscript"/>
        </w:rPr>
        <w:t>st</w:t>
      </w:r>
      <w:r w:rsidR="00E343CA" w:rsidRPr="00E343CA">
        <w:rPr>
          <w:rFonts w:ascii="Times New Roman" w:hAnsi="Times New Roman" w:cs="Times New Roman"/>
          <w:b/>
          <w:bCs/>
        </w:rPr>
        <w:t xml:space="preserve"> degree</w:t>
      </w:r>
      <w:r w:rsidR="00E343CA">
        <w:rPr>
          <w:rFonts w:ascii="Times New Roman" w:hAnsi="Times New Roman" w:cs="Times New Roman"/>
        </w:rPr>
        <w:t xml:space="preserve">:  </w:t>
      </w:r>
      <w:r w:rsidR="00F340F8">
        <w:rPr>
          <w:rFonts w:ascii="Times New Roman" w:hAnsi="Times New Roman" w:cs="Times New Roman"/>
        </w:rPr>
        <w:t xml:space="preserve">You </w:t>
      </w:r>
      <w:r w:rsidR="00E343CA">
        <w:rPr>
          <w:rFonts w:ascii="Times New Roman" w:hAnsi="Times New Roman" w:cs="Times New Roman"/>
        </w:rPr>
        <w:t>ha</w:t>
      </w:r>
      <w:r w:rsidR="00F340F8">
        <w:rPr>
          <w:rFonts w:ascii="Times New Roman" w:hAnsi="Times New Roman" w:cs="Times New Roman"/>
        </w:rPr>
        <w:t>ve</w:t>
      </w:r>
      <w:r w:rsidR="00E343CA">
        <w:rPr>
          <w:rFonts w:ascii="Times New Roman" w:hAnsi="Times New Roman" w:cs="Times New Roman"/>
        </w:rPr>
        <w:t xml:space="preserve"> agreed to add </w:t>
      </w:r>
      <w:r w:rsidR="00F340F8">
        <w:rPr>
          <w:rFonts w:ascii="Times New Roman" w:hAnsi="Times New Roman" w:cs="Times New Roman"/>
        </w:rPr>
        <w:t xml:space="preserve">this </w:t>
      </w:r>
      <w:r w:rsidR="00E343CA">
        <w:rPr>
          <w:rFonts w:ascii="Times New Roman" w:hAnsi="Times New Roman" w:cs="Times New Roman"/>
        </w:rPr>
        <w:t>to the bill as a 5</w:t>
      </w:r>
      <w:r w:rsidR="009D1623">
        <w:rPr>
          <w:rFonts w:ascii="Times New Roman" w:hAnsi="Times New Roman" w:cs="Times New Roman"/>
        </w:rPr>
        <w:t>-</w:t>
      </w:r>
      <w:r w:rsidR="00E343CA">
        <w:rPr>
          <w:rFonts w:ascii="Times New Roman" w:hAnsi="Times New Roman" w:cs="Times New Roman"/>
        </w:rPr>
        <w:t xml:space="preserve">year disqualifier.  We believe it should be a permanent bar.  </w:t>
      </w:r>
      <w:r w:rsidR="001A10D7">
        <w:rPr>
          <w:rFonts w:ascii="Times New Roman" w:hAnsi="Times New Roman" w:cs="Times New Roman"/>
        </w:rPr>
        <w:t>This c</w:t>
      </w:r>
      <w:r w:rsidR="009D1623">
        <w:rPr>
          <w:rFonts w:ascii="Times New Roman" w:hAnsi="Times New Roman" w:cs="Times New Roman"/>
        </w:rPr>
        <w:t>rime involves intentionally destroying or damaging a dwelling by fire or explosives or an</w:t>
      </w:r>
      <w:r w:rsidR="001A10D7">
        <w:rPr>
          <w:rFonts w:ascii="Times New Roman" w:hAnsi="Times New Roman" w:cs="Times New Roman"/>
        </w:rPr>
        <w:t xml:space="preserve">y </w:t>
      </w:r>
      <w:r w:rsidR="009D1623">
        <w:rPr>
          <w:rFonts w:ascii="Times New Roman" w:hAnsi="Times New Roman" w:cs="Times New Roman"/>
        </w:rPr>
        <w:t>building in which a person is present.</w:t>
      </w:r>
      <w:r w:rsidR="00F4233D">
        <w:rPr>
          <w:rFonts w:ascii="Times New Roman" w:hAnsi="Times New Roman" w:cs="Times New Roman"/>
        </w:rPr>
        <w:t xml:space="preserve"> Extremely serious crime, even if few and far between.</w:t>
      </w:r>
    </w:p>
    <w:p w14:paraId="3A8824E8" w14:textId="13FCBD23" w:rsidR="001A10D7" w:rsidRDefault="001A10D7" w:rsidP="00E343CA">
      <w:pPr>
        <w:ind w:left="720"/>
        <w:rPr>
          <w:rFonts w:ascii="Times New Roman" w:hAnsi="Times New Roman" w:cs="Times New Roman"/>
        </w:rPr>
      </w:pPr>
    </w:p>
    <w:p w14:paraId="020C65EF" w14:textId="19053C35" w:rsidR="001A10D7" w:rsidRDefault="001A10D7" w:rsidP="001A10D7">
      <w:pPr>
        <w:spacing w:line="240" w:lineRule="atLeast"/>
        <w:ind w:left="720"/>
        <w:outlineLvl w:val="0"/>
        <w:rPr>
          <w:rFonts w:ascii="Times New Roman" w:eastAsia="Times New Roman" w:hAnsi="Times New Roman" w:cs="Times New Roman"/>
          <w:color w:val="000000"/>
          <w:kern w:val="36"/>
        </w:rPr>
      </w:pPr>
      <w:r w:rsidRPr="00493270">
        <w:rPr>
          <w:rFonts w:ascii="Times New Roman" w:eastAsia="Times New Roman" w:hAnsi="Times New Roman" w:cs="Times New Roman"/>
          <w:b/>
          <w:bCs/>
          <w:color w:val="000000"/>
          <w:kern w:val="36"/>
        </w:rPr>
        <w:t>609.56</w:t>
      </w:r>
      <w:r>
        <w:rPr>
          <w:rFonts w:ascii="Times New Roman" w:eastAsia="Times New Roman" w:hAnsi="Times New Roman" w:cs="Times New Roman"/>
          <w:b/>
          <w:bCs/>
          <w:color w:val="000000"/>
          <w:kern w:val="36"/>
        </w:rPr>
        <w:t>2 Arson 2</w:t>
      </w:r>
      <w:r w:rsidRPr="00493270">
        <w:rPr>
          <w:rFonts w:ascii="Times New Roman" w:eastAsia="Times New Roman" w:hAnsi="Times New Roman" w:cs="Times New Roman"/>
          <w:b/>
          <w:bCs/>
          <w:color w:val="000000"/>
          <w:kern w:val="36"/>
          <w:vertAlign w:val="superscript"/>
        </w:rPr>
        <w:t>nd</w:t>
      </w:r>
      <w:r>
        <w:rPr>
          <w:rFonts w:ascii="Times New Roman" w:eastAsia="Times New Roman" w:hAnsi="Times New Roman" w:cs="Times New Roman"/>
          <w:b/>
          <w:bCs/>
          <w:color w:val="000000"/>
          <w:kern w:val="36"/>
        </w:rPr>
        <w:t xml:space="preserve"> degree =</w:t>
      </w:r>
      <w:r>
        <w:rPr>
          <w:rFonts w:ascii="Times New Roman" w:eastAsia="Times New Roman" w:hAnsi="Times New Roman" w:cs="Times New Roman"/>
          <w:color w:val="000000"/>
          <w:kern w:val="36"/>
        </w:rPr>
        <w:t xml:space="preserve"> non-dwelling with no people in it when committed and </w:t>
      </w:r>
    </w:p>
    <w:p w14:paraId="30AF2CC2" w14:textId="49BDA798" w:rsidR="001A10D7" w:rsidRDefault="001A10D7" w:rsidP="001A10D7">
      <w:pPr>
        <w:spacing w:line="240" w:lineRule="atLeast"/>
        <w:ind w:firstLine="720"/>
        <w:outlineLvl w:val="0"/>
        <w:rPr>
          <w:rFonts w:ascii="Times New Roman" w:eastAsia="Times New Roman" w:hAnsi="Times New Roman" w:cs="Times New Roman"/>
          <w:color w:val="000000"/>
          <w:kern w:val="36"/>
        </w:rPr>
      </w:pPr>
      <w:r w:rsidRPr="00493270">
        <w:rPr>
          <w:rFonts w:ascii="Times New Roman" w:eastAsia="Times New Roman" w:hAnsi="Times New Roman" w:cs="Times New Roman"/>
          <w:b/>
          <w:bCs/>
          <w:color w:val="000000"/>
          <w:kern w:val="36"/>
        </w:rPr>
        <w:t>609.563</w:t>
      </w:r>
      <w:r>
        <w:rPr>
          <w:rFonts w:ascii="Times New Roman" w:eastAsia="Times New Roman" w:hAnsi="Times New Roman" w:cs="Times New Roman"/>
          <w:b/>
          <w:bCs/>
          <w:color w:val="000000"/>
          <w:kern w:val="36"/>
        </w:rPr>
        <w:t xml:space="preserve"> Arson 3</w:t>
      </w:r>
      <w:r w:rsidRPr="00493270">
        <w:rPr>
          <w:rFonts w:ascii="Times New Roman" w:eastAsia="Times New Roman" w:hAnsi="Times New Roman" w:cs="Times New Roman"/>
          <w:b/>
          <w:bCs/>
          <w:color w:val="000000"/>
          <w:kern w:val="36"/>
          <w:vertAlign w:val="superscript"/>
        </w:rPr>
        <w:t>rd</w:t>
      </w:r>
      <w:r>
        <w:rPr>
          <w:rFonts w:ascii="Times New Roman" w:eastAsia="Times New Roman" w:hAnsi="Times New Roman" w:cs="Times New Roman"/>
          <w:b/>
          <w:bCs/>
          <w:color w:val="000000"/>
          <w:kern w:val="36"/>
        </w:rPr>
        <w:t xml:space="preserve"> degree = </w:t>
      </w:r>
      <w:r>
        <w:rPr>
          <w:rFonts w:ascii="Times New Roman" w:eastAsia="Times New Roman" w:hAnsi="Times New Roman" w:cs="Times New Roman"/>
          <w:color w:val="000000"/>
          <w:kern w:val="36"/>
        </w:rPr>
        <w:t>property</w:t>
      </w:r>
      <w:r w:rsidR="00636A08">
        <w:rPr>
          <w:rFonts w:ascii="Times New Roman" w:eastAsia="Times New Roman" w:hAnsi="Times New Roman" w:cs="Times New Roman"/>
          <w:color w:val="000000"/>
          <w:kern w:val="36"/>
        </w:rPr>
        <w:t>.</w:t>
      </w:r>
      <w:r>
        <w:rPr>
          <w:rFonts w:ascii="Times New Roman" w:eastAsia="Times New Roman" w:hAnsi="Times New Roman" w:cs="Times New Roman"/>
          <w:color w:val="000000"/>
          <w:kern w:val="36"/>
        </w:rPr>
        <w:t xml:space="preserve"> Both should be </w:t>
      </w:r>
      <w:proofErr w:type="gramStart"/>
      <w:r>
        <w:rPr>
          <w:rFonts w:ascii="Times New Roman" w:eastAsia="Times New Roman" w:hAnsi="Times New Roman" w:cs="Times New Roman"/>
          <w:color w:val="000000"/>
          <w:kern w:val="36"/>
        </w:rPr>
        <w:t>5 year</w:t>
      </w:r>
      <w:proofErr w:type="gramEnd"/>
      <w:r>
        <w:rPr>
          <w:rFonts w:ascii="Times New Roman" w:eastAsia="Times New Roman" w:hAnsi="Times New Roman" w:cs="Times New Roman"/>
          <w:color w:val="000000"/>
          <w:kern w:val="36"/>
        </w:rPr>
        <w:t xml:space="preserve"> disqualifications.</w:t>
      </w:r>
    </w:p>
    <w:p w14:paraId="1297EC88" w14:textId="6959DDC4" w:rsidR="009D1623" w:rsidRDefault="009D1623" w:rsidP="001A10D7">
      <w:pPr>
        <w:rPr>
          <w:rFonts w:ascii="Times New Roman" w:hAnsi="Times New Roman" w:cs="Times New Roman"/>
        </w:rPr>
      </w:pPr>
    </w:p>
    <w:p w14:paraId="3AF4B086" w14:textId="12BADF84" w:rsidR="00067336" w:rsidRPr="00067336" w:rsidRDefault="00067336" w:rsidP="00067336">
      <w:pPr>
        <w:ind w:left="720"/>
        <w:rPr>
          <w:rFonts w:ascii="Times New Roman" w:hAnsi="Times New Roman" w:cs="Times New Roman"/>
        </w:rPr>
      </w:pPr>
      <w:r>
        <w:rPr>
          <w:rFonts w:ascii="Times New Roman" w:hAnsi="Times New Roman" w:cs="Times New Roman"/>
          <w:b/>
          <w:bCs/>
        </w:rPr>
        <w:t>609.221 Assault in the 1</w:t>
      </w:r>
      <w:r w:rsidRPr="00067336">
        <w:rPr>
          <w:rFonts w:ascii="Times New Roman" w:hAnsi="Times New Roman" w:cs="Times New Roman"/>
          <w:b/>
          <w:bCs/>
          <w:vertAlign w:val="superscript"/>
        </w:rPr>
        <w:t>st</w:t>
      </w:r>
      <w:r>
        <w:rPr>
          <w:rFonts w:ascii="Times New Roman" w:hAnsi="Times New Roman" w:cs="Times New Roman"/>
          <w:b/>
          <w:bCs/>
        </w:rPr>
        <w:t xml:space="preserve"> Degree </w:t>
      </w:r>
      <w:r>
        <w:rPr>
          <w:rFonts w:ascii="Times New Roman" w:hAnsi="Times New Roman" w:cs="Times New Roman"/>
        </w:rPr>
        <w:t xml:space="preserve">(Causing great bodily harm) and </w:t>
      </w:r>
      <w:r w:rsidRPr="00067336">
        <w:rPr>
          <w:rFonts w:ascii="Times New Roman" w:hAnsi="Times New Roman" w:cs="Times New Roman"/>
          <w:b/>
          <w:bCs/>
        </w:rPr>
        <w:t>609.222</w:t>
      </w:r>
      <w:r>
        <w:rPr>
          <w:rFonts w:ascii="Times New Roman" w:hAnsi="Times New Roman" w:cs="Times New Roman"/>
        </w:rPr>
        <w:t xml:space="preserve"> </w:t>
      </w:r>
      <w:r>
        <w:rPr>
          <w:rFonts w:ascii="Times New Roman" w:hAnsi="Times New Roman" w:cs="Times New Roman"/>
          <w:b/>
          <w:bCs/>
        </w:rPr>
        <w:t>Assault in the 2</w:t>
      </w:r>
      <w:r w:rsidRPr="00067336">
        <w:rPr>
          <w:rFonts w:ascii="Times New Roman" w:hAnsi="Times New Roman" w:cs="Times New Roman"/>
          <w:b/>
          <w:bCs/>
          <w:vertAlign w:val="superscript"/>
        </w:rPr>
        <w:t>nd</w:t>
      </w:r>
      <w:r>
        <w:rPr>
          <w:rFonts w:ascii="Times New Roman" w:hAnsi="Times New Roman" w:cs="Times New Roman"/>
          <w:b/>
          <w:bCs/>
        </w:rPr>
        <w:t xml:space="preserve"> degree </w:t>
      </w:r>
      <w:r>
        <w:rPr>
          <w:rFonts w:ascii="Times New Roman" w:hAnsi="Times New Roman" w:cs="Times New Roman"/>
        </w:rPr>
        <w:t xml:space="preserve">(Assault with a dangerous weapon) </w:t>
      </w:r>
      <w:r w:rsidR="001A10D7">
        <w:rPr>
          <w:rFonts w:ascii="Times New Roman" w:hAnsi="Times New Roman" w:cs="Times New Roman"/>
        </w:rPr>
        <w:t xml:space="preserve">are currently permanent bars.  </w:t>
      </w:r>
      <w:r>
        <w:rPr>
          <w:rFonts w:ascii="Times New Roman" w:hAnsi="Times New Roman" w:cs="Times New Roman"/>
        </w:rPr>
        <w:t xml:space="preserve">Should be in </w:t>
      </w:r>
      <w:proofErr w:type="gramStart"/>
      <w:r w:rsidR="001A10D7">
        <w:rPr>
          <w:rFonts w:ascii="Times New Roman" w:hAnsi="Times New Roman" w:cs="Times New Roman"/>
        </w:rPr>
        <w:t>15</w:t>
      </w:r>
      <w:r>
        <w:rPr>
          <w:rFonts w:ascii="Times New Roman" w:hAnsi="Times New Roman" w:cs="Times New Roman"/>
        </w:rPr>
        <w:t xml:space="preserve"> year</w:t>
      </w:r>
      <w:proofErr w:type="gramEnd"/>
      <w:r>
        <w:rPr>
          <w:rFonts w:ascii="Times New Roman" w:hAnsi="Times New Roman" w:cs="Times New Roman"/>
        </w:rPr>
        <w:t xml:space="preserve"> category</w:t>
      </w:r>
      <w:r w:rsidR="001A10D7">
        <w:rPr>
          <w:rFonts w:ascii="Times New Roman" w:hAnsi="Times New Roman" w:cs="Times New Roman"/>
        </w:rPr>
        <w:t xml:space="preserve"> at least.  There is a split among us.  Some feel that this level of assault should be permanent, some feel less, depending upon how the timing is done.</w:t>
      </w:r>
    </w:p>
    <w:p w14:paraId="38873C45" w14:textId="3A1E32BA" w:rsidR="00067336" w:rsidRPr="00067336" w:rsidRDefault="00067336" w:rsidP="00067336">
      <w:pPr>
        <w:ind w:left="720"/>
        <w:rPr>
          <w:rFonts w:ascii="Times New Roman" w:hAnsi="Times New Roman" w:cs="Times New Roman"/>
        </w:rPr>
      </w:pPr>
      <w:r w:rsidRPr="00E343CA">
        <w:rPr>
          <w:rFonts w:ascii="Times New Roman" w:hAnsi="Times New Roman" w:cs="Times New Roman"/>
        </w:rPr>
        <w:t xml:space="preserve"> </w:t>
      </w:r>
    </w:p>
    <w:p w14:paraId="379DA988" w14:textId="5A07DE56" w:rsidR="009D1623" w:rsidRDefault="00067336" w:rsidP="00E343CA">
      <w:pPr>
        <w:ind w:left="720"/>
        <w:rPr>
          <w:rFonts w:ascii="Times New Roman" w:hAnsi="Times New Roman" w:cs="Times New Roman"/>
        </w:rPr>
      </w:pPr>
      <w:r>
        <w:rPr>
          <w:rFonts w:ascii="Times New Roman" w:hAnsi="Times New Roman" w:cs="Times New Roman"/>
          <w:b/>
          <w:bCs/>
        </w:rPr>
        <w:t xml:space="preserve">609.223 </w:t>
      </w:r>
      <w:r w:rsidR="009D1623">
        <w:rPr>
          <w:rFonts w:ascii="Times New Roman" w:hAnsi="Times New Roman" w:cs="Times New Roman"/>
          <w:b/>
          <w:bCs/>
        </w:rPr>
        <w:t>Assault in the 3</w:t>
      </w:r>
      <w:r w:rsidR="009D1623" w:rsidRPr="009D1623">
        <w:rPr>
          <w:rFonts w:ascii="Times New Roman" w:hAnsi="Times New Roman" w:cs="Times New Roman"/>
          <w:b/>
          <w:bCs/>
          <w:vertAlign w:val="superscript"/>
        </w:rPr>
        <w:t>rd</w:t>
      </w:r>
      <w:r w:rsidR="009D1623">
        <w:rPr>
          <w:rFonts w:ascii="Times New Roman" w:hAnsi="Times New Roman" w:cs="Times New Roman"/>
          <w:b/>
          <w:bCs/>
        </w:rPr>
        <w:t xml:space="preserve"> degree.  </w:t>
      </w:r>
      <w:r w:rsidR="009D1623" w:rsidRPr="009D1623">
        <w:rPr>
          <w:rFonts w:ascii="Times New Roman" w:hAnsi="Times New Roman" w:cs="Times New Roman"/>
        </w:rPr>
        <w:t>There are three types</w:t>
      </w:r>
      <w:r w:rsidR="009D1623">
        <w:rPr>
          <w:rFonts w:ascii="Times New Roman" w:hAnsi="Times New Roman" w:cs="Times New Roman"/>
        </w:rPr>
        <w:t xml:space="preserve"> of Assault 3.   Those involving a past pattern of child abuse</w:t>
      </w:r>
      <w:r>
        <w:rPr>
          <w:rFonts w:ascii="Times New Roman" w:hAnsi="Times New Roman" w:cs="Times New Roman"/>
        </w:rPr>
        <w:t>,</w:t>
      </w:r>
      <w:r w:rsidR="009D1623">
        <w:rPr>
          <w:rFonts w:ascii="Times New Roman" w:hAnsi="Times New Roman" w:cs="Times New Roman"/>
        </w:rPr>
        <w:t xml:space="preserve"> and where the victim is under 4 and is injured in the head or other multiple bruising </w:t>
      </w:r>
      <w:r>
        <w:rPr>
          <w:rFonts w:ascii="Times New Roman" w:hAnsi="Times New Roman" w:cs="Times New Roman"/>
        </w:rPr>
        <w:t xml:space="preserve">and these </w:t>
      </w:r>
      <w:r w:rsidR="009D1623">
        <w:rPr>
          <w:rFonts w:ascii="Times New Roman" w:hAnsi="Times New Roman" w:cs="Times New Roman"/>
        </w:rPr>
        <w:t xml:space="preserve">are included in the bill, appropriately, as permanent bars.  The third type is causing </w:t>
      </w:r>
      <w:r w:rsidR="009D1623" w:rsidRPr="00067336">
        <w:rPr>
          <w:rFonts w:ascii="Times New Roman" w:hAnsi="Times New Roman" w:cs="Times New Roman"/>
          <w:u w:val="single"/>
        </w:rPr>
        <w:t>substantial bodily harm</w:t>
      </w:r>
      <w:r w:rsidR="009D1623">
        <w:rPr>
          <w:rFonts w:ascii="Times New Roman" w:hAnsi="Times New Roman" w:cs="Times New Roman"/>
        </w:rPr>
        <w:t xml:space="preserve"> and is currently in the </w:t>
      </w:r>
      <w:proofErr w:type="gramStart"/>
      <w:r w:rsidR="009D1623">
        <w:rPr>
          <w:rFonts w:ascii="Times New Roman" w:hAnsi="Times New Roman" w:cs="Times New Roman"/>
        </w:rPr>
        <w:t>5 year</w:t>
      </w:r>
      <w:proofErr w:type="gramEnd"/>
      <w:r w:rsidR="009D1623">
        <w:rPr>
          <w:rFonts w:ascii="Times New Roman" w:hAnsi="Times New Roman" w:cs="Times New Roman"/>
        </w:rPr>
        <w:t xml:space="preserve"> category.  We believe this is serious</w:t>
      </w:r>
      <w:r w:rsidR="00E556EB">
        <w:rPr>
          <w:rFonts w:ascii="Times New Roman" w:hAnsi="Times New Roman" w:cs="Times New Roman"/>
        </w:rPr>
        <w:t>ly</w:t>
      </w:r>
      <w:r w:rsidR="009D1623">
        <w:rPr>
          <w:rFonts w:ascii="Times New Roman" w:hAnsi="Times New Roman" w:cs="Times New Roman"/>
        </w:rPr>
        <w:t xml:space="preserve"> violen</w:t>
      </w:r>
      <w:r w:rsidR="00E556EB">
        <w:rPr>
          <w:rFonts w:ascii="Times New Roman" w:hAnsi="Times New Roman" w:cs="Times New Roman"/>
        </w:rPr>
        <w:t>t</w:t>
      </w:r>
      <w:r w:rsidR="009D1623">
        <w:rPr>
          <w:rFonts w:ascii="Times New Roman" w:hAnsi="Times New Roman" w:cs="Times New Roman"/>
        </w:rPr>
        <w:t xml:space="preserve"> and should be in a 10</w:t>
      </w:r>
      <w:r w:rsidR="001A10D7">
        <w:rPr>
          <w:rFonts w:ascii="Times New Roman" w:hAnsi="Times New Roman" w:cs="Times New Roman"/>
        </w:rPr>
        <w:t xml:space="preserve"> or</w:t>
      </w:r>
      <w:r w:rsidR="00F340F8">
        <w:rPr>
          <w:rFonts w:ascii="Times New Roman" w:hAnsi="Times New Roman" w:cs="Times New Roman"/>
        </w:rPr>
        <w:t xml:space="preserve"> </w:t>
      </w:r>
      <w:r w:rsidR="001A10D7">
        <w:rPr>
          <w:rFonts w:ascii="Times New Roman" w:hAnsi="Times New Roman" w:cs="Times New Roman"/>
        </w:rPr>
        <w:t>15</w:t>
      </w:r>
      <w:r w:rsidR="009D1623">
        <w:rPr>
          <w:rFonts w:ascii="Times New Roman" w:hAnsi="Times New Roman" w:cs="Times New Roman"/>
        </w:rPr>
        <w:t>-year category</w:t>
      </w:r>
      <w:r w:rsidR="001A10D7">
        <w:rPr>
          <w:rFonts w:ascii="Times New Roman" w:hAnsi="Times New Roman" w:cs="Times New Roman"/>
        </w:rPr>
        <w:t>.</w:t>
      </w:r>
      <w:r>
        <w:rPr>
          <w:rFonts w:ascii="Times New Roman" w:hAnsi="Times New Roman" w:cs="Times New Roman"/>
        </w:rPr>
        <w:t xml:space="preserve"> </w:t>
      </w:r>
    </w:p>
    <w:p w14:paraId="5E3ED1C2" w14:textId="2B01F065" w:rsidR="001A10D7" w:rsidRDefault="001A10D7" w:rsidP="00E343CA">
      <w:pPr>
        <w:ind w:left="720"/>
        <w:rPr>
          <w:rFonts w:ascii="Times New Roman" w:hAnsi="Times New Roman" w:cs="Times New Roman"/>
        </w:rPr>
      </w:pPr>
    </w:p>
    <w:p w14:paraId="65F51C5A" w14:textId="074D88E8" w:rsidR="001A10D7" w:rsidRPr="001A10D7" w:rsidRDefault="001A10D7" w:rsidP="001A10D7">
      <w:pPr>
        <w:ind w:left="720"/>
        <w:rPr>
          <w:rFonts w:ascii="Times New Roman" w:hAnsi="Times New Roman" w:cs="Times New Roman"/>
          <w:b/>
          <w:bCs/>
        </w:rPr>
      </w:pPr>
      <w:r>
        <w:rPr>
          <w:rFonts w:ascii="Times New Roman" w:hAnsi="Times New Roman" w:cs="Times New Roman"/>
          <w:b/>
          <w:bCs/>
        </w:rPr>
        <w:t xml:space="preserve">All levels of felony assaults where the victim is a </w:t>
      </w:r>
      <w:r w:rsidRPr="00636A08">
        <w:rPr>
          <w:rFonts w:ascii="Times New Roman" w:hAnsi="Times New Roman" w:cs="Times New Roman"/>
          <w:b/>
          <w:bCs/>
          <w:i/>
          <w:iCs/>
        </w:rPr>
        <w:t>child</w:t>
      </w:r>
      <w:r>
        <w:rPr>
          <w:rFonts w:ascii="Times New Roman" w:hAnsi="Times New Roman" w:cs="Times New Roman"/>
          <w:b/>
          <w:bCs/>
        </w:rPr>
        <w:t xml:space="preserve"> should be permanent bars, just like Malicious Punishment.</w:t>
      </w:r>
    </w:p>
    <w:p w14:paraId="4626B28E" w14:textId="559CD2EB" w:rsidR="00067336" w:rsidRDefault="00067336" w:rsidP="00E343CA">
      <w:pPr>
        <w:ind w:left="720"/>
        <w:rPr>
          <w:rFonts w:ascii="Times New Roman" w:hAnsi="Times New Roman" w:cs="Times New Roman"/>
        </w:rPr>
      </w:pPr>
    </w:p>
    <w:p w14:paraId="7C545955" w14:textId="7877132B" w:rsidR="00067336" w:rsidRDefault="007346D3" w:rsidP="00E343CA">
      <w:pPr>
        <w:ind w:left="720"/>
        <w:rPr>
          <w:rFonts w:ascii="Times New Roman" w:hAnsi="Times New Roman" w:cs="Times New Roman"/>
        </w:rPr>
      </w:pPr>
      <w:r>
        <w:rPr>
          <w:rFonts w:ascii="Times New Roman" w:hAnsi="Times New Roman" w:cs="Times New Roman"/>
          <w:b/>
          <w:bCs/>
        </w:rPr>
        <w:t xml:space="preserve">609.224, </w:t>
      </w:r>
      <w:proofErr w:type="spellStart"/>
      <w:r>
        <w:rPr>
          <w:rFonts w:ascii="Times New Roman" w:hAnsi="Times New Roman" w:cs="Times New Roman"/>
          <w:b/>
          <w:bCs/>
        </w:rPr>
        <w:t>Subd</w:t>
      </w:r>
      <w:proofErr w:type="spellEnd"/>
      <w:r>
        <w:rPr>
          <w:rFonts w:ascii="Times New Roman" w:hAnsi="Times New Roman" w:cs="Times New Roman"/>
          <w:b/>
          <w:bCs/>
        </w:rPr>
        <w:t>. 2 and 3.   Assault in the 5</w:t>
      </w:r>
      <w:r w:rsidRPr="007346D3">
        <w:rPr>
          <w:rFonts w:ascii="Times New Roman" w:hAnsi="Times New Roman" w:cs="Times New Roman"/>
          <w:b/>
          <w:bCs/>
          <w:vertAlign w:val="superscript"/>
        </w:rPr>
        <w:t>th</w:t>
      </w:r>
      <w:r>
        <w:rPr>
          <w:rFonts w:ascii="Times New Roman" w:hAnsi="Times New Roman" w:cs="Times New Roman"/>
          <w:b/>
          <w:bCs/>
        </w:rPr>
        <w:t xml:space="preserve"> degree.</w:t>
      </w:r>
      <w:r>
        <w:rPr>
          <w:rFonts w:ascii="Times New Roman" w:hAnsi="Times New Roman" w:cs="Times New Roman"/>
        </w:rPr>
        <w:t xml:space="preserve">  Repeat misdemeanor assaults against the same victim within ten years of a previous qualified domestic violence-related offense is enhanced to gross misdemeanor and felony level crimes.  Because of the link between domestic violence and child abuse, this can be very serious.  </w:t>
      </w:r>
      <w:r w:rsidR="001A10D7">
        <w:rPr>
          <w:rFonts w:ascii="Times New Roman" w:hAnsi="Times New Roman" w:cs="Times New Roman"/>
        </w:rPr>
        <w:t>Gross Misdemeanor s</w:t>
      </w:r>
      <w:r>
        <w:rPr>
          <w:rFonts w:ascii="Times New Roman" w:hAnsi="Times New Roman" w:cs="Times New Roman"/>
        </w:rPr>
        <w:t>hould be 10</w:t>
      </w:r>
      <w:r w:rsidR="001A10D7">
        <w:rPr>
          <w:rFonts w:ascii="Times New Roman" w:hAnsi="Times New Roman" w:cs="Times New Roman"/>
        </w:rPr>
        <w:t>-</w:t>
      </w:r>
      <w:r>
        <w:rPr>
          <w:rFonts w:ascii="Times New Roman" w:hAnsi="Times New Roman" w:cs="Times New Roman"/>
        </w:rPr>
        <w:t xml:space="preserve">year </w:t>
      </w:r>
      <w:r w:rsidR="001A10D7">
        <w:rPr>
          <w:rFonts w:ascii="Times New Roman" w:hAnsi="Times New Roman" w:cs="Times New Roman"/>
        </w:rPr>
        <w:t xml:space="preserve">and felony should be 15-year </w:t>
      </w:r>
      <w:r>
        <w:rPr>
          <w:rFonts w:ascii="Times New Roman" w:hAnsi="Times New Roman" w:cs="Times New Roman"/>
        </w:rPr>
        <w:t>bar</w:t>
      </w:r>
      <w:r w:rsidR="00F340F8">
        <w:rPr>
          <w:rFonts w:ascii="Times New Roman" w:hAnsi="Times New Roman" w:cs="Times New Roman"/>
        </w:rPr>
        <w:t>s</w:t>
      </w:r>
      <w:r>
        <w:rPr>
          <w:rFonts w:ascii="Times New Roman" w:hAnsi="Times New Roman" w:cs="Times New Roman"/>
        </w:rPr>
        <w:t>.</w:t>
      </w:r>
    </w:p>
    <w:p w14:paraId="615AC914" w14:textId="6E2FFE98" w:rsidR="001A10D7" w:rsidRDefault="001A10D7" w:rsidP="00E343CA">
      <w:pPr>
        <w:ind w:left="720"/>
        <w:rPr>
          <w:rFonts w:ascii="Times New Roman" w:hAnsi="Times New Roman" w:cs="Times New Roman"/>
        </w:rPr>
      </w:pPr>
    </w:p>
    <w:p w14:paraId="603E1BCE" w14:textId="2F0F2FD1" w:rsidR="00636A08" w:rsidRDefault="000235D0" w:rsidP="000235D0">
      <w:pPr>
        <w:spacing w:line="240" w:lineRule="atLeast"/>
        <w:ind w:left="720"/>
        <w:outlineLvl w:val="0"/>
        <w:rPr>
          <w:rFonts w:ascii="Times New Roman" w:eastAsia="Times New Roman" w:hAnsi="Times New Roman" w:cs="Times New Roman"/>
          <w:b/>
          <w:bCs/>
          <w:color w:val="000000"/>
          <w:kern w:val="36"/>
        </w:rPr>
      </w:pPr>
      <w:proofErr w:type="gramStart"/>
      <w:r>
        <w:rPr>
          <w:rFonts w:ascii="Times New Roman" w:eastAsia="Times New Roman" w:hAnsi="Times New Roman" w:cs="Times New Roman"/>
          <w:b/>
          <w:bCs/>
          <w:color w:val="000000"/>
          <w:kern w:val="36"/>
        </w:rPr>
        <w:t>609.224  Assault</w:t>
      </w:r>
      <w:proofErr w:type="gramEnd"/>
      <w:r>
        <w:rPr>
          <w:rFonts w:ascii="Times New Roman" w:eastAsia="Times New Roman" w:hAnsi="Times New Roman" w:cs="Times New Roman"/>
          <w:b/>
          <w:bCs/>
          <w:color w:val="000000"/>
          <w:kern w:val="36"/>
        </w:rPr>
        <w:t xml:space="preserve"> in 5</w:t>
      </w:r>
      <w:r w:rsidRPr="00485B90">
        <w:rPr>
          <w:rFonts w:ascii="Times New Roman" w:eastAsia="Times New Roman" w:hAnsi="Times New Roman" w:cs="Times New Roman"/>
          <w:b/>
          <w:bCs/>
          <w:color w:val="000000"/>
          <w:kern w:val="36"/>
          <w:vertAlign w:val="superscript"/>
        </w:rPr>
        <w:t>th</w:t>
      </w:r>
      <w:r>
        <w:rPr>
          <w:rFonts w:ascii="Times New Roman" w:eastAsia="Times New Roman" w:hAnsi="Times New Roman" w:cs="Times New Roman"/>
          <w:b/>
          <w:bCs/>
          <w:color w:val="000000"/>
          <w:kern w:val="36"/>
        </w:rPr>
        <w:t xml:space="preserve"> degree.  Misdemeanor</w:t>
      </w:r>
      <w:r w:rsidR="00E556EB">
        <w:rPr>
          <w:rFonts w:ascii="Times New Roman" w:eastAsia="Times New Roman" w:hAnsi="Times New Roman" w:cs="Times New Roman"/>
          <w:b/>
          <w:bCs/>
          <w:color w:val="000000"/>
          <w:kern w:val="36"/>
        </w:rPr>
        <w:t>.</w:t>
      </w:r>
      <w:r>
        <w:rPr>
          <w:rFonts w:ascii="Times New Roman" w:eastAsia="Times New Roman" w:hAnsi="Times New Roman" w:cs="Times New Roman"/>
          <w:b/>
          <w:bCs/>
          <w:color w:val="000000"/>
          <w:kern w:val="36"/>
        </w:rPr>
        <w:t xml:space="preserve"> </w:t>
      </w:r>
      <w:r>
        <w:rPr>
          <w:rFonts w:ascii="Times New Roman" w:eastAsia="Times New Roman" w:hAnsi="Times New Roman" w:cs="Times New Roman"/>
          <w:color w:val="000000"/>
          <w:kern w:val="36"/>
        </w:rPr>
        <w:t>We know from our experience, first time conviction</w:t>
      </w:r>
      <w:r w:rsidR="00F340F8">
        <w:rPr>
          <w:rFonts w:ascii="Times New Roman" w:eastAsia="Times New Roman" w:hAnsi="Times New Roman" w:cs="Times New Roman"/>
          <w:color w:val="000000"/>
          <w:kern w:val="36"/>
        </w:rPr>
        <w:t>s</w:t>
      </w:r>
      <w:r>
        <w:rPr>
          <w:rFonts w:ascii="Times New Roman" w:eastAsia="Times New Roman" w:hAnsi="Times New Roman" w:cs="Times New Roman"/>
          <w:color w:val="000000"/>
          <w:kern w:val="36"/>
        </w:rPr>
        <w:t xml:space="preserve"> </w:t>
      </w:r>
      <w:r w:rsidR="00E556EB">
        <w:rPr>
          <w:rFonts w:ascii="Times New Roman" w:eastAsia="Times New Roman" w:hAnsi="Times New Roman" w:cs="Times New Roman"/>
          <w:color w:val="000000"/>
          <w:kern w:val="36"/>
        </w:rPr>
        <w:t>for assault in the 5</w:t>
      </w:r>
      <w:r w:rsidR="00E556EB" w:rsidRPr="00E556EB">
        <w:rPr>
          <w:rFonts w:ascii="Times New Roman" w:eastAsia="Times New Roman" w:hAnsi="Times New Roman" w:cs="Times New Roman"/>
          <w:color w:val="000000"/>
          <w:kern w:val="36"/>
          <w:vertAlign w:val="superscript"/>
        </w:rPr>
        <w:t>th</w:t>
      </w:r>
      <w:r w:rsidR="00E556EB">
        <w:rPr>
          <w:rFonts w:ascii="Times New Roman" w:eastAsia="Times New Roman" w:hAnsi="Times New Roman" w:cs="Times New Roman"/>
          <w:color w:val="000000"/>
          <w:kern w:val="36"/>
        </w:rPr>
        <w:t xml:space="preserve"> degree when the victim is a domestic partner, </w:t>
      </w:r>
      <w:r w:rsidR="00F340F8">
        <w:rPr>
          <w:rFonts w:ascii="Times New Roman" w:eastAsia="Times New Roman" w:hAnsi="Times New Roman" w:cs="Times New Roman"/>
          <w:color w:val="000000"/>
          <w:kern w:val="36"/>
        </w:rPr>
        <w:t>are</w:t>
      </w:r>
      <w:r>
        <w:rPr>
          <w:rFonts w:ascii="Times New Roman" w:eastAsia="Times New Roman" w:hAnsi="Times New Roman" w:cs="Times New Roman"/>
          <w:color w:val="000000"/>
          <w:kern w:val="36"/>
        </w:rPr>
        <w:t xml:space="preserve"> usually </w:t>
      </w:r>
      <w:r>
        <w:rPr>
          <w:rFonts w:ascii="Times New Roman" w:eastAsia="Times New Roman" w:hAnsi="Times New Roman" w:cs="Times New Roman"/>
          <w:color w:val="000000"/>
          <w:kern w:val="36"/>
        </w:rPr>
        <w:lastRenderedPageBreak/>
        <w:t xml:space="preserve">not </w:t>
      </w:r>
      <w:r w:rsidR="00F340F8">
        <w:rPr>
          <w:rFonts w:ascii="Times New Roman" w:eastAsia="Times New Roman" w:hAnsi="Times New Roman" w:cs="Times New Roman"/>
          <w:color w:val="000000"/>
          <w:kern w:val="36"/>
        </w:rPr>
        <w:t xml:space="preserve">the </w:t>
      </w:r>
      <w:r>
        <w:rPr>
          <w:rFonts w:ascii="Times New Roman" w:eastAsia="Times New Roman" w:hAnsi="Times New Roman" w:cs="Times New Roman"/>
          <w:color w:val="000000"/>
          <w:kern w:val="36"/>
        </w:rPr>
        <w:t xml:space="preserve">first time (Disorderly Conduct </w:t>
      </w:r>
      <w:r w:rsidR="00F340F8">
        <w:rPr>
          <w:rFonts w:ascii="Times New Roman" w:eastAsia="Times New Roman" w:hAnsi="Times New Roman" w:cs="Times New Roman"/>
          <w:color w:val="000000"/>
          <w:kern w:val="36"/>
        </w:rPr>
        <w:t xml:space="preserve">is </w:t>
      </w:r>
      <w:r>
        <w:rPr>
          <w:rFonts w:ascii="Times New Roman" w:eastAsia="Times New Roman" w:hAnsi="Times New Roman" w:cs="Times New Roman"/>
          <w:color w:val="000000"/>
          <w:kern w:val="36"/>
        </w:rPr>
        <w:t>usually negotiated</w:t>
      </w:r>
      <w:r w:rsidR="00E556EB">
        <w:rPr>
          <w:rFonts w:ascii="Times New Roman" w:eastAsia="Times New Roman" w:hAnsi="Times New Roman" w:cs="Times New Roman"/>
          <w:color w:val="000000"/>
          <w:kern w:val="36"/>
        </w:rPr>
        <w:t xml:space="preserve"> first time around</w:t>
      </w:r>
      <w:r>
        <w:rPr>
          <w:rFonts w:ascii="Times New Roman" w:eastAsia="Times New Roman" w:hAnsi="Times New Roman" w:cs="Times New Roman"/>
          <w:color w:val="000000"/>
          <w:kern w:val="36"/>
        </w:rPr>
        <w:t>)</w:t>
      </w:r>
      <w:r w:rsidR="00F340F8">
        <w:rPr>
          <w:rFonts w:ascii="Times New Roman" w:eastAsia="Times New Roman" w:hAnsi="Times New Roman" w:cs="Times New Roman"/>
          <w:color w:val="000000"/>
          <w:kern w:val="36"/>
        </w:rPr>
        <w:t>.</w:t>
      </w:r>
      <w:r>
        <w:rPr>
          <w:rFonts w:ascii="Times New Roman" w:eastAsia="Times New Roman" w:hAnsi="Times New Roman" w:cs="Times New Roman"/>
          <w:color w:val="000000"/>
          <w:kern w:val="36"/>
        </w:rPr>
        <w:t xml:space="preserve">  </w:t>
      </w:r>
      <w:r w:rsidR="00F340F8">
        <w:rPr>
          <w:rFonts w:ascii="Times New Roman" w:eastAsia="Times New Roman" w:hAnsi="Times New Roman" w:cs="Times New Roman"/>
          <w:color w:val="000000"/>
          <w:kern w:val="36"/>
        </w:rPr>
        <w:t>S</w:t>
      </w:r>
      <w:r>
        <w:rPr>
          <w:rFonts w:ascii="Times New Roman" w:eastAsia="Times New Roman" w:hAnsi="Times New Roman" w:cs="Times New Roman"/>
          <w:color w:val="000000"/>
          <w:kern w:val="36"/>
        </w:rPr>
        <w:t xml:space="preserve">hould be </w:t>
      </w:r>
      <w:proofErr w:type="gramStart"/>
      <w:r>
        <w:rPr>
          <w:rFonts w:ascii="Times New Roman" w:eastAsia="Times New Roman" w:hAnsi="Times New Roman" w:cs="Times New Roman"/>
          <w:color w:val="000000"/>
          <w:kern w:val="36"/>
        </w:rPr>
        <w:t>5 year</w:t>
      </w:r>
      <w:proofErr w:type="gramEnd"/>
      <w:r w:rsidR="00E556EB">
        <w:rPr>
          <w:rFonts w:ascii="Times New Roman" w:eastAsia="Times New Roman" w:hAnsi="Times New Roman" w:cs="Times New Roman"/>
          <w:color w:val="000000"/>
          <w:kern w:val="36"/>
        </w:rPr>
        <w:t xml:space="preserve"> bar</w:t>
      </w:r>
      <w:r>
        <w:rPr>
          <w:rFonts w:ascii="Times New Roman" w:eastAsia="Times New Roman" w:hAnsi="Times New Roman" w:cs="Times New Roman"/>
          <w:color w:val="000000"/>
          <w:kern w:val="36"/>
        </w:rPr>
        <w:t xml:space="preserve">, first time. </w:t>
      </w:r>
      <w:r>
        <w:rPr>
          <w:rFonts w:ascii="Times New Roman" w:eastAsia="Times New Roman" w:hAnsi="Times New Roman" w:cs="Times New Roman"/>
          <w:b/>
          <w:bCs/>
          <w:color w:val="000000"/>
          <w:kern w:val="36"/>
        </w:rPr>
        <w:t xml:space="preserve"> </w:t>
      </w:r>
    </w:p>
    <w:p w14:paraId="281D38A4" w14:textId="40BF6219" w:rsidR="000235D0" w:rsidRDefault="001A10D7" w:rsidP="000235D0">
      <w:pPr>
        <w:spacing w:line="240" w:lineRule="atLeast"/>
        <w:ind w:left="720"/>
        <w:outlineLvl w:val="0"/>
        <w:rPr>
          <w:rFonts w:ascii="Times New Roman" w:hAnsi="Times New Roman" w:cs="Times New Roman"/>
        </w:rPr>
      </w:pPr>
      <w:r w:rsidRPr="001A10D7">
        <w:rPr>
          <w:rFonts w:ascii="Times New Roman" w:hAnsi="Times New Roman" w:cs="Times New Roman"/>
          <w:b/>
          <w:bCs/>
        </w:rPr>
        <w:t>Misdemeanor Assault in the 5</w:t>
      </w:r>
      <w:r w:rsidRPr="001A10D7">
        <w:rPr>
          <w:rFonts w:ascii="Times New Roman" w:hAnsi="Times New Roman" w:cs="Times New Roman"/>
          <w:b/>
          <w:bCs/>
          <w:vertAlign w:val="superscript"/>
        </w:rPr>
        <w:t>th</w:t>
      </w:r>
      <w:r w:rsidRPr="001A10D7">
        <w:rPr>
          <w:rFonts w:ascii="Times New Roman" w:hAnsi="Times New Roman" w:cs="Times New Roman"/>
          <w:b/>
          <w:bCs/>
        </w:rPr>
        <w:t xml:space="preserve"> degree</w:t>
      </w:r>
      <w:r>
        <w:rPr>
          <w:rFonts w:ascii="Times New Roman" w:hAnsi="Times New Roman" w:cs="Times New Roman"/>
        </w:rPr>
        <w:t xml:space="preserve">, where the victim is a child under the age of 10 should be </w:t>
      </w:r>
      <w:proofErr w:type="gramStart"/>
      <w:r>
        <w:rPr>
          <w:rFonts w:ascii="Times New Roman" w:hAnsi="Times New Roman" w:cs="Times New Roman"/>
        </w:rPr>
        <w:t>5 year</w:t>
      </w:r>
      <w:proofErr w:type="gramEnd"/>
      <w:r>
        <w:rPr>
          <w:rFonts w:ascii="Times New Roman" w:hAnsi="Times New Roman" w:cs="Times New Roman"/>
        </w:rPr>
        <w:t xml:space="preserve"> bar.</w:t>
      </w:r>
    </w:p>
    <w:p w14:paraId="09233566" w14:textId="26C43524" w:rsidR="00D907A4" w:rsidRDefault="00D907A4" w:rsidP="000235D0">
      <w:pPr>
        <w:spacing w:line="240" w:lineRule="atLeast"/>
        <w:ind w:left="720"/>
        <w:outlineLvl w:val="0"/>
        <w:rPr>
          <w:rFonts w:ascii="Times New Roman" w:eastAsia="Times New Roman" w:hAnsi="Times New Roman" w:cs="Times New Roman"/>
          <w:b/>
          <w:bCs/>
          <w:color w:val="000000"/>
          <w:kern w:val="36"/>
        </w:rPr>
      </w:pPr>
    </w:p>
    <w:p w14:paraId="13887B7A" w14:textId="7A2FCB41" w:rsidR="00D907A4" w:rsidRPr="00D907A4" w:rsidRDefault="00D907A4" w:rsidP="00D907A4">
      <w:pPr>
        <w:spacing w:line="240" w:lineRule="atLeast"/>
        <w:ind w:left="720"/>
        <w:outlineLvl w:val="0"/>
        <w:rPr>
          <w:rFonts w:ascii="Times New Roman" w:hAnsi="Times New Roman" w:cs="Times New Roman"/>
          <w:color w:val="000000"/>
        </w:rPr>
      </w:pPr>
      <w:r w:rsidRPr="00D907A4">
        <w:rPr>
          <w:rFonts w:ascii="Times New Roman" w:hAnsi="Times New Roman" w:cs="Times New Roman"/>
          <w:b/>
          <w:bCs/>
          <w:color w:val="000000"/>
        </w:rPr>
        <w:t xml:space="preserve">609.2672 Assault </w:t>
      </w:r>
      <w:r>
        <w:rPr>
          <w:rFonts w:ascii="Times New Roman" w:hAnsi="Times New Roman" w:cs="Times New Roman"/>
          <w:b/>
          <w:bCs/>
          <w:color w:val="000000"/>
        </w:rPr>
        <w:t>o</w:t>
      </w:r>
      <w:r w:rsidRPr="00D907A4">
        <w:rPr>
          <w:rFonts w:ascii="Times New Roman" w:hAnsi="Times New Roman" w:cs="Times New Roman"/>
          <w:b/>
          <w:bCs/>
          <w:color w:val="000000"/>
        </w:rPr>
        <w:t xml:space="preserve">f Unborn Child </w:t>
      </w:r>
      <w:r>
        <w:rPr>
          <w:rFonts w:ascii="Times New Roman" w:hAnsi="Times New Roman" w:cs="Times New Roman"/>
          <w:b/>
          <w:bCs/>
          <w:color w:val="000000"/>
        </w:rPr>
        <w:t>i</w:t>
      </w:r>
      <w:r w:rsidRPr="00D907A4">
        <w:rPr>
          <w:rFonts w:ascii="Times New Roman" w:hAnsi="Times New Roman" w:cs="Times New Roman"/>
          <w:b/>
          <w:bCs/>
          <w:color w:val="000000"/>
        </w:rPr>
        <w:t xml:space="preserve">n </w:t>
      </w:r>
      <w:r>
        <w:rPr>
          <w:rFonts w:ascii="Times New Roman" w:hAnsi="Times New Roman" w:cs="Times New Roman"/>
          <w:b/>
          <w:bCs/>
          <w:color w:val="000000"/>
        </w:rPr>
        <w:t>t</w:t>
      </w:r>
      <w:r w:rsidRPr="00D907A4">
        <w:rPr>
          <w:rFonts w:ascii="Times New Roman" w:hAnsi="Times New Roman" w:cs="Times New Roman"/>
          <w:b/>
          <w:bCs/>
          <w:color w:val="000000"/>
        </w:rPr>
        <w:t xml:space="preserve">he Third Degree. </w:t>
      </w:r>
      <w:r w:rsidRPr="00D907A4">
        <w:rPr>
          <w:rFonts w:ascii="Times New Roman" w:hAnsi="Times New Roman" w:cs="Times New Roman"/>
          <w:color w:val="000000"/>
        </w:rPr>
        <w:t>1</w:t>
      </w:r>
      <w:r w:rsidRPr="00D907A4">
        <w:rPr>
          <w:rFonts w:ascii="Times New Roman" w:hAnsi="Times New Roman" w:cs="Times New Roman"/>
          <w:color w:val="000000"/>
          <w:vertAlign w:val="superscript"/>
        </w:rPr>
        <w:t>st</w:t>
      </w:r>
      <w:r w:rsidRPr="00D907A4">
        <w:rPr>
          <w:rFonts w:ascii="Times New Roman" w:hAnsi="Times New Roman" w:cs="Times New Roman"/>
          <w:color w:val="000000"/>
        </w:rPr>
        <w:t xml:space="preserve"> and 2</w:t>
      </w:r>
      <w:r w:rsidRPr="00D907A4">
        <w:rPr>
          <w:rFonts w:ascii="Times New Roman" w:hAnsi="Times New Roman" w:cs="Times New Roman"/>
          <w:color w:val="000000"/>
          <w:vertAlign w:val="superscript"/>
        </w:rPr>
        <w:t>nd</w:t>
      </w:r>
      <w:r w:rsidRPr="00D907A4">
        <w:rPr>
          <w:rFonts w:ascii="Times New Roman" w:hAnsi="Times New Roman" w:cs="Times New Roman"/>
          <w:color w:val="000000"/>
        </w:rPr>
        <w:t xml:space="preserve"> degree are permanent bars.  3</w:t>
      </w:r>
      <w:r w:rsidRPr="00D907A4">
        <w:rPr>
          <w:rFonts w:ascii="Times New Roman" w:hAnsi="Times New Roman" w:cs="Times New Roman"/>
          <w:color w:val="000000"/>
          <w:vertAlign w:val="superscript"/>
        </w:rPr>
        <w:t>rd</w:t>
      </w:r>
      <w:r w:rsidRPr="00D907A4">
        <w:rPr>
          <w:rFonts w:ascii="Times New Roman" w:hAnsi="Times New Roman" w:cs="Times New Roman"/>
          <w:color w:val="000000"/>
        </w:rPr>
        <w:t xml:space="preserve"> degree is an act with intent to cause fear in a pregnant woman of harm to the unborn child.  Should be treated like a 5</w:t>
      </w:r>
      <w:r w:rsidRPr="00D907A4">
        <w:rPr>
          <w:rFonts w:ascii="Times New Roman" w:hAnsi="Times New Roman" w:cs="Times New Roman"/>
          <w:color w:val="000000"/>
          <w:vertAlign w:val="superscript"/>
        </w:rPr>
        <w:t>th</w:t>
      </w:r>
      <w:r w:rsidRPr="00D907A4">
        <w:rPr>
          <w:rFonts w:ascii="Times New Roman" w:hAnsi="Times New Roman" w:cs="Times New Roman"/>
          <w:color w:val="000000"/>
        </w:rPr>
        <w:t xml:space="preserve"> degree assault</w:t>
      </w:r>
      <w:r>
        <w:rPr>
          <w:rFonts w:ascii="Times New Roman" w:hAnsi="Times New Roman" w:cs="Times New Roman"/>
          <w:color w:val="000000"/>
        </w:rPr>
        <w:t xml:space="preserve"> when this is in a domestic abuse situation</w:t>
      </w:r>
      <w:r w:rsidRPr="00D907A4">
        <w:rPr>
          <w:rFonts w:ascii="Times New Roman" w:hAnsi="Times New Roman" w:cs="Times New Roman"/>
          <w:color w:val="000000"/>
        </w:rPr>
        <w:t xml:space="preserve">. </w:t>
      </w:r>
      <w:r w:rsidR="00E556EB">
        <w:rPr>
          <w:rFonts w:ascii="Times New Roman" w:hAnsi="Times New Roman" w:cs="Times New Roman"/>
          <w:color w:val="000000"/>
        </w:rPr>
        <w:t xml:space="preserve">5 </w:t>
      </w:r>
      <w:proofErr w:type="spellStart"/>
      <w:r w:rsidR="00E556EB">
        <w:rPr>
          <w:rFonts w:ascii="Times New Roman" w:hAnsi="Times New Roman" w:cs="Times New Roman"/>
          <w:color w:val="000000"/>
        </w:rPr>
        <w:t>yr</w:t>
      </w:r>
      <w:proofErr w:type="spellEnd"/>
      <w:r w:rsidR="00E556EB">
        <w:rPr>
          <w:rFonts w:ascii="Times New Roman" w:hAnsi="Times New Roman" w:cs="Times New Roman"/>
          <w:color w:val="000000"/>
        </w:rPr>
        <w:t xml:space="preserve"> bar.</w:t>
      </w:r>
    </w:p>
    <w:p w14:paraId="43CD096E" w14:textId="2BEF8B11" w:rsidR="007346D3" w:rsidRDefault="007346D3" w:rsidP="00D907A4">
      <w:pPr>
        <w:rPr>
          <w:rFonts w:ascii="Times New Roman" w:hAnsi="Times New Roman" w:cs="Times New Roman"/>
        </w:rPr>
      </w:pPr>
    </w:p>
    <w:p w14:paraId="70405BAA" w14:textId="636078C0" w:rsidR="00C26ADF" w:rsidRPr="00C26ADF" w:rsidRDefault="00C26ADF" w:rsidP="00E343CA">
      <w:pPr>
        <w:ind w:left="720"/>
        <w:rPr>
          <w:rFonts w:ascii="Times New Roman" w:hAnsi="Times New Roman" w:cs="Times New Roman"/>
        </w:rPr>
      </w:pPr>
      <w:proofErr w:type="gramStart"/>
      <w:r>
        <w:rPr>
          <w:rFonts w:ascii="Times New Roman" w:hAnsi="Times New Roman" w:cs="Times New Roman"/>
          <w:b/>
          <w:bCs/>
        </w:rPr>
        <w:t>609.2242  Domestic</w:t>
      </w:r>
      <w:proofErr w:type="gramEnd"/>
      <w:r>
        <w:rPr>
          <w:rFonts w:ascii="Times New Roman" w:hAnsi="Times New Roman" w:cs="Times New Roman"/>
          <w:b/>
          <w:bCs/>
        </w:rPr>
        <w:t xml:space="preserve"> Assault, </w:t>
      </w:r>
      <w:proofErr w:type="spellStart"/>
      <w:r>
        <w:rPr>
          <w:rFonts w:ascii="Times New Roman" w:hAnsi="Times New Roman" w:cs="Times New Roman"/>
          <w:b/>
          <w:bCs/>
        </w:rPr>
        <w:t>Subd</w:t>
      </w:r>
      <w:proofErr w:type="spellEnd"/>
      <w:r>
        <w:rPr>
          <w:rFonts w:ascii="Times New Roman" w:hAnsi="Times New Roman" w:cs="Times New Roman"/>
          <w:b/>
          <w:bCs/>
        </w:rPr>
        <w:t xml:space="preserve">. 3 (gross </w:t>
      </w:r>
      <w:proofErr w:type="spellStart"/>
      <w:r>
        <w:rPr>
          <w:rFonts w:ascii="Times New Roman" w:hAnsi="Times New Roman" w:cs="Times New Roman"/>
          <w:b/>
          <w:bCs/>
        </w:rPr>
        <w:t>misd</w:t>
      </w:r>
      <w:proofErr w:type="spellEnd"/>
      <w:r>
        <w:rPr>
          <w:rFonts w:ascii="Times New Roman" w:hAnsi="Times New Roman" w:cs="Times New Roman"/>
          <w:b/>
          <w:bCs/>
        </w:rPr>
        <w:t xml:space="preserve">) and </w:t>
      </w:r>
      <w:proofErr w:type="spellStart"/>
      <w:r>
        <w:rPr>
          <w:rFonts w:ascii="Times New Roman" w:hAnsi="Times New Roman" w:cs="Times New Roman"/>
          <w:b/>
          <w:bCs/>
        </w:rPr>
        <w:t>Subd</w:t>
      </w:r>
      <w:proofErr w:type="spellEnd"/>
      <w:r>
        <w:rPr>
          <w:rFonts w:ascii="Times New Roman" w:hAnsi="Times New Roman" w:cs="Times New Roman"/>
          <w:b/>
          <w:bCs/>
        </w:rPr>
        <w:t>. 4 (felony)</w:t>
      </w:r>
      <w:r w:rsidR="004714D0">
        <w:rPr>
          <w:rFonts w:ascii="Times New Roman" w:hAnsi="Times New Roman" w:cs="Times New Roman"/>
          <w:b/>
          <w:bCs/>
        </w:rPr>
        <w:t xml:space="preserve"> and 609.2243</w:t>
      </w:r>
      <w:r>
        <w:rPr>
          <w:rFonts w:ascii="Times New Roman" w:hAnsi="Times New Roman" w:cs="Times New Roman"/>
          <w:b/>
          <w:bCs/>
        </w:rPr>
        <w:t>.</w:t>
      </w:r>
      <w:r>
        <w:rPr>
          <w:rFonts w:ascii="Times New Roman" w:hAnsi="Times New Roman" w:cs="Times New Roman"/>
        </w:rPr>
        <w:t xml:space="preserve">  We feel strongly that a history of repeat domestic assaults are </w:t>
      </w:r>
      <w:r w:rsidR="00636A08">
        <w:rPr>
          <w:rFonts w:ascii="Times New Roman" w:hAnsi="Times New Roman" w:cs="Times New Roman"/>
        </w:rPr>
        <w:t>usually</w:t>
      </w:r>
      <w:r>
        <w:rPr>
          <w:rFonts w:ascii="Times New Roman" w:hAnsi="Times New Roman" w:cs="Times New Roman"/>
        </w:rPr>
        <w:t xml:space="preserve"> serious threats to a child’s safety, </w:t>
      </w:r>
      <w:r w:rsidR="00F4233D">
        <w:rPr>
          <w:rFonts w:ascii="Times New Roman" w:hAnsi="Times New Roman" w:cs="Times New Roman"/>
        </w:rPr>
        <w:t xml:space="preserve">both </w:t>
      </w:r>
      <w:r>
        <w:rPr>
          <w:rFonts w:ascii="Times New Roman" w:hAnsi="Times New Roman" w:cs="Times New Roman"/>
        </w:rPr>
        <w:t xml:space="preserve">physical and emotional. </w:t>
      </w:r>
      <w:r w:rsidR="004714D0">
        <w:rPr>
          <w:rFonts w:ascii="Times New Roman" w:hAnsi="Times New Roman" w:cs="Times New Roman"/>
        </w:rPr>
        <w:t>The bill</w:t>
      </w:r>
      <w:r>
        <w:rPr>
          <w:rFonts w:ascii="Times New Roman" w:hAnsi="Times New Roman" w:cs="Times New Roman"/>
        </w:rPr>
        <w:t xml:space="preserve"> </w:t>
      </w:r>
      <w:r w:rsidR="00E556EB">
        <w:rPr>
          <w:rFonts w:ascii="Times New Roman" w:hAnsi="Times New Roman" w:cs="Times New Roman"/>
        </w:rPr>
        <w:t>includes</w:t>
      </w:r>
      <w:r>
        <w:rPr>
          <w:rFonts w:ascii="Times New Roman" w:hAnsi="Times New Roman" w:cs="Times New Roman"/>
        </w:rPr>
        <w:t xml:space="preserve"> the felony </w:t>
      </w:r>
      <w:r w:rsidR="004714D0">
        <w:rPr>
          <w:rFonts w:ascii="Times New Roman" w:hAnsi="Times New Roman" w:cs="Times New Roman"/>
        </w:rPr>
        <w:t xml:space="preserve">as a permanent bar, </w:t>
      </w:r>
      <w:r>
        <w:rPr>
          <w:rFonts w:ascii="Times New Roman" w:hAnsi="Times New Roman" w:cs="Times New Roman"/>
        </w:rPr>
        <w:t>but ignores misdemeanor and gross misdemeanors</w:t>
      </w:r>
      <w:r w:rsidR="001A10D7">
        <w:rPr>
          <w:rFonts w:ascii="Times New Roman" w:hAnsi="Times New Roman" w:cs="Times New Roman"/>
        </w:rPr>
        <w:t>, which should be 5-year and 10-year bars, respectively.</w:t>
      </w:r>
      <w:r w:rsidR="000235D0">
        <w:rPr>
          <w:rFonts w:ascii="Times New Roman" w:hAnsi="Times New Roman" w:cs="Times New Roman"/>
        </w:rPr>
        <w:t xml:space="preserve">  </w:t>
      </w:r>
    </w:p>
    <w:p w14:paraId="34ADA705" w14:textId="77777777" w:rsidR="00C26ADF" w:rsidRDefault="00C26ADF" w:rsidP="00E343CA">
      <w:pPr>
        <w:ind w:left="720"/>
        <w:rPr>
          <w:rFonts w:ascii="Times New Roman" w:hAnsi="Times New Roman" w:cs="Times New Roman"/>
          <w:b/>
          <w:bCs/>
        </w:rPr>
      </w:pPr>
    </w:p>
    <w:p w14:paraId="1DE971C4" w14:textId="70096D29" w:rsidR="00C26ADF" w:rsidRDefault="007346D3" w:rsidP="00E343CA">
      <w:pPr>
        <w:ind w:left="720"/>
        <w:rPr>
          <w:rFonts w:ascii="Times New Roman" w:hAnsi="Times New Roman" w:cs="Times New Roman"/>
        </w:rPr>
      </w:pPr>
      <w:proofErr w:type="gramStart"/>
      <w:r>
        <w:rPr>
          <w:rFonts w:ascii="Times New Roman" w:hAnsi="Times New Roman" w:cs="Times New Roman"/>
          <w:b/>
          <w:bCs/>
        </w:rPr>
        <w:t>609.245  Aggravated</w:t>
      </w:r>
      <w:proofErr w:type="gramEnd"/>
      <w:r>
        <w:rPr>
          <w:rFonts w:ascii="Times New Roman" w:hAnsi="Times New Roman" w:cs="Times New Roman"/>
          <w:b/>
          <w:bCs/>
        </w:rPr>
        <w:t xml:space="preserve"> Robbery.  1</w:t>
      </w:r>
      <w:r w:rsidRPr="007346D3">
        <w:rPr>
          <w:rFonts w:ascii="Times New Roman" w:hAnsi="Times New Roman" w:cs="Times New Roman"/>
          <w:b/>
          <w:bCs/>
          <w:vertAlign w:val="superscript"/>
        </w:rPr>
        <w:t>st</w:t>
      </w:r>
      <w:r>
        <w:rPr>
          <w:rFonts w:ascii="Times New Roman" w:hAnsi="Times New Roman" w:cs="Times New Roman"/>
          <w:b/>
          <w:bCs/>
        </w:rPr>
        <w:t xml:space="preserve"> degree </w:t>
      </w:r>
      <w:r>
        <w:rPr>
          <w:rFonts w:ascii="Times New Roman" w:hAnsi="Times New Roman" w:cs="Times New Roman"/>
        </w:rPr>
        <w:t>= robbery while armed with a dangerous weapon or infliction of bodily harm while committing a robbery.  Should be 10 year</w:t>
      </w:r>
      <w:r w:rsidR="00C26ADF">
        <w:rPr>
          <w:rFonts w:ascii="Times New Roman" w:hAnsi="Times New Roman" w:cs="Times New Roman"/>
        </w:rPr>
        <w:t>s</w:t>
      </w:r>
      <w:r>
        <w:rPr>
          <w:rFonts w:ascii="Times New Roman" w:hAnsi="Times New Roman" w:cs="Times New Roman"/>
        </w:rPr>
        <w:t xml:space="preserve">.  </w:t>
      </w:r>
    </w:p>
    <w:p w14:paraId="1FB6D74E" w14:textId="39662014" w:rsidR="007346D3" w:rsidRDefault="007346D3" w:rsidP="00E343CA">
      <w:pPr>
        <w:ind w:left="720"/>
        <w:rPr>
          <w:rFonts w:ascii="Times New Roman" w:hAnsi="Times New Roman" w:cs="Times New Roman"/>
        </w:rPr>
      </w:pPr>
      <w:r>
        <w:rPr>
          <w:rFonts w:ascii="Times New Roman" w:hAnsi="Times New Roman" w:cs="Times New Roman"/>
          <w:b/>
          <w:bCs/>
        </w:rPr>
        <w:t xml:space="preserve">2d degree </w:t>
      </w:r>
      <w:r>
        <w:rPr>
          <w:rFonts w:ascii="Times New Roman" w:hAnsi="Times New Roman" w:cs="Times New Roman"/>
        </w:rPr>
        <w:t xml:space="preserve">= while committing robbery implies by word or act possession of a dangerous weapon.  Should be a </w:t>
      </w:r>
      <w:proofErr w:type="gramStart"/>
      <w:r>
        <w:rPr>
          <w:rFonts w:ascii="Times New Roman" w:hAnsi="Times New Roman" w:cs="Times New Roman"/>
        </w:rPr>
        <w:t>5 year</w:t>
      </w:r>
      <w:proofErr w:type="gramEnd"/>
      <w:r>
        <w:rPr>
          <w:rFonts w:ascii="Times New Roman" w:hAnsi="Times New Roman" w:cs="Times New Roman"/>
        </w:rPr>
        <w:t xml:space="preserve"> bar.</w:t>
      </w:r>
    </w:p>
    <w:p w14:paraId="0F7567AD" w14:textId="26170C86" w:rsidR="007346D3" w:rsidRDefault="007346D3" w:rsidP="00E343CA">
      <w:pPr>
        <w:ind w:left="720"/>
        <w:rPr>
          <w:rFonts w:ascii="Times New Roman" w:hAnsi="Times New Roman" w:cs="Times New Roman"/>
        </w:rPr>
      </w:pPr>
    </w:p>
    <w:p w14:paraId="760C9540" w14:textId="6DB243DF" w:rsidR="00C26ADF" w:rsidRDefault="007346D3" w:rsidP="00E343CA">
      <w:pPr>
        <w:ind w:left="720"/>
        <w:rPr>
          <w:rFonts w:ascii="Times New Roman" w:hAnsi="Times New Roman" w:cs="Times New Roman"/>
        </w:rPr>
      </w:pPr>
      <w:proofErr w:type="gramStart"/>
      <w:r>
        <w:rPr>
          <w:rFonts w:ascii="Times New Roman" w:hAnsi="Times New Roman" w:cs="Times New Roman"/>
          <w:b/>
          <w:bCs/>
        </w:rPr>
        <w:t>617.23  Indecent</w:t>
      </w:r>
      <w:proofErr w:type="gramEnd"/>
      <w:r>
        <w:rPr>
          <w:rFonts w:ascii="Times New Roman" w:hAnsi="Times New Roman" w:cs="Times New Roman"/>
          <w:b/>
          <w:bCs/>
        </w:rPr>
        <w:t xml:space="preserve"> Exposure.  </w:t>
      </w:r>
      <w:proofErr w:type="spellStart"/>
      <w:r>
        <w:rPr>
          <w:rFonts w:ascii="Times New Roman" w:hAnsi="Times New Roman" w:cs="Times New Roman"/>
          <w:b/>
          <w:bCs/>
        </w:rPr>
        <w:t>Subd</w:t>
      </w:r>
      <w:proofErr w:type="spellEnd"/>
      <w:r>
        <w:rPr>
          <w:rFonts w:ascii="Times New Roman" w:hAnsi="Times New Roman" w:cs="Times New Roman"/>
          <w:b/>
          <w:bCs/>
        </w:rPr>
        <w:t xml:space="preserve">. 2, gross misdemeanor </w:t>
      </w:r>
      <w:r>
        <w:rPr>
          <w:rFonts w:ascii="Times New Roman" w:hAnsi="Times New Roman" w:cs="Times New Roman"/>
        </w:rPr>
        <w:t>when the exposure is in the presence of a minor under age 16</w:t>
      </w:r>
      <w:r w:rsidR="00C26ADF">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b/>
          <w:bCs/>
        </w:rPr>
        <w:t>Subd</w:t>
      </w:r>
      <w:proofErr w:type="spellEnd"/>
      <w:r>
        <w:rPr>
          <w:rFonts w:ascii="Times New Roman" w:hAnsi="Times New Roman" w:cs="Times New Roman"/>
          <w:b/>
          <w:bCs/>
        </w:rPr>
        <w:t>. 3, felony</w:t>
      </w:r>
      <w:r>
        <w:rPr>
          <w:rFonts w:ascii="Times New Roman" w:hAnsi="Times New Roman" w:cs="Times New Roman"/>
        </w:rPr>
        <w:t xml:space="preserve"> when the offender exposes in front of a minor under age 16 after a previous conviction for the same offense.  </w:t>
      </w:r>
      <w:r w:rsidR="00E556EB">
        <w:rPr>
          <w:rFonts w:ascii="Times New Roman" w:hAnsi="Times New Roman" w:cs="Times New Roman"/>
        </w:rPr>
        <w:t>Should be permanent bar.</w:t>
      </w:r>
      <w:r w:rsidR="00F340F8">
        <w:rPr>
          <w:rFonts w:ascii="Times New Roman" w:hAnsi="Times New Roman" w:cs="Times New Roman"/>
        </w:rPr>
        <w:t xml:space="preserve">  Someone who appears to be fixated on exposing to children is very serious threat.</w:t>
      </w:r>
    </w:p>
    <w:p w14:paraId="223F4F8B" w14:textId="71DB58DE" w:rsidR="00C26ADF" w:rsidRDefault="00C26ADF" w:rsidP="00E343CA">
      <w:pPr>
        <w:ind w:left="720"/>
        <w:rPr>
          <w:rFonts w:ascii="Times New Roman" w:hAnsi="Times New Roman" w:cs="Times New Roman"/>
        </w:rPr>
      </w:pPr>
    </w:p>
    <w:p w14:paraId="06ED2088" w14:textId="249E49DA" w:rsidR="00C26ADF" w:rsidRDefault="00C26ADF" w:rsidP="00E343CA">
      <w:pPr>
        <w:ind w:left="720"/>
        <w:rPr>
          <w:rFonts w:ascii="Times New Roman" w:hAnsi="Times New Roman" w:cs="Times New Roman"/>
        </w:rPr>
      </w:pPr>
      <w:proofErr w:type="gramStart"/>
      <w:r>
        <w:rPr>
          <w:rFonts w:ascii="Times New Roman" w:hAnsi="Times New Roman" w:cs="Times New Roman"/>
          <w:b/>
          <w:bCs/>
        </w:rPr>
        <w:t>609.713  Terroristic</w:t>
      </w:r>
      <w:proofErr w:type="gramEnd"/>
      <w:r>
        <w:rPr>
          <w:rFonts w:ascii="Times New Roman" w:hAnsi="Times New Roman" w:cs="Times New Roman"/>
          <w:b/>
          <w:bCs/>
        </w:rPr>
        <w:t xml:space="preserve"> Threats.  </w:t>
      </w:r>
      <w:r>
        <w:rPr>
          <w:rFonts w:ascii="Times New Roman" w:hAnsi="Times New Roman" w:cs="Times New Roman"/>
        </w:rPr>
        <w:t>Under current law, this is a 15-year disqualifier</w:t>
      </w:r>
      <w:r w:rsidR="00872DA7">
        <w:rPr>
          <w:rFonts w:ascii="Times New Roman" w:hAnsi="Times New Roman" w:cs="Times New Roman"/>
        </w:rPr>
        <w:t xml:space="preserve">, but </w:t>
      </w:r>
      <w:r w:rsidR="0090776B">
        <w:rPr>
          <w:rFonts w:ascii="Times New Roman" w:hAnsi="Times New Roman" w:cs="Times New Roman"/>
        </w:rPr>
        <w:t xml:space="preserve">it is </w:t>
      </w:r>
      <w:r w:rsidR="00872DA7">
        <w:rPr>
          <w:rFonts w:ascii="Times New Roman" w:hAnsi="Times New Roman" w:cs="Times New Roman"/>
        </w:rPr>
        <w:t>not in the bill.</w:t>
      </w:r>
      <w:r>
        <w:rPr>
          <w:rFonts w:ascii="Times New Roman" w:hAnsi="Times New Roman" w:cs="Times New Roman"/>
        </w:rPr>
        <w:t xml:space="preserve">  </w:t>
      </w:r>
      <w:r w:rsidR="00872DA7">
        <w:rPr>
          <w:rFonts w:ascii="Times New Roman" w:hAnsi="Times New Roman" w:cs="Times New Roman"/>
        </w:rPr>
        <w:t>This is a</w:t>
      </w:r>
      <w:r>
        <w:rPr>
          <w:rFonts w:ascii="Times New Roman" w:hAnsi="Times New Roman" w:cs="Times New Roman"/>
        </w:rPr>
        <w:t xml:space="preserve"> common crime related to domestic violence.  Should be </w:t>
      </w:r>
      <w:r w:rsidR="00F340F8">
        <w:rPr>
          <w:rFonts w:ascii="Times New Roman" w:hAnsi="Times New Roman" w:cs="Times New Roman"/>
        </w:rPr>
        <w:t xml:space="preserve">at least </w:t>
      </w:r>
      <w:r>
        <w:rPr>
          <w:rFonts w:ascii="Times New Roman" w:hAnsi="Times New Roman" w:cs="Times New Roman"/>
        </w:rPr>
        <w:t xml:space="preserve">a </w:t>
      </w:r>
      <w:proofErr w:type="gramStart"/>
      <w:r>
        <w:rPr>
          <w:rFonts w:ascii="Times New Roman" w:hAnsi="Times New Roman" w:cs="Times New Roman"/>
        </w:rPr>
        <w:t>5 year</w:t>
      </w:r>
      <w:proofErr w:type="gramEnd"/>
      <w:r>
        <w:rPr>
          <w:rFonts w:ascii="Times New Roman" w:hAnsi="Times New Roman" w:cs="Times New Roman"/>
        </w:rPr>
        <w:t xml:space="preserve"> bar.</w:t>
      </w:r>
    </w:p>
    <w:p w14:paraId="56B0C2B0" w14:textId="77777777" w:rsidR="00F4233D" w:rsidRDefault="00F4233D" w:rsidP="00E343CA">
      <w:pPr>
        <w:ind w:left="720"/>
        <w:rPr>
          <w:rFonts w:ascii="Times New Roman" w:hAnsi="Times New Roman" w:cs="Times New Roman"/>
          <w:b/>
          <w:bCs/>
        </w:rPr>
      </w:pPr>
    </w:p>
    <w:p w14:paraId="5EB9460C" w14:textId="1E2BCAD9" w:rsidR="00C26ADF" w:rsidRDefault="00820432" w:rsidP="00E343CA">
      <w:pPr>
        <w:ind w:left="720"/>
        <w:rPr>
          <w:rFonts w:ascii="Times New Roman" w:hAnsi="Times New Roman" w:cs="Times New Roman"/>
        </w:rPr>
      </w:pPr>
      <w:proofErr w:type="gramStart"/>
      <w:r>
        <w:rPr>
          <w:rFonts w:ascii="Times New Roman" w:hAnsi="Times New Roman" w:cs="Times New Roman"/>
          <w:b/>
          <w:bCs/>
        </w:rPr>
        <w:t>609.749  Harassment</w:t>
      </w:r>
      <w:proofErr w:type="gramEnd"/>
      <w:r>
        <w:rPr>
          <w:rFonts w:ascii="Times New Roman" w:hAnsi="Times New Roman" w:cs="Times New Roman"/>
          <w:b/>
          <w:bCs/>
        </w:rPr>
        <w:t>, Stalkin</w:t>
      </w:r>
      <w:r w:rsidR="00F340F8">
        <w:rPr>
          <w:rFonts w:ascii="Times New Roman" w:hAnsi="Times New Roman" w:cs="Times New Roman"/>
          <w:b/>
          <w:bCs/>
        </w:rPr>
        <w:t xml:space="preserve">g.  </w:t>
      </w:r>
      <w:r w:rsidR="00F340F8">
        <w:rPr>
          <w:rFonts w:ascii="Times New Roman" w:hAnsi="Times New Roman" w:cs="Times New Roman"/>
        </w:rPr>
        <w:t xml:space="preserve">You </w:t>
      </w:r>
      <w:r w:rsidRPr="00820432">
        <w:rPr>
          <w:rFonts w:ascii="Times New Roman" w:hAnsi="Times New Roman" w:cs="Times New Roman"/>
        </w:rPr>
        <w:t xml:space="preserve">agreed to put felony stalking in the 5 year-category.  </w:t>
      </w:r>
      <w:r w:rsidR="0090776B">
        <w:rPr>
          <w:rFonts w:ascii="Times New Roman" w:hAnsi="Times New Roman" w:cs="Times New Roman"/>
        </w:rPr>
        <w:t xml:space="preserve">Felony stalking should remain a permanent bar.  On </w:t>
      </w:r>
      <w:r w:rsidR="00F340F8">
        <w:rPr>
          <w:rFonts w:ascii="Times New Roman" w:hAnsi="Times New Roman" w:cs="Times New Roman"/>
        </w:rPr>
        <w:t xml:space="preserve">DV </w:t>
      </w:r>
      <w:r w:rsidR="0090776B">
        <w:rPr>
          <w:rFonts w:ascii="Times New Roman" w:hAnsi="Times New Roman" w:cs="Times New Roman"/>
        </w:rPr>
        <w:t xml:space="preserve">lethality assessments, stalking is considered very serious.  </w:t>
      </w:r>
      <w:r w:rsidR="00F340F8">
        <w:rPr>
          <w:rFonts w:ascii="Times New Roman" w:hAnsi="Times New Roman" w:cs="Times New Roman"/>
        </w:rPr>
        <w:t xml:space="preserve">Gross misdemeanors should be at least </w:t>
      </w:r>
      <w:proofErr w:type="gramStart"/>
      <w:r w:rsidR="00F340F8">
        <w:rPr>
          <w:rFonts w:ascii="Times New Roman" w:hAnsi="Times New Roman" w:cs="Times New Roman"/>
        </w:rPr>
        <w:t>5 year</w:t>
      </w:r>
      <w:proofErr w:type="gramEnd"/>
      <w:r w:rsidR="00F340F8">
        <w:rPr>
          <w:rFonts w:ascii="Times New Roman" w:hAnsi="Times New Roman" w:cs="Times New Roman"/>
        </w:rPr>
        <w:t xml:space="preserve"> bars.</w:t>
      </w:r>
    </w:p>
    <w:p w14:paraId="5D3B3402" w14:textId="43471CB3" w:rsidR="00820432" w:rsidRDefault="00820432" w:rsidP="00E343CA">
      <w:pPr>
        <w:ind w:left="720"/>
        <w:rPr>
          <w:rFonts w:ascii="Times New Roman" w:hAnsi="Times New Roman" w:cs="Times New Roman"/>
        </w:rPr>
      </w:pPr>
    </w:p>
    <w:p w14:paraId="1A24CF0E" w14:textId="70AA6889" w:rsidR="00820432" w:rsidRDefault="00820432" w:rsidP="00E343CA">
      <w:pPr>
        <w:ind w:left="720"/>
        <w:rPr>
          <w:rFonts w:ascii="Times New Roman" w:hAnsi="Times New Roman" w:cs="Times New Roman"/>
        </w:rPr>
      </w:pPr>
      <w:r>
        <w:rPr>
          <w:rFonts w:ascii="Times New Roman" w:hAnsi="Times New Roman" w:cs="Times New Roman"/>
          <w:b/>
          <w:bCs/>
        </w:rPr>
        <w:t xml:space="preserve">518B.01, </w:t>
      </w:r>
      <w:proofErr w:type="spellStart"/>
      <w:r>
        <w:rPr>
          <w:rFonts w:ascii="Times New Roman" w:hAnsi="Times New Roman" w:cs="Times New Roman"/>
          <w:b/>
          <w:bCs/>
        </w:rPr>
        <w:t>Subd</w:t>
      </w:r>
      <w:proofErr w:type="spellEnd"/>
      <w:r>
        <w:rPr>
          <w:rFonts w:ascii="Times New Roman" w:hAnsi="Times New Roman" w:cs="Times New Roman"/>
          <w:b/>
          <w:bCs/>
        </w:rPr>
        <w:t xml:space="preserve">. </w:t>
      </w:r>
      <w:proofErr w:type="gramStart"/>
      <w:r>
        <w:rPr>
          <w:rFonts w:ascii="Times New Roman" w:hAnsi="Times New Roman" w:cs="Times New Roman"/>
          <w:b/>
          <w:bCs/>
        </w:rPr>
        <w:t>14  Violation</w:t>
      </w:r>
      <w:proofErr w:type="gramEnd"/>
      <w:r>
        <w:rPr>
          <w:rFonts w:ascii="Times New Roman" w:hAnsi="Times New Roman" w:cs="Times New Roman"/>
          <w:b/>
          <w:bCs/>
        </w:rPr>
        <w:t xml:space="preserve"> of an Order for Protection.  </w:t>
      </w:r>
      <w:r>
        <w:rPr>
          <w:rFonts w:ascii="Times New Roman" w:hAnsi="Times New Roman" w:cs="Times New Roman"/>
        </w:rPr>
        <w:t>Under current law, this is a 10-year disqualifier</w:t>
      </w:r>
      <w:r w:rsidR="0065523E">
        <w:rPr>
          <w:rFonts w:ascii="Times New Roman" w:hAnsi="Times New Roman" w:cs="Times New Roman"/>
        </w:rPr>
        <w:t xml:space="preserve">, but is not in the </w:t>
      </w:r>
      <w:r w:rsidR="00F4233D">
        <w:rPr>
          <w:rFonts w:ascii="Times New Roman" w:hAnsi="Times New Roman" w:cs="Times New Roman"/>
        </w:rPr>
        <w:t>SF1217 at all</w:t>
      </w:r>
      <w:r w:rsidR="0065523E">
        <w:rPr>
          <w:rFonts w:ascii="Times New Roman" w:hAnsi="Times New Roman" w:cs="Times New Roman"/>
        </w:rPr>
        <w:t>.    A history of domestic abuse often poses a grave threat to children.  Misdemeanor level (1</w:t>
      </w:r>
      <w:r w:rsidR="0065523E" w:rsidRPr="0065523E">
        <w:rPr>
          <w:rFonts w:ascii="Times New Roman" w:hAnsi="Times New Roman" w:cs="Times New Roman"/>
          <w:vertAlign w:val="superscript"/>
        </w:rPr>
        <w:t>st</w:t>
      </w:r>
      <w:r w:rsidR="0065523E">
        <w:rPr>
          <w:rFonts w:ascii="Times New Roman" w:hAnsi="Times New Roman" w:cs="Times New Roman"/>
        </w:rPr>
        <w:t xml:space="preserve"> offense) should be at least a 5-year disqualifier and gross misdemeanor and felony (repeated offenses), at least 1</w:t>
      </w:r>
      <w:r w:rsidR="00E0555F">
        <w:rPr>
          <w:rFonts w:ascii="Times New Roman" w:hAnsi="Times New Roman" w:cs="Times New Roman"/>
        </w:rPr>
        <w:t>5</w:t>
      </w:r>
      <w:r w:rsidR="0065523E">
        <w:rPr>
          <w:rFonts w:ascii="Times New Roman" w:hAnsi="Times New Roman" w:cs="Times New Roman"/>
        </w:rPr>
        <w:t>-year, if not permanent.</w:t>
      </w:r>
      <w:r w:rsidR="00E0555F">
        <w:rPr>
          <w:rFonts w:ascii="Times New Roman" w:hAnsi="Times New Roman" w:cs="Times New Roman"/>
        </w:rPr>
        <w:t xml:space="preserve">  There is a difference of opinion among us, some feel that this should be permanent.</w:t>
      </w:r>
    </w:p>
    <w:p w14:paraId="72558209" w14:textId="556A86E2" w:rsidR="0065523E" w:rsidRDefault="0065523E" w:rsidP="00E343CA">
      <w:pPr>
        <w:ind w:left="720"/>
        <w:rPr>
          <w:rFonts w:ascii="Times New Roman" w:hAnsi="Times New Roman" w:cs="Times New Roman"/>
        </w:rPr>
      </w:pPr>
    </w:p>
    <w:p w14:paraId="72C5706E" w14:textId="482464C8" w:rsidR="0065523E" w:rsidRDefault="0065523E" w:rsidP="00E343CA">
      <w:pPr>
        <w:ind w:left="720"/>
        <w:rPr>
          <w:rFonts w:ascii="Times New Roman" w:hAnsi="Times New Roman" w:cs="Times New Roman"/>
        </w:rPr>
      </w:pPr>
      <w:proofErr w:type="gramStart"/>
      <w:r>
        <w:rPr>
          <w:rFonts w:ascii="Times New Roman" w:hAnsi="Times New Roman" w:cs="Times New Roman"/>
          <w:b/>
          <w:bCs/>
        </w:rPr>
        <w:t>624.713  Certain</w:t>
      </w:r>
      <w:proofErr w:type="gramEnd"/>
      <w:r>
        <w:rPr>
          <w:rFonts w:ascii="Times New Roman" w:hAnsi="Times New Roman" w:cs="Times New Roman"/>
          <w:b/>
          <w:bCs/>
        </w:rPr>
        <w:t xml:space="preserve"> persons not to possess firearms.  </w:t>
      </w:r>
      <w:r>
        <w:rPr>
          <w:rFonts w:ascii="Times New Roman" w:hAnsi="Times New Roman" w:cs="Times New Roman"/>
        </w:rPr>
        <w:t xml:space="preserve">Currently is a 15-year disqualifier.  Not in bill at all.  Should </w:t>
      </w:r>
      <w:r w:rsidR="0090776B">
        <w:rPr>
          <w:rFonts w:ascii="Times New Roman" w:hAnsi="Times New Roman" w:cs="Times New Roman"/>
        </w:rPr>
        <w:t xml:space="preserve">remain </w:t>
      </w:r>
      <w:r w:rsidR="00F340F8">
        <w:rPr>
          <w:rFonts w:ascii="Times New Roman" w:hAnsi="Times New Roman" w:cs="Times New Roman"/>
        </w:rPr>
        <w:t xml:space="preserve">in </w:t>
      </w:r>
      <w:r w:rsidR="0090776B">
        <w:rPr>
          <w:rFonts w:ascii="Times New Roman" w:hAnsi="Times New Roman" w:cs="Times New Roman"/>
        </w:rPr>
        <w:t>a</w:t>
      </w:r>
      <w:r>
        <w:rPr>
          <w:rFonts w:ascii="Times New Roman" w:hAnsi="Times New Roman" w:cs="Times New Roman"/>
        </w:rPr>
        <w:t xml:space="preserve"> </w:t>
      </w:r>
      <w:r w:rsidR="0090776B">
        <w:rPr>
          <w:rFonts w:ascii="Times New Roman" w:hAnsi="Times New Roman" w:cs="Times New Roman"/>
        </w:rPr>
        <w:t>1</w:t>
      </w:r>
      <w:r>
        <w:rPr>
          <w:rFonts w:ascii="Times New Roman" w:hAnsi="Times New Roman" w:cs="Times New Roman"/>
        </w:rPr>
        <w:t xml:space="preserve">5-year </w:t>
      </w:r>
      <w:r w:rsidR="0090776B">
        <w:rPr>
          <w:rFonts w:ascii="Times New Roman" w:hAnsi="Times New Roman" w:cs="Times New Roman"/>
        </w:rPr>
        <w:t>category</w:t>
      </w:r>
      <w:r>
        <w:rPr>
          <w:rFonts w:ascii="Times New Roman" w:hAnsi="Times New Roman" w:cs="Times New Roman"/>
        </w:rPr>
        <w:t>.</w:t>
      </w:r>
    </w:p>
    <w:p w14:paraId="1B9F2161" w14:textId="42D04999" w:rsidR="0065523E" w:rsidRDefault="0065523E" w:rsidP="00E343CA">
      <w:pPr>
        <w:ind w:left="720"/>
        <w:rPr>
          <w:rFonts w:ascii="Times New Roman" w:hAnsi="Times New Roman" w:cs="Times New Roman"/>
        </w:rPr>
      </w:pPr>
    </w:p>
    <w:p w14:paraId="7DA7A2A1" w14:textId="49A018D8" w:rsidR="008B26A7" w:rsidRDefault="0065523E" w:rsidP="00E343CA">
      <w:pPr>
        <w:ind w:left="720"/>
        <w:rPr>
          <w:rFonts w:ascii="Times New Roman" w:hAnsi="Times New Roman" w:cs="Times New Roman"/>
        </w:rPr>
      </w:pPr>
      <w:proofErr w:type="gramStart"/>
      <w:r>
        <w:rPr>
          <w:rFonts w:ascii="Times New Roman" w:hAnsi="Times New Roman" w:cs="Times New Roman"/>
          <w:b/>
          <w:bCs/>
        </w:rPr>
        <w:lastRenderedPageBreak/>
        <w:t>609.746  Interference</w:t>
      </w:r>
      <w:proofErr w:type="gramEnd"/>
      <w:r>
        <w:rPr>
          <w:rFonts w:ascii="Times New Roman" w:hAnsi="Times New Roman" w:cs="Times New Roman"/>
          <w:b/>
          <w:bCs/>
        </w:rPr>
        <w:t xml:space="preserve"> with Privacy, </w:t>
      </w:r>
      <w:proofErr w:type="spellStart"/>
      <w:r>
        <w:rPr>
          <w:rFonts w:ascii="Times New Roman" w:hAnsi="Times New Roman" w:cs="Times New Roman"/>
          <w:b/>
          <w:bCs/>
        </w:rPr>
        <w:t>Subd</w:t>
      </w:r>
      <w:proofErr w:type="spellEnd"/>
      <w:r>
        <w:rPr>
          <w:rFonts w:ascii="Times New Roman" w:hAnsi="Times New Roman" w:cs="Times New Roman"/>
          <w:b/>
          <w:bCs/>
        </w:rPr>
        <w:t xml:space="preserve">. 1(e).  </w:t>
      </w:r>
      <w:r>
        <w:rPr>
          <w:rFonts w:ascii="Times New Roman" w:hAnsi="Times New Roman" w:cs="Times New Roman"/>
        </w:rPr>
        <w:t xml:space="preserve">“Surreptitious intrusion, observation device.”  Felony level when violation is against a minor.  This crime is to protect against peeping toms, installation of </w:t>
      </w:r>
      <w:r w:rsidR="008B26A7">
        <w:rPr>
          <w:rFonts w:ascii="Times New Roman" w:hAnsi="Times New Roman" w:cs="Times New Roman"/>
        </w:rPr>
        <w:t xml:space="preserve">observing or recording devices.  Creepy anytime, but we are </w:t>
      </w:r>
      <w:r w:rsidR="00636A08">
        <w:rPr>
          <w:rFonts w:ascii="Times New Roman" w:hAnsi="Times New Roman" w:cs="Times New Roman"/>
        </w:rPr>
        <w:t xml:space="preserve">very </w:t>
      </w:r>
      <w:r w:rsidR="008B26A7">
        <w:rPr>
          <w:rFonts w:ascii="Times New Roman" w:hAnsi="Times New Roman" w:cs="Times New Roman"/>
        </w:rPr>
        <w:t xml:space="preserve">concerned when a child is </w:t>
      </w:r>
      <w:r w:rsidR="00F4233D">
        <w:rPr>
          <w:rFonts w:ascii="Times New Roman" w:hAnsi="Times New Roman" w:cs="Times New Roman"/>
        </w:rPr>
        <w:t>the target of this</w:t>
      </w:r>
      <w:r w:rsidR="008B26A7">
        <w:rPr>
          <w:rFonts w:ascii="Times New Roman" w:hAnsi="Times New Roman" w:cs="Times New Roman"/>
        </w:rPr>
        <w:t xml:space="preserve"> crime.  Should be </w:t>
      </w:r>
      <w:r w:rsidR="00E556EB">
        <w:rPr>
          <w:rFonts w:ascii="Times New Roman" w:hAnsi="Times New Roman" w:cs="Times New Roman"/>
        </w:rPr>
        <w:t>a permanent</w:t>
      </w:r>
      <w:r w:rsidR="008B26A7">
        <w:rPr>
          <w:rFonts w:ascii="Times New Roman" w:hAnsi="Times New Roman" w:cs="Times New Roman"/>
        </w:rPr>
        <w:t xml:space="preserve"> bar for such a felony.</w:t>
      </w:r>
    </w:p>
    <w:p w14:paraId="783BDB4C" w14:textId="2B58E7A6" w:rsidR="00E0555F" w:rsidRDefault="00E0555F" w:rsidP="00E343CA">
      <w:pPr>
        <w:ind w:left="720"/>
        <w:rPr>
          <w:rFonts w:ascii="Times New Roman" w:hAnsi="Times New Roman" w:cs="Times New Roman"/>
        </w:rPr>
      </w:pPr>
    </w:p>
    <w:p w14:paraId="1428E039" w14:textId="163A86F8" w:rsidR="00E0555F" w:rsidRDefault="00E0555F" w:rsidP="00E0555F">
      <w:pPr>
        <w:pStyle w:val="Heading1"/>
        <w:spacing w:before="0" w:beforeAutospacing="0" w:after="0" w:afterAutospacing="0" w:line="240" w:lineRule="atLeast"/>
        <w:ind w:left="720"/>
        <w:rPr>
          <w:b w:val="0"/>
          <w:bCs w:val="0"/>
          <w:color w:val="000000"/>
          <w:sz w:val="24"/>
          <w:szCs w:val="24"/>
        </w:rPr>
      </w:pPr>
      <w:r>
        <w:rPr>
          <w:color w:val="000000"/>
          <w:sz w:val="24"/>
          <w:szCs w:val="24"/>
        </w:rPr>
        <w:t xml:space="preserve">617.293 Harmful Materials; Dissemination and Display </w:t>
      </w:r>
      <w:proofErr w:type="gramStart"/>
      <w:r>
        <w:rPr>
          <w:color w:val="000000"/>
          <w:sz w:val="24"/>
          <w:szCs w:val="24"/>
        </w:rPr>
        <w:t>To</w:t>
      </w:r>
      <w:proofErr w:type="gramEnd"/>
      <w:r>
        <w:rPr>
          <w:color w:val="000000"/>
          <w:sz w:val="24"/>
          <w:szCs w:val="24"/>
        </w:rPr>
        <w:t xml:space="preserve"> Minors Prohibited. </w:t>
      </w:r>
      <w:r>
        <w:rPr>
          <w:b w:val="0"/>
          <w:bCs w:val="0"/>
          <w:color w:val="000000"/>
          <w:sz w:val="24"/>
          <w:szCs w:val="24"/>
        </w:rPr>
        <w:t xml:space="preserve"> Should be </w:t>
      </w:r>
      <w:proofErr w:type="gramStart"/>
      <w:r>
        <w:rPr>
          <w:b w:val="0"/>
          <w:bCs w:val="0"/>
          <w:color w:val="000000"/>
          <w:sz w:val="24"/>
          <w:szCs w:val="24"/>
        </w:rPr>
        <w:t>5 year</w:t>
      </w:r>
      <w:proofErr w:type="gramEnd"/>
      <w:r>
        <w:rPr>
          <w:b w:val="0"/>
          <w:bCs w:val="0"/>
          <w:color w:val="000000"/>
          <w:sz w:val="24"/>
          <w:szCs w:val="24"/>
        </w:rPr>
        <w:t xml:space="preserve"> bar.</w:t>
      </w:r>
    </w:p>
    <w:p w14:paraId="67D95E5D" w14:textId="5FB3E484" w:rsidR="008B26A7" w:rsidRPr="00636A08" w:rsidRDefault="00E0555F" w:rsidP="00636A08">
      <w:pPr>
        <w:pStyle w:val="NormalWeb"/>
        <w:ind w:left="720"/>
        <w:rPr>
          <w:rFonts w:ascii="TimesNewRomanPS" w:hAnsi="TimesNewRomanPS"/>
        </w:rPr>
      </w:pPr>
      <w:r w:rsidRPr="000235D0">
        <w:rPr>
          <w:rFonts w:ascii="TimesNewRomanPS" w:hAnsi="TimesNewRomanPS"/>
          <w:b/>
          <w:bCs/>
        </w:rPr>
        <w:t xml:space="preserve">609.322 Solicitation, Inducement, and Promotion Of Prostitution; Sex​ </w:t>
      </w:r>
      <w:proofErr w:type="gramStart"/>
      <w:r w:rsidRPr="000235D0">
        <w:rPr>
          <w:rFonts w:ascii="TimesNewRomanPS" w:hAnsi="TimesNewRomanPS"/>
          <w:b/>
          <w:bCs/>
        </w:rPr>
        <w:t>Trafficking.​</w:t>
      </w:r>
      <w:proofErr w:type="gramEnd"/>
      <w:r w:rsidRPr="000235D0">
        <w:rPr>
          <w:rFonts w:ascii="TimesNewRomanPS" w:hAnsi="TimesNewRomanPS"/>
          <w:b/>
          <w:bCs/>
        </w:rPr>
        <w:t xml:space="preserve">   </w:t>
      </w:r>
      <w:proofErr w:type="spellStart"/>
      <w:r w:rsidRPr="000235D0">
        <w:rPr>
          <w:rFonts w:ascii="TimesNewRomanPS" w:hAnsi="TimesNewRomanPS"/>
        </w:rPr>
        <w:t>Subd</w:t>
      </w:r>
      <w:proofErr w:type="spellEnd"/>
      <w:r w:rsidRPr="000235D0">
        <w:rPr>
          <w:rFonts w:ascii="TimesNewRomanPS" w:hAnsi="TimesNewRomanPS"/>
        </w:rPr>
        <w:t xml:space="preserve">. 1 is </w:t>
      </w:r>
      <w:proofErr w:type="gramStart"/>
      <w:r w:rsidRPr="000235D0">
        <w:rPr>
          <w:rFonts w:ascii="TimesNewRomanPS" w:hAnsi="TimesNewRomanPS"/>
        </w:rPr>
        <w:t>20 y</w:t>
      </w:r>
      <w:r w:rsidR="000235D0">
        <w:rPr>
          <w:rFonts w:ascii="TimesNewRomanPS" w:hAnsi="TimesNewRomanPS"/>
        </w:rPr>
        <w:t>ea</w:t>
      </w:r>
      <w:r w:rsidRPr="000235D0">
        <w:rPr>
          <w:rFonts w:ascii="TimesNewRomanPS" w:hAnsi="TimesNewRomanPS"/>
        </w:rPr>
        <w:t>r</w:t>
      </w:r>
      <w:proofErr w:type="gramEnd"/>
      <w:r w:rsidRPr="000235D0">
        <w:rPr>
          <w:rFonts w:ascii="TimesNewRomanPS" w:hAnsi="TimesNewRomanPS"/>
        </w:rPr>
        <w:t xml:space="preserve"> felony when victim is a minor.  </w:t>
      </w:r>
      <w:proofErr w:type="spellStart"/>
      <w:r w:rsidRPr="000235D0">
        <w:rPr>
          <w:rFonts w:ascii="TimesNewRomanPS" w:hAnsi="TimesNewRomanPS"/>
        </w:rPr>
        <w:t>Subd</w:t>
      </w:r>
      <w:proofErr w:type="spellEnd"/>
      <w:r w:rsidRPr="000235D0">
        <w:rPr>
          <w:rFonts w:ascii="TimesNewRomanPS" w:hAnsi="TimesNewRomanPS"/>
        </w:rPr>
        <w:t xml:space="preserve">. 2 </w:t>
      </w:r>
      <w:r w:rsidR="00F340F8">
        <w:rPr>
          <w:rFonts w:ascii="TimesNewRomanPS" w:hAnsi="TimesNewRomanPS"/>
        </w:rPr>
        <w:t xml:space="preserve">is also a </w:t>
      </w:r>
      <w:r w:rsidRPr="000235D0">
        <w:rPr>
          <w:rFonts w:ascii="TimesNewRomanPS" w:hAnsi="TimesNewRomanPS"/>
        </w:rPr>
        <w:t>felony</w:t>
      </w:r>
      <w:r w:rsidR="00F340F8">
        <w:rPr>
          <w:rFonts w:ascii="TimesNewRomanPS" w:hAnsi="TimesNewRomanPS"/>
        </w:rPr>
        <w:t xml:space="preserve"> when</w:t>
      </w:r>
      <w:r w:rsidRPr="000235D0">
        <w:rPr>
          <w:rFonts w:ascii="TimesNewRomanPS" w:hAnsi="TimesNewRomanPS"/>
        </w:rPr>
        <w:t xml:space="preserve"> victim is an adult – but child</w:t>
      </w:r>
      <w:r w:rsidR="00CC0453">
        <w:rPr>
          <w:rFonts w:ascii="TimesNewRomanPS" w:hAnsi="TimesNewRomanPS"/>
        </w:rPr>
        <w:t>ren</w:t>
      </w:r>
      <w:r w:rsidRPr="000235D0">
        <w:rPr>
          <w:rFonts w:ascii="TimesNewRomanPS" w:hAnsi="TimesNewRomanPS"/>
        </w:rPr>
        <w:t xml:space="preserve"> </w:t>
      </w:r>
      <w:r w:rsidR="00636A08">
        <w:rPr>
          <w:rFonts w:ascii="TimesNewRomanPS" w:hAnsi="TimesNewRomanPS"/>
        </w:rPr>
        <w:t xml:space="preserve">nevertheless </w:t>
      </w:r>
      <w:r w:rsidRPr="000235D0">
        <w:rPr>
          <w:rFonts w:ascii="TimesNewRomanPS" w:hAnsi="TimesNewRomanPS"/>
        </w:rPr>
        <w:t>could be exposed. Should be a permanent bar.</w:t>
      </w:r>
    </w:p>
    <w:p w14:paraId="1710D8E8" w14:textId="603B73A0" w:rsidR="008B26A7" w:rsidRDefault="008B26A7" w:rsidP="00E343CA">
      <w:pPr>
        <w:ind w:left="720"/>
        <w:rPr>
          <w:rFonts w:ascii="Times New Roman" w:hAnsi="Times New Roman" w:cs="Times New Roman"/>
        </w:rPr>
      </w:pPr>
      <w:r>
        <w:rPr>
          <w:rFonts w:ascii="Times New Roman" w:hAnsi="Times New Roman" w:cs="Times New Roman"/>
          <w:b/>
          <w:bCs/>
        </w:rPr>
        <w:t xml:space="preserve">609.498 Tampering with a Witness, </w:t>
      </w:r>
      <w:proofErr w:type="spellStart"/>
      <w:r>
        <w:rPr>
          <w:rFonts w:ascii="Times New Roman" w:hAnsi="Times New Roman" w:cs="Times New Roman"/>
          <w:b/>
          <w:bCs/>
        </w:rPr>
        <w:t>Subd</w:t>
      </w:r>
      <w:proofErr w:type="spellEnd"/>
      <w:r>
        <w:rPr>
          <w:rFonts w:ascii="Times New Roman" w:hAnsi="Times New Roman" w:cs="Times New Roman"/>
          <w:b/>
          <w:bCs/>
        </w:rPr>
        <w:t>. 1 and 1b –</w:t>
      </w:r>
      <w:r>
        <w:rPr>
          <w:rFonts w:ascii="Times New Roman" w:hAnsi="Times New Roman" w:cs="Times New Roman"/>
        </w:rPr>
        <w:t xml:space="preserve"> </w:t>
      </w:r>
      <w:r w:rsidR="0090776B">
        <w:rPr>
          <w:rFonts w:ascii="Times New Roman" w:hAnsi="Times New Roman" w:cs="Times New Roman"/>
        </w:rPr>
        <w:t xml:space="preserve">Currently at 15-year disqualified.  </w:t>
      </w:r>
      <w:r>
        <w:rPr>
          <w:rFonts w:ascii="Times New Roman" w:hAnsi="Times New Roman" w:cs="Times New Roman"/>
        </w:rPr>
        <w:t>This crime is often charged in gang-related trials</w:t>
      </w:r>
      <w:r w:rsidR="00636A08">
        <w:rPr>
          <w:rFonts w:ascii="Times New Roman" w:hAnsi="Times New Roman" w:cs="Times New Roman"/>
        </w:rPr>
        <w:t xml:space="preserve"> and involves serious threats</w:t>
      </w:r>
      <w:r>
        <w:rPr>
          <w:rFonts w:ascii="Times New Roman" w:hAnsi="Times New Roman" w:cs="Times New Roman"/>
        </w:rPr>
        <w:t xml:space="preserve">.  Should be 10 </w:t>
      </w:r>
      <w:r w:rsidR="0090776B">
        <w:rPr>
          <w:rFonts w:ascii="Times New Roman" w:hAnsi="Times New Roman" w:cs="Times New Roman"/>
        </w:rPr>
        <w:t xml:space="preserve">or 15 </w:t>
      </w:r>
      <w:r>
        <w:rPr>
          <w:rFonts w:ascii="Times New Roman" w:hAnsi="Times New Roman" w:cs="Times New Roman"/>
        </w:rPr>
        <w:t xml:space="preserve">year-bar.  </w:t>
      </w:r>
      <w:proofErr w:type="spellStart"/>
      <w:r>
        <w:rPr>
          <w:rFonts w:ascii="Times New Roman" w:hAnsi="Times New Roman" w:cs="Times New Roman"/>
        </w:rPr>
        <w:t>Subd</w:t>
      </w:r>
      <w:proofErr w:type="spellEnd"/>
      <w:r>
        <w:rPr>
          <w:rFonts w:ascii="Times New Roman" w:hAnsi="Times New Roman" w:cs="Times New Roman"/>
        </w:rPr>
        <w:t>. 2 and 2a – 5 year.</w:t>
      </w:r>
    </w:p>
    <w:p w14:paraId="7C3B5815" w14:textId="0BAF240E" w:rsidR="008B26A7" w:rsidRDefault="008B26A7" w:rsidP="00E343CA">
      <w:pPr>
        <w:ind w:left="720"/>
        <w:rPr>
          <w:rFonts w:ascii="Times New Roman" w:hAnsi="Times New Roman" w:cs="Times New Roman"/>
        </w:rPr>
      </w:pPr>
    </w:p>
    <w:p w14:paraId="5906DB77" w14:textId="02D97030" w:rsidR="008B26A7" w:rsidRDefault="008B26A7" w:rsidP="00E343CA">
      <w:pPr>
        <w:ind w:left="720"/>
        <w:rPr>
          <w:rFonts w:ascii="Times New Roman" w:hAnsi="Times New Roman" w:cs="Times New Roman"/>
        </w:rPr>
      </w:pPr>
      <w:r>
        <w:rPr>
          <w:rFonts w:ascii="Times New Roman" w:hAnsi="Times New Roman" w:cs="Times New Roman"/>
          <w:b/>
          <w:bCs/>
        </w:rPr>
        <w:t xml:space="preserve">609.582, </w:t>
      </w:r>
      <w:proofErr w:type="spellStart"/>
      <w:r>
        <w:rPr>
          <w:rFonts w:ascii="Times New Roman" w:hAnsi="Times New Roman" w:cs="Times New Roman"/>
          <w:b/>
          <w:bCs/>
        </w:rPr>
        <w:t>Subd</w:t>
      </w:r>
      <w:proofErr w:type="spellEnd"/>
      <w:r>
        <w:rPr>
          <w:rFonts w:ascii="Times New Roman" w:hAnsi="Times New Roman" w:cs="Times New Roman"/>
          <w:b/>
          <w:bCs/>
        </w:rPr>
        <w:t xml:space="preserve">. </w:t>
      </w:r>
      <w:proofErr w:type="gramStart"/>
      <w:r>
        <w:rPr>
          <w:rFonts w:ascii="Times New Roman" w:hAnsi="Times New Roman" w:cs="Times New Roman"/>
          <w:b/>
          <w:bCs/>
        </w:rPr>
        <w:t>1  Burglary</w:t>
      </w:r>
      <w:proofErr w:type="gramEnd"/>
      <w:r>
        <w:rPr>
          <w:rFonts w:ascii="Times New Roman" w:hAnsi="Times New Roman" w:cs="Times New Roman"/>
          <w:b/>
          <w:bCs/>
        </w:rPr>
        <w:t xml:space="preserve"> in the 1</w:t>
      </w:r>
      <w:r w:rsidRPr="008B26A7">
        <w:rPr>
          <w:rFonts w:ascii="Times New Roman" w:hAnsi="Times New Roman" w:cs="Times New Roman"/>
          <w:b/>
          <w:bCs/>
          <w:vertAlign w:val="superscript"/>
        </w:rPr>
        <w:t>st</w:t>
      </w:r>
      <w:r>
        <w:rPr>
          <w:rFonts w:ascii="Times New Roman" w:hAnsi="Times New Roman" w:cs="Times New Roman"/>
          <w:b/>
          <w:bCs/>
        </w:rPr>
        <w:t xml:space="preserve"> degree.  </w:t>
      </w:r>
      <w:r>
        <w:rPr>
          <w:rFonts w:ascii="Times New Roman" w:hAnsi="Times New Roman" w:cs="Times New Roman"/>
        </w:rPr>
        <w:t xml:space="preserve">Burglary of a dwelling while the home is occupied.  Should be at least </w:t>
      </w:r>
      <w:proofErr w:type="gramStart"/>
      <w:r>
        <w:rPr>
          <w:rFonts w:ascii="Times New Roman" w:hAnsi="Times New Roman" w:cs="Times New Roman"/>
        </w:rPr>
        <w:t>5 year</w:t>
      </w:r>
      <w:proofErr w:type="gramEnd"/>
      <w:r>
        <w:rPr>
          <w:rFonts w:ascii="Times New Roman" w:hAnsi="Times New Roman" w:cs="Times New Roman"/>
        </w:rPr>
        <w:t xml:space="preserve"> bar.</w:t>
      </w:r>
    </w:p>
    <w:p w14:paraId="6AB19955" w14:textId="3A543F0D" w:rsidR="008B26A7" w:rsidRDefault="008B26A7" w:rsidP="00E343CA">
      <w:pPr>
        <w:ind w:left="720"/>
        <w:rPr>
          <w:rFonts w:ascii="Times New Roman" w:hAnsi="Times New Roman" w:cs="Times New Roman"/>
        </w:rPr>
      </w:pPr>
    </w:p>
    <w:p w14:paraId="4D03B927" w14:textId="47D687EF" w:rsidR="008B26A7" w:rsidRDefault="008B26A7" w:rsidP="00E343CA">
      <w:pPr>
        <w:ind w:left="720"/>
        <w:rPr>
          <w:rFonts w:ascii="Times New Roman" w:hAnsi="Times New Roman" w:cs="Times New Roman"/>
        </w:rPr>
      </w:pPr>
      <w:proofErr w:type="gramStart"/>
      <w:r>
        <w:rPr>
          <w:rFonts w:ascii="Times New Roman" w:hAnsi="Times New Roman" w:cs="Times New Roman"/>
          <w:b/>
          <w:bCs/>
        </w:rPr>
        <w:t>169A.24  First</w:t>
      </w:r>
      <w:proofErr w:type="gramEnd"/>
      <w:r>
        <w:rPr>
          <w:rFonts w:ascii="Times New Roman" w:hAnsi="Times New Roman" w:cs="Times New Roman"/>
          <w:b/>
          <w:bCs/>
        </w:rPr>
        <w:t xml:space="preserve"> Degree Driving While Impaired.  </w:t>
      </w:r>
      <w:r>
        <w:rPr>
          <w:rFonts w:ascii="Times New Roman" w:hAnsi="Times New Roman" w:cs="Times New Roman"/>
        </w:rPr>
        <w:t xml:space="preserve">The individual has at least 3 prior DWIs within 10 years or has previously been convicted of criminal vehicular homicide or other offenses – in other words, this person has a serious problem with substance abuse.  </w:t>
      </w:r>
      <w:r w:rsidR="00872DA7">
        <w:rPr>
          <w:rFonts w:ascii="Times New Roman" w:hAnsi="Times New Roman" w:cs="Times New Roman"/>
        </w:rPr>
        <w:t xml:space="preserve">This is a permanent bar currently.  </w:t>
      </w:r>
      <w:r>
        <w:rPr>
          <w:rFonts w:ascii="Times New Roman" w:hAnsi="Times New Roman" w:cs="Times New Roman"/>
        </w:rPr>
        <w:t>Should be 10</w:t>
      </w:r>
      <w:r w:rsidR="00872DA7">
        <w:rPr>
          <w:rFonts w:ascii="Times New Roman" w:hAnsi="Times New Roman" w:cs="Times New Roman"/>
        </w:rPr>
        <w:t>-</w:t>
      </w:r>
      <w:r>
        <w:rPr>
          <w:rFonts w:ascii="Times New Roman" w:hAnsi="Times New Roman" w:cs="Times New Roman"/>
        </w:rPr>
        <w:t>year bar.</w:t>
      </w:r>
    </w:p>
    <w:p w14:paraId="5DA8A236" w14:textId="2963EA54" w:rsidR="008B26A7" w:rsidRDefault="008B26A7" w:rsidP="00E343CA">
      <w:pPr>
        <w:ind w:left="720"/>
        <w:rPr>
          <w:rFonts w:ascii="Times New Roman" w:hAnsi="Times New Roman" w:cs="Times New Roman"/>
        </w:rPr>
      </w:pPr>
    </w:p>
    <w:p w14:paraId="792163E4" w14:textId="1F8A9D2D" w:rsidR="008B26A7" w:rsidRDefault="008B26A7" w:rsidP="00E343CA">
      <w:pPr>
        <w:ind w:left="720"/>
        <w:rPr>
          <w:rFonts w:ascii="Times New Roman" w:hAnsi="Times New Roman" w:cs="Times New Roman"/>
        </w:rPr>
      </w:pPr>
      <w:proofErr w:type="gramStart"/>
      <w:r>
        <w:rPr>
          <w:rFonts w:ascii="Times New Roman" w:hAnsi="Times New Roman" w:cs="Times New Roman"/>
          <w:b/>
          <w:bCs/>
        </w:rPr>
        <w:t>609.2325  Criminal</w:t>
      </w:r>
      <w:proofErr w:type="gramEnd"/>
      <w:r>
        <w:rPr>
          <w:rFonts w:ascii="Times New Roman" w:hAnsi="Times New Roman" w:cs="Times New Roman"/>
          <w:b/>
          <w:bCs/>
        </w:rPr>
        <w:t xml:space="preserve"> abuse, </w:t>
      </w:r>
      <w:proofErr w:type="spellStart"/>
      <w:r>
        <w:rPr>
          <w:rFonts w:ascii="Times New Roman" w:hAnsi="Times New Roman" w:cs="Times New Roman"/>
          <w:b/>
          <w:bCs/>
        </w:rPr>
        <w:t>Subd</w:t>
      </w:r>
      <w:proofErr w:type="spellEnd"/>
      <w:r>
        <w:rPr>
          <w:rFonts w:ascii="Times New Roman" w:hAnsi="Times New Roman" w:cs="Times New Roman"/>
          <w:b/>
          <w:bCs/>
        </w:rPr>
        <w:t xml:space="preserve">. 3.  </w:t>
      </w:r>
      <w:r>
        <w:rPr>
          <w:rFonts w:ascii="Times New Roman" w:hAnsi="Times New Roman" w:cs="Times New Roman"/>
        </w:rPr>
        <w:t>Abuse of vulnerable adults</w:t>
      </w:r>
      <w:r w:rsidR="00E875B1">
        <w:rPr>
          <w:rFonts w:ascii="Times New Roman" w:hAnsi="Times New Roman" w:cs="Times New Roman"/>
        </w:rPr>
        <w:t xml:space="preserve"> that results in death, great bodily harm, substantial bodily harm or risk of death.  </w:t>
      </w:r>
      <w:r w:rsidR="00207ABF">
        <w:rPr>
          <w:rFonts w:ascii="Times New Roman" w:hAnsi="Times New Roman" w:cs="Times New Roman"/>
        </w:rPr>
        <w:t xml:space="preserve">In 5 </w:t>
      </w:r>
      <w:proofErr w:type="spellStart"/>
      <w:r w:rsidR="00207ABF">
        <w:rPr>
          <w:rFonts w:ascii="Times New Roman" w:hAnsi="Times New Roman" w:cs="Times New Roman"/>
        </w:rPr>
        <w:t>yr</w:t>
      </w:r>
      <w:proofErr w:type="spellEnd"/>
      <w:r w:rsidR="00207ABF">
        <w:rPr>
          <w:rFonts w:ascii="Times New Roman" w:hAnsi="Times New Roman" w:cs="Times New Roman"/>
        </w:rPr>
        <w:t xml:space="preserve">-bar </w:t>
      </w:r>
      <w:proofErr w:type="gramStart"/>
      <w:r w:rsidR="00207ABF">
        <w:rPr>
          <w:rFonts w:ascii="Times New Roman" w:hAnsi="Times New Roman" w:cs="Times New Roman"/>
        </w:rPr>
        <w:t>category</w:t>
      </w:r>
      <w:proofErr w:type="gramEnd"/>
      <w:r w:rsidR="00207ABF">
        <w:rPr>
          <w:rFonts w:ascii="Times New Roman" w:hAnsi="Times New Roman" w:cs="Times New Roman"/>
        </w:rPr>
        <w:t xml:space="preserve"> in bill.  All s</w:t>
      </w:r>
      <w:r w:rsidR="00E875B1">
        <w:rPr>
          <w:rFonts w:ascii="Times New Roman" w:hAnsi="Times New Roman" w:cs="Times New Roman"/>
        </w:rPr>
        <w:t>hould be a permanent bar.</w:t>
      </w:r>
      <w:r>
        <w:rPr>
          <w:rFonts w:ascii="Times New Roman" w:hAnsi="Times New Roman" w:cs="Times New Roman"/>
        </w:rPr>
        <w:t xml:space="preserve"> </w:t>
      </w:r>
      <w:r w:rsidR="00E0555F">
        <w:rPr>
          <w:rFonts w:ascii="Times New Roman" w:hAnsi="Times New Roman" w:cs="Times New Roman"/>
        </w:rPr>
        <w:t xml:space="preserve">Persons who would abuse vulnerable adults at such levels </w:t>
      </w:r>
      <w:r w:rsidR="00207ABF">
        <w:rPr>
          <w:rFonts w:ascii="Times New Roman" w:hAnsi="Times New Roman" w:cs="Times New Roman"/>
        </w:rPr>
        <w:t xml:space="preserve">very </w:t>
      </w:r>
      <w:r w:rsidR="00E0555F">
        <w:rPr>
          <w:rFonts w:ascii="Times New Roman" w:hAnsi="Times New Roman" w:cs="Times New Roman"/>
        </w:rPr>
        <w:t>likely would pose a threat to children in their care.</w:t>
      </w:r>
    </w:p>
    <w:p w14:paraId="3237A4CE" w14:textId="1BBA3C58" w:rsidR="00E0555F" w:rsidRDefault="00E0555F" w:rsidP="00E343CA">
      <w:pPr>
        <w:ind w:left="720"/>
        <w:rPr>
          <w:rFonts w:ascii="Times New Roman" w:hAnsi="Times New Roman" w:cs="Times New Roman"/>
        </w:rPr>
      </w:pPr>
    </w:p>
    <w:p w14:paraId="52A9B6B6" w14:textId="4BAA8AF2" w:rsidR="00E0555F" w:rsidRPr="00E0555F" w:rsidRDefault="00E0555F" w:rsidP="00E343CA">
      <w:pPr>
        <w:ind w:left="720"/>
        <w:rPr>
          <w:rFonts w:ascii="Times New Roman" w:hAnsi="Times New Roman" w:cs="Times New Roman"/>
        </w:rPr>
      </w:pPr>
      <w:r w:rsidRPr="00E0555F">
        <w:rPr>
          <w:rFonts w:ascii="Times New Roman" w:hAnsi="Times New Roman" w:cs="Times New Roman"/>
          <w:b/>
          <w:bCs/>
        </w:rPr>
        <w:t>609.233 Criminal Neglect</w:t>
      </w:r>
      <w:r>
        <w:rPr>
          <w:rFonts w:ascii="Times New Roman" w:hAnsi="Times New Roman" w:cs="Times New Roman"/>
          <w:b/>
          <w:bCs/>
        </w:rPr>
        <w:t xml:space="preserve">.  </w:t>
      </w:r>
      <w:r>
        <w:rPr>
          <w:rFonts w:ascii="Times New Roman" w:hAnsi="Times New Roman" w:cs="Times New Roman"/>
        </w:rPr>
        <w:t xml:space="preserve">Neglect of vulnerable adults.   Should similarly be permanent bar.  These are rarely charged in our experience.  When charged and convicted, most likely </w:t>
      </w:r>
      <w:r w:rsidR="00F340F8">
        <w:rPr>
          <w:rFonts w:ascii="Times New Roman" w:hAnsi="Times New Roman" w:cs="Times New Roman"/>
        </w:rPr>
        <w:t xml:space="preserve">it was </w:t>
      </w:r>
      <w:r>
        <w:rPr>
          <w:rFonts w:ascii="Times New Roman" w:hAnsi="Times New Roman" w:cs="Times New Roman"/>
        </w:rPr>
        <w:t>a severe situation for the victim.</w:t>
      </w:r>
    </w:p>
    <w:p w14:paraId="0988B15B" w14:textId="5C0897EB" w:rsidR="00872DA7" w:rsidRDefault="00872DA7" w:rsidP="00E343CA">
      <w:pPr>
        <w:ind w:left="720"/>
        <w:rPr>
          <w:rFonts w:ascii="Times New Roman" w:hAnsi="Times New Roman" w:cs="Times New Roman"/>
        </w:rPr>
      </w:pPr>
    </w:p>
    <w:p w14:paraId="64EDFB63" w14:textId="03879AB9" w:rsidR="00872DA7" w:rsidRDefault="00872DA7" w:rsidP="00872DA7">
      <w:pPr>
        <w:spacing w:line="240" w:lineRule="atLeast"/>
        <w:ind w:left="720"/>
        <w:outlineLvl w:val="0"/>
        <w:rPr>
          <w:rFonts w:ascii="Times New Roman" w:eastAsia="Times New Roman" w:hAnsi="Times New Roman" w:cs="Times New Roman"/>
          <w:color w:val="000000"/>
          <w:kern w:val="36"/>
        </w:rPr>
      </w:pPr>
      <w:proofErr w:type="gramStart"/>
      <w:r>
        <w:rPr>
          <w:rFonts w:ascii="Times New Roman" w:eastAsia="Times New Roman" w:hAnsi="Times New Roman" w:cs="Times New Roman"/>
          <w:b/>
          <w:bCs/>
          <w:color w:val="000000"/>
          <w:kern w:val="36"/>
        </w:rPr>
        <w:t>609.66  Dangerous</w:t>
      </w:r>
      <w:proofErr w:type="gramEnd"/>
      <w:r>
        <w:rPr>
          <w:rFonts w:ascii="Times New Roman" w:eastAsia="Times New Roman" w:hAnsi="Times New Roman" w:cs="Times New Roman"/>
          <w:b/>
          <w:bCs/>
          <w:color w:val="000000"/>
          <w:kern w:val="36"/>
        </w:rPr>
        <w:t xml:space="preserve"> Weapons, </w:t>
      </w:r>
      <w:proofErr w:type="spellStart"/>
      <w:r>
        <w:rPr>
          <w:rFonts w:ascii="Times New Roman" w:eastAsia="Times New Roman" w:hAnsi="Times New Roman" w:cs="Times New Roman"/>
          <w:b/>
          <w:bCs/>
          <w:color w:val="000000"/>
          <w:kern w:val="36"/>
        </w:rPr>
        <w:t>Subd</w:t>
      </w:r>
      <w:proofErr w:type="spellEnd"/>
      <w:r>
        <w:rPr>
          <w:rFonts w:ascii="Times New Roman" w:eastAsia="Times New Roman" w:hAnsi="Times New Roman" w:cs="Times New Roman"/>
          <w:b/>
          <w:bCs/>
          <w:color w:val="000000"/>
          <w:kern w:val="36"/>
        </w:rPr>
        <w:t>. 1e, Drive by shooting,</w:t>
      </w:r>
      <w:r>
        <w:rPr>
          <w:rFonts w:ascii="Times New Roman" w:eastAsia="Times New Roman" w:hAnsi="Times New Roman" w:cs="Times New Roman"/>
          <w:color w:val="000000"/>
          <w:kern w:val="36"/>
        </w:rPr>
        <w:t xml:space="preserve"> is in the bill with a </w:t>
      </w:r>
      <w:proofErr w:type="gramStart"/>
      <w:r>
        <w:rPr>
          <w:rFonts w:ascii="Times New Roman" w:eastAsia="Times New Roman" w:hAnsi="Times New Roman" w:cs="Times New Roman"/>
          <w:color w:val="000000"/>
          <w:kern w:val="36"/>
        </w:rPr>
        <w:t>5 year</w:t>
      </w:r>
      <w:proofErr w:type="gramEnd"/>
      <w:r>
        <w:rPr>
          <w:rFonts w:ascii="Times New Roman" w:eastAsia="Times New Roman" w:hAnsi="Times New Roman" w:cs="Times New Roman"/>
          <w:color w:val="000000"/>
          <w:kern w:val="36"/>
        </w:rPr>
        <w:t xml:space="preserve"> ba</w:t>
      </w:r>
      <w:r w:rsidR="00207ABF">
        <w:rPr>
          <w:rFonts w:ascii="Times New Roman" w:eastAsia="Times New Roman" w:hAnsi="Times New Roman" w:cs="Times New Roman"/>
          <w:color w:val="000000"/>
          <w:kern w:val="36"/>
        </w:rPr>
        <w:t>r</w:t>
      </w:r>
      <w:r>
        <w:rPr>
          <w:rFonts w:ascii="Times New Roman" w:eastAsia="Times New Roman" w:hAnsi="Times New Roman" w:cs="Times New Roman"/>
          <w:color w:val="000000"/>
          <w:kern w:val="36"/>
        </w:rPr>
        <w:t xml:space="preserve"> but we think should be 10 year.  Reckless discharge, furnishing to a minor, </w:t>
      </w:r>
      <w:r w:rsidR="00636A08">
        <w:rPr>
          <w:rFonts w:ascii="Times New Roman" w:eastAsia="Times New Roman" w:hAnsi="Times New Roman" w:cs="Times New Roman"/>
          <w:color w:val="000000"/>
          <w:kern w:val="36"/>
        </w:rPr>
        <w:t>etc.</w:t>
      </w:r>
      <w:r>
        <w:rPr>
          <w:rFonts w:ascii="Times New Roman" w:eastAsia="Times New Roman" w:hAnsi="Times New Roman" w:cs="Times New Roman"/>
          <w:color w:val="000000"/>
          <w:kern w:val="36"/>
        </w:rPr>
        <w:t xml:space="preserve"> – we think all </w:t>
      </w:r>
      <w:r w:rsidR="00F340F8">
        <w:rPr>
          <w:rFonts w:ascii="Times New Roman" w:eastAsia="Times New Roman" w:hAnsi="Times New Roman" w:cs="Times New Roman"/>
          <w:color w:val="000000"/>
          <w:kern w:val="36"/>
        </w:rPr>
        <w:t xml:space="preserve">the </w:t>
      </w:r>
      <w:r>
        <w:rPr>
          <w:rFonts w:ascii="Times New Roman" w:eastAsia="Times New Roman" w:hAnsi="Times New Roman" w:cs="Times New Roman"/>
          <w:color w:val="000000"/>
          <w:kern w:val="36"/>
        </w:rPr>
        <w:t xml:space="preserve">other felonies under this statute should be 5 </w:t>
      </w:r>
      <w:proofErr w:type="spellStart"/>
      <w:r>
        <w:rPr>
          <w:rFonts w:ascii="Times New Roman" w:eastAsia="Times New Roman" w:hAnsi="Times New Roman" w:cs="Times New Roman"/>
          <w:color w:val="000000"/>
          <w:kern w:val="36"/>
        </w:rPr>
        <w:t>yr</w:t>
      </w:r>
      <w:proofErr w:type="spellEnd"/>
      <w:r>
        <w:rPr>
          <w:rFonts w:ascii="Times New Roman" w:eastAsia="Times New Roman" w:hAnsi="Times New Roman" w:cs="Times New Roman"/>
          <w:color w:val="000000"/>
          <w:kern w:val="36"/>
        </w:rPr>
        <w:t xml:space="preserve"> bar.</w:t>
      </w:r>
    </w:p>
    <w:p w14:paraId="40B81A41" w14:textId="71D413F1" w:rsidR="00207ABF" w:rsidRDefault="00207ABF" w:rsidP="00872DA7">
      <w:pPr>
        <w:spacing w:line="240" w:lineRule="atLeast"/>
        <w:ind w:left="720"/>
        <w:outlineLvl w:val="0"/>
        <w:rPr>
          <w:rFonts w:ascii="Times New Roman" w:eastAsia="Times New Roman" w:hAnsi="Times New Roman" w:cs="Times New Roman"/>
          <w:color w:val="000000"/>
          <w:kern w:val="36"/>
        </w:rPr>
      </w:pPr>
    </w:p>
    <w:p w14:paraId="605885CB" w14:textId="7E9850C5" w:rsidR="00207ABF" w:rsidRDefault="00207ABF" w:rsidP="00207ABF">
      <w:pPr>
        <w:pStyle w:val="Heading1"/>
        <w:spacing w:before="0" w:beforeAutospacing="0" w:after="0" w:afterAutospacing="0" w:line="240" w:lineRule="atLeast"/>
        <w:ind w:left="720"/>
        <w:rPr>
          <w:b w:val="0"/>
          <w:bCs w:val="0"/>
          <w:color w:val="000000"/>
          <w:sz w:val="24"/>
          <w:szCs w:val="24"/>
        </w:rPr>
      </w:pPr>
      <w:r>
        <w:rPr>
          <w:color w:val="000000"/>
          <w:sz w:val="24"/>
          <w:szCs w:val="24"/>
        </w:rPr>
        <w:t>609.228 Great Bodily Harm Caused by Distribution of Drugs.</w:t>
      </w:r>
      <w:r>
        <w:rPr>
          <w:b w:val="0"/>
          <w:bCs w:val="0"/>
          <w:color w:val="000000"/>
          <w:sz w:val="24"/>
          <w:szCs w:val="24"/>
        </w:rPr>
        <w:t xml:space="preserve">  In bill as 5 year </w:t>
      </w:r>
      <w:proofErr w:type="gramStart"/>
      <w:r>
        <w:rPr>
          <w:b w:val="0"/>
          <w:bCs w:val="0"/>
          <w:color w:val="000000"/>
          <w:sz w:val="24"/>
          <w:szCs w:val="24"/>
        </w:rPr>
        <w:t>bar, but</w:t>
      </w:r>
      <w:proofErr w:type="gramEnd"/>
      <w:r>
        <w:rPr>
          <w:b w:val="0"/>
          <w:bCs w:val="0"/>
          <w:color w:val="000000"/>
          <w:sz w:val="24"/>
          <w:szCs w:val="24"/>
        </w:rPr>
        <w:t xml:space="preserve"> should be 15 year bar or permanent.  Difference of opinion, seen as similar to Assault in 1</w:t>
      </w:r>
      <w:r w:rsidRPr="00207ABF">
        <w:rPr>
          <w:b w:val="0"/>
          <w:bCs w:val="0"/>
          <w:color w:val="000000"/>
          <w:sz w:val="24"/>
          <w:szCs w:val="24"/>
          <w:vertAlign w:val="superscript"/>
        </w:rPr>
        <w:t>st</w:t>
      </w:r>
      <w:r>
        <w:rPr>
          <w:b w:val="0"/>
          <w:bCs w:val="0"/>
          <w:color w:val="000000"/>
          <w:sz w:val="24"/>
          <w:szCs w:val="24"/>
        </w:rPr>
        <w:t xml:space="preserve"> degree.</w:t>
      </w:r>
    </w:p>
    <w:p w14:paraId="3F11A712" w14:textId="77777777" w:rsidR="00207ABF" w:rsidRDefault="00207ABF" w:rsidP="00207ABF">
      <w:pPr>
        <w:pStyle w:val="Heading1"/>
        <w:spacing w:before="0" w:beforeAutospacing="0" w:after="0" w:afterAutospacing="0" w:line="240" w:lineRule="atLeast"/>
        <w:ind w:left="720"/>
        <w:rPr>
          <w:b w:val="0"/>
          <w:bCs w:val="0"/>
          <w:color w:val="000000"/>
          <w:sz w:val="24"/>
          <w:szCs w:val="24"/>
        </w:rPr>
      </w:pPr>
    </w:p>
    <w:p w14:paraId="50B9047C" w14:textId="58180FD8" w:rsidR="00872DA7" w:rsidRPr="0090776B" w:rsidRDefault="00207ABF" w:rsidP="0090776B">
      <w:pPr>
        <w:pStyle w:val="Heading1"/>
        <w:spacing w:before="0" w:beforeAutospacing="0" w:after="0" w:afterAutospacing="0" w:line="240" w:lineRule="atLeast"/>
        <w:ind w:left="720"/>
        <w:rPr>
          <w:b w:val="0"/>
          <w:bCs w:val="0"/>
          <w:color w:val="000000"/>
          <w:sz w:val="24"/>
          <w:szCs w:val="24"/>
        </w:rPr>
      </w:pPr>
      <w:r>
        <w:rPr>
          <w:color w:val="000000"/>
          <w:sz w:val="24"/>
          <w:szCs w:val="24"/>
        </w:rPr>
        <w:t xml:space="preserve">609.687 </w:t>
      </w:r>
      <w:r w:rsidR="00636A08">
        <w:rPr>
          <w:color w:val="000000"/>
          <w:sz w:val="24"/>
          <w:szCs w:val="24"/>
        </w:rPr>
        <w:t>Adulteration</w:t>
      </w:r>
      <w:r>
        <w:rPr>
          <w:color w:val="000000"/>
          <w:sz w:val="24"/>
          <w:szCs w:val="24"/>
        </w:rPr>
        <w:t xml:space="preserve">.  </w:t>
      </w:r>
      <w:proofErr w:type="spellStart"/>
      <w:r w:rsidRPr="00636A08">
        <w:rPr>
          <w:b w:val="0"/>
          <w:bCs w:val="0"/>
          <w:color w:val="000000"/>
          <w:sz w:val="24"/>
          <w:szCs w:val="24"/>
        </w:rPr>
        <w:t>Subd</w:t>
      </w:r>
      <w:proofErr w:type="spellEnd"/>
      <w:r w:rsidRPr="00636A08">
        <w:rPr>
          <w:b w:val="0"/>
          <w:bCs w:val="0"/>
          <w:color w:val="000000"/>
          <w:sz w:val="24"/>
          <w:szCs w:val="24"/>
        </w:rPr>
        <w:t>. 3(1)</w:t>
      </w:r>
      <w:r w:rsidR="00636A08">
        <w:rPr>
          <w:b w:val="0"/>
          <w:bCs w:val="0"/>
          <w:color w:val="000000"/>
          <w:sz w:val="24"/>
          <w:szCs w:val="24"/>
        </w:rPr>
        <w:t xml:space="preserve"> is when the adulteration results in death and should be a permanent bar.  Less serious than death should be in </w:t>
      </w:r>
      <w:proofErr w:type="gramStart"/>
      <w:r w:rsidR="00636A08">
        <w:rPr>
          <w:b w:val="0"/>
          <w:bCs w:val="0"/>
          <w:color w:val="000000"/>
          <w:sz w:val="24"/>
          <w:szCs w:val="24"/>
        </w:rPr>
        <w:t>15 year</w:t>
      </w:r>
      <w:proofErr w:type="gramEnd"/>
      <w:r w:rsidR="00636A08">
        <w:rPr>
          <w:b w:val="0"/>
          <w:bCs w:val="0"/>
          <w:color w:val="000000"/>
          <w:sz w:val="24"/>
          <w:szCs w:val="24"/>
        </w:rPr>
        <w:t xml:space="preserve"> category.  </w:t>
      </w:r>
      <w:r>
        <w:rPr>
          <w:b w:val="0"/>
          <w:bCs w:val="0"/>
          <w:color w:val="000000"/>
          <w:sz w:val="24"/>
          <w:szCs w:val="24"/>
        </w:rPr>
        <w:t xml:space="preserve">Currently in </w:t>
      </w:r>
      <w:r w:rsidR="00636A08">
        <w:rPr>
          <w:b w:val="0"/>
          <w:bCs w:val="0"/>
          <w:color w:val="000000"/>
          <w:sz w:val="24"/>
          <w:szCs w:val="24"/>
        </w:rPr>
        <w:t xml:space="preserve">bill as </w:t>
      </w:r>
      <w:r>
        <w:rPr>
          <w:b w:val="0"/>
          <w:bCs w:val="0"/>
          <w:color w:val="000000"/>
          <w:sz w:val="24"/>
          <w:szCs w:val="24"/>
        </w:rPr>
        <w:t xml:space="preserve">5 </w:t>
      </w:r>
      <w:proofErr w:type="spellStart"/>
      <w:r>
        <w:rPr>
          <w:b w:val="0"/>
          <w:bCs w:val="0"/>
          <w:color w:val="000000"/>
          <w:sz w:val="24"/>
          <w:szCs w:val="24"/>
        </w:rPr>
        <w:t>yr</w:t>
      </w:r>
      <w:proofErr w:type="spellEnd"/>
      <w:r>
        <w:rPr>
          <w:b w:val="0"/>
          <w:bCs w:val="0"/>
          <w:color w:val="000000"/>
          <w:sz w:val="24"/>
          <w:szCs w:val="24"/>
        </w:rPr>
        <w:t xml:space="preserve"> bar</w:t>
      </w:r>
      <w:r w:rsidR="00636A08">
        <w:rPr>
          <w:b w:val="0"/>
          <w:bCs w:val="0"/>
          <w:color w:val="000000"/>
          <w:sz w:val="24"/>
          <w:szCs w:val="24"/>
        </w:rPr>
        <w:t>.</w:t>
      </w:r>
    </w:p>
    <w:p w14:paraId="362B0E8F" w14:textId="2CDA5DCA" w:rsidR="00E875B1" w:rsidRDefault="00E875B1" w:rsidP="00E875B1">
      <w:pPr>
        <w:rPr>
          <w:rFonts w:ascii="Times New Roman" w:hAnsi="Times New Roman" w:cs="Times New Roman"/>
        </w:rPr>
      </w:pPr>
    </w:p>
    <w:p w14:paraId="504CE00E" w14:textId="46483768" w:rsidR="00E875B1" w:rsidRPr="00F4233D" w:rsidRDefault="00E875B1" w:rsidP="00F4233D">
      <w:pPr>
        <w:pStyle w:val="ListParagraph"/>
        <w:numPr>
          <w:ilvl w:val="0"/>
          <w:numId w:val="4"/>
        </w:numPr>
        <w:rPr>
          <w:rFonts w:ascii="Times New Roman" w:hAnsi="Times New Roman" w:cs="Times New Roman"/>
        </w:rPr>
      </w:pPr>
      <w:r w:rsidRPr="00F4233D">
        <w:rPr>
          <w:rFonts w:ascii="Times New Roman" w:hAnsi="Times New Roman" w:cs="Times New Roman"/>
          <w:b/>
          <w:bCs/>
        </w:rPr>
        <w:lastRenderedPageBreak/>
        <w:t xml:space="preserve">Termination of Parental Rights under Minn. Stat. 260C.301, </w:t>
      </w:r>
      <w:proofErr w:type="spellStart"/>
      <w:r w:rsidRPr="00F4233D">
        <w:rPr>
          <w:rFonts w:ascii="Times New Roman" w:hAnsi="Times New Roman" w:cs="Times New Roman"/>
          <w:b/>
          <w:bCs/>
        </w:rPr>
        <w:t>Subd</w:t>
      </w:r>
      <w:proofErr w:type="spellEnd"/>
      <w:r w:rsidRPr="00F4233D">
        <w:rPr>
          <w:rFonts w:ascii="Times New Roman" w:hAnsi="Times New Roman" w:cs="Times New Roman"/>
          <w:b/>
          <w:bCs/>
        </w:rPr>
        <w:t>. 1(a).</w:t>
      </w:r>
      <w:r w:rsidRPr="00F4233D">
        <w:rPr>
          <w:rFonts w:ascii="Times New Roman" w:hAnsi="Times New Roman" w:cs="Times New Roman"/>
        </w:rPr>
        <w:t xml:space="preserve">  Currently is a </w:t>
      </w:r>
      <w:proofErr w:type="gramStart"/>
      <w:r w:rsidRPr="00F4233D">
        <w:rPr>
          <w:rFonts w:ascii="Times New Roman" w:hAnsi="Times New Roman" w:cs="Times New Roman"/>
        </w:rPr>
        <w:t>15 year</w:t>
      </w:r>
      <w:proofErr w:type="gramEnd"/>
      <w:r w:rsidRPr="00F4233D">
        <w:rPr>
          <w:rFonts w:ascii="Times New Roman" w:hAnsi="Times New Roman" w:cs="Times New Roman"/>
        </w:rPr>
        <w:t xml:space="preserve"> bar and bill includes </w:t>
      </w:r>
      <w:r w:rsidR="00F4233D">
        <w:rPr>
          <w:rFonts w:ascii="Times New Roman" w:hAnsi="Times New Roman" w:cs="Times New Roman"/>
        </w:rPr>
        <w:t xml:space="preserve">only </w:t>
      </w:r>
      <w:r w:rsidRPr="00F4233D">
        <w:rPr>
          <w:rFonts w:ascii="Times New Roman" w:hAnsi="Times New Roman" w:cs="Times New Roman"/>
        </w:rPr>
        <w:t>a 5 year bar.  We recommend 10</w:t>
      </w:r>
      <w:r w:rsidR="00D5644D">
        <w:rPr>
          <w:rFonts w:ascii="Times New Roman" w:hAnsi="Times New Roman" w:cs="Times New Roman"/>
        </w:rPr>
        <w:t>-15</w:t>
      </w:r>
      <w:r w:rsidRPr="00F4233D">
        <w:rPr>
          <w:rFonts w:ascii="Times New Roman" w:hAnsi="Times New Roman" w:cs="Times New Roman"/>
        </w:rPr>
        <w:t xml:space="preserve"> years </w:t>
      </w:r>
      <w:r w:rsidR="00D5644D">
        <w:rPr>
          <w:rFonts w:ascii="Times New Roman" w:hAnsi="Times New Roman" w:cs="Times New Roman"/>
        </w:rPr>
        <w:t>AND</w:t>
      </w:r>
      <w:r w:rsidRPr="00F4233D">
        <w:rPr>
          <w:rFonts w:ascii="Times New Roman" w:hAnsi="Times New Roman" w:cs="Times New Roman"/>
        </w:rPr>
        <w:t xml:space="preserve"> that the department </w:t>
      </w:r>
      <w:r w:rsidR="00F4233D">
        <w:rPr>
          <w:rFonts w:ascii="Times New Roman" w:hAnsi="Times New Roman" w:cs="Times New Roman"/>
        </w:rPr>
        <w:t xml:space="preserve">must </w:t>
      </w:r>
      <w:r w:rsidRPr="00F4233D">
        <w:rPr>
          <w:rFonts w:ascii="Times New Roman" w:hAnsi="Times New Roman" w:cs="Times New Roman"/>
        </w:rPr>
        <w:t>determine if the issues raised in the TPR case have been resolved.</w:t>
      </w:r>
    </w:p>
    <w:p w14:paraId="23908760" w14:textId="5459F2DD" w:rsidR="00E875B1" w:rsidRPr="00E875B1" w:rsidRDefault="00E875B1" w:rsidP="00E875B1">
      <w:pPr>
        <w:pStyle w:val="ListParagraph"/>
        <w:rPr>
          <w:rFonts w:ascii="Times New Roman" w:hAnsi="Times New Roman" w:cs="Times New Roman"/>
        </w:rPr>
      </w:pPr>
    </w:p>
    <w:p w14:paraId="6C1C4987" w14:textId="0FADC5AE" w:rsidR="00E875B1" w:rsidRDefault="00A00F46" w:rsidP="00F4233D">
      <w:pPr>
        <w:pStyle w:val="ListParagraph"/>
        <w:numPr>
          <w:ilvl w:val="0"/>
          <w:numId w:val="4"/>
        </w:numPr>
        <w:rPr>
          <w:rFonts w:ascii="Times New Roman" w:hAnsi="Times New Roman" w:cs="Times New Roman"/>
        </w:rPr>
      </w:pPr>
      <w:r>
        <w:rPr>
          <w:rFonts w:ascii="Times New Roman" w:hAnsi="Times New Roman" w:cs="Times New Roman"/>
          <w:b/>
          <w:bCs/>
        </w:rPr>
        <w:t xml:space="preserve">Addition of </w:t>
      </w:r>
      <w:proofErr w:type="spellStart"/>
      <w:r>
        <w:rPr>
          <w:rFonts w:ascii="Times New Roman" w:hAnsi="Times New Roman" w:cs="Times New Roman"/>
          <w:b/>
          <w:bCs/>
        </w:rPr>
        <w:t>Subd</w:t>
      </w:r>
      <w:proofErr w:type="spellEnd"/>
      <w:r>
        <w:rPr>
          <w:rFonts w:ascii="Times New Roman" w:hAnsi="Times New Roman" w:cs="Times New Roman"/>
          <w:b/>
          <w:bCs/>
        </w:rPr>
        <w:t xml:space="preserve">. 9, (Information to be reviewed).  </w:t>
      </w:r>
      <w:r w:rsidR="00E875B1">
        <w:rPr>
          <w:rFonts w:ascii="Times New Roman" w:hAnsi="Times New Roman" w:cs="Times New Roman"/>
        </w:rPr>
        <w:t>In Sec. 3 of the bill, lines 3.19</w:t>
      </w:r>
      <w:r>
        <w:rPr>
          <w:rFonts w:ascii="Times New Roman" w:hAnsi="Times New Roman" w:cs="Times New Roman"/>
        </w:rPr>
        <w:t>, we</w:t>
      </w:r>
      <w:r w:rsidR="00E875B1">
        <w:rPr>
          <w:rFonts w:ascii="Times New Roman" w:hAnsi="Times New Roman" w:cs="Times New Roman"/>
        </w:rPr>
        <w:t xml:space="preserve"> propose that the language be amended to read:</w:t>
      </w:r>
    </w:p>
    <w:p w14:paraId="0EA71F3E" w14:textId="77777777" w:rsidR="00E875B1" w:rsidRPr="00E875B1" w:rsidRDefault="00E875B1" w:rsidP="00E875B1">
      <w:pPr>
        <w:pStyle w:val="ListParagraph"/>
        <w:rPr>
          <w:rFonts w:ascii="Times New Roman" w:hAnsi="Times New Roman" w:cs="Times New Roman"/>
        </w:rPr>
      </w:pPr>
    </w:p>
    <w:p w14:paraId="6DDB3C59" w14:textId="40381B0B" w:rsidR="00E875B1" w:rsidRPr="00B907B7" w:rsidRDefault="00E875B1" w:rsidP="00E875B1">
      <w:pPr>
        <w:pStyle w:val="ListParagraph"/>
        <w:ind w:left="1440"/>
        <w:rPr>
          <w:rFonts w:ascii="Times New Roman" w:hAnsi="Times New Roman" w:cs="Times New Roman"/>
          <w:b/>
          <w:bCs/>
        </w:rPr>
      </w:pPr>
      <w:r w:rsidRPr="00B907B7">
        <w:rPr>
          <w:rFonts w:ascii="Times New Roman" w:hAnsi="Times New Roman" w:cs="Times New Roman"/>
          <w:b/>
          <w:bCs/>
        </w:rPr>
        <w:t xml:space="preserve">Sub. 9. Licensed family child foster care.  (a) Before recommending </w:t>
      </w:r>
      <w:proofErr w:type="gramStart"/>
      <w:r w:rsidRPr="00B907B7">
        <w:rPr>
          <w:rFonts w:ascii="Times New Roman" w:hAnsi="Times New Roman" w:cs="Times New Roman"/>
          <w:b/>
          <w:bCs/>
        </w:rPr>
        <w:t xml:space="preserve">to </w:t>
      </w:r>
      <w:r w:rsidRPr="00B907B7">
        <w:rPr>
          <w:rFonts w:ascii="Times New Roman" w:hAnsi="Times New Roman" w:cs="Times New Roman"/>
          <w:b/>
          <w:bCs/>
          <w:u w:val="single"/>
        </w:rPr>
        <w:t>grant</w:t>
      </w:r>
      <w:proofErr w:type="gramEnd"/>
      <w:r w:rsidRPr="00B907B7">
        <w:rPr>
          <w:rFonts w:ascii="Times New Roman" w:hAnsi="Times New Roman" w:cs="Times New Roman"/>
          <w:b/>
          <w:bCs/>
          <w:u w:val="single"/>
        </w:rPr>
        <w:t xml:space="preserve"> or</w:t>
      </w:r>
      <w:r w:rsidRPr="00B907B7">
        <w:rPr>
          <w:rFonts w:ascii="Times New Roman" w:hAnsi="Times New Roman" w:cs="Times New Roman"/>
          <w:b/>
          <w:bCs/>
        </w:rPr>
        <w:t xml:space="preserve"> deny a license….</w:t>
      </w:r>
    </w:p>
    <w:p w14:paraId="4372482B" w14:textId="5501CD65" w:rsidR="00E875B1" w:rsidRDefault="00E875B1" w:rsidP="00E875B1">
      <w:pPr>
        <w:rPr>
          <w:rFonts w:ascii="Times New Roman" w:hAnsi="Times New Roman" w:cs="Times New Roman"/>
        </w:rPr>
      </w:pPr>
    </w:p>
    <w:p w14:paraId="00556176" w14:textId="2A734DA5" w:rsidR="00B907B7" w:rsidRDefault="00636A08" w:rsidP="00B907B7">
      <w:pPr>
        <w:ind w:left="720"/>
        <w:rPr>
          <w:rFonts w:ascii="Times New Roman" w:hAnsi="Times New Roman" w:cs="Times New Roman"/>
        </w:rPr>
      </w:pPr>
      <w:r>
        <w:rPr>
          <w:rFonts w:ascii="Times New Roman" w:hAnsi="Times New Roman" w:cs="Times New Roman"/>
        </w:rPr>
        <w:t>The</w:t>
      </w:r>
      <w:r w:rsidR="00E875B1">
        <w:rPr>
          <w:rFonts w:ascii="Times New Roman" w:hAnsi="Times New Roman" w:cs="Times New Roman"/>
        </w:rPr>
        <w:t xml:space="preserve"> information </w:t>
      </w:r>
      <w:r>
        <w:rPr>
          <w:rFonts w:ascii="Times New Roman" w:hAnsi="Times New Roman" w:cs="Times New Roman"/>
        </w:rPr>
        <w:t xml:space="preserve">should </w:t>
      </w:r>
      <w:r w:rsidR="00B907B7">
        <w:rPr>
          <w:rFonts w:ascii="Times New Roman" w:hAnsi="Times New Roman" w:cs="Times New Roman"/>
        </w:rPr>
        <w:t xml:space="preserve">be </w:t>
      </w:r>
      <w:r w:rsidR="00E875B1">
        <w:rPr>
          <w:rFonts w:ascii="Times New Roman" w:hAnsi="Times New Roman" w:cs="Times New Roman"/>
        </w:rPr>
        <w:t>gathered and evaluated when making the decision on licensing, not only for a denial, but importantly, when determining whether to GRAN</w:t>
      </w:r>
      <w:r w:rsidR="00B907B7">
        <w:rPr>
          <w:rFonts w:ascii="Times New Roman" w:hAnsi="Times New Roman" w:cs="Times New Roman"/>
        </w:rPr>
        <w:t>T</w:t>
      </w:r>
      <w:r w:rsidR="00E875B1">
        <w:rPr>
          <w:rFonts w:ascii="Times New Roman" w:hAnsi="Times New Roman" w:cs="Times New Roman"/>
        </w:rPr>
        <w:t xml:space="preserve"> a license when</w:t>
      </w:r>
      <w:r w:rsidR="00B907B7">
        <w:rPr>
          <w:rFonts w:ascii="Times New Roman" w:hAnsi="Times New Roman" w:cs="Times New Roman"/>
        </w:rPr>
        <w:t xml:space="preserve"> the applicant has a criminal history</w:t>
      </w:r>
      <w:r w:rsidR="00E875B1">
        <w:rPr>
          <w:rFonts w:ascii="Times New Roman" w:hAnsi="Times New Roman" w:cs="Times New Roman"/>
        </w:rPr>
        <w:t xml:space="preserve">. </w:t>
      </w:r>
    </w:p>
    <w:p w14:paraId="24864B6D" w14:textId="77777777" w:rsidR="00B907B7" w:rsidRDefault="00B907B7" w:rsidP="00B907B7">
      <w:pPr>
        <w:ind w:left="720"/>
        <w:rPr>
          <w:rFonts w:ascii="Times New Roman" w:hAnsi="Times New Roman" w:cs="Times New Roman"/>
        </w:rPr>
      </w:pPr>
    </w:p>
    <w:p w14:paraId="733FBBC5" w14:textId="487FC7A6" w:rsidR="00B907B7" w:rsidRDefault="00B907B7" w:rsidP="00B907B7">
      <w:pPr>
        <w:ind w:left="720"/>
        <w:rPr>
          <w:rFonts w:ascii="Times New Roman" w:hAnsi="Times New Roman" w:cs="Times New Roman"/>
        </w:rPr>
      </w:pPr>
      <w:r>
        <w:rPr>
          <w:rFonts w:ascii="Times New Roman" w:hAnsi="Times New Roman" w:cs="Times New Roman"/>
        </w:rPr>
        <w:t>We would also like a provision added, for clarity, that when an individual is on probation or parole, information about compliance with terms and conditions of probation/parole and adjustment in the community</w:t>
      </w:r>
      <w:r w:rsidR="00E567FE">
        <w:rPr>
          <w:rFonts w:ascii="Times New Roman" w:hAnsi="Times New Roman" w:cs="Times New Roman"/>
        </w:rPr>
        <w:t xml:space="preserve"> must be considered</w:t>
      </w:r>
      <w:r>
        <w:rPr>
          <w:rFonts w:ascii="Times New Roman" w:hAnsi="Times New Roman" w:cs="Times New Roman"/>
        </w:rPr>
        <w:t>.</w:t>
      </w:r>
    </w:p>
    <w:p w14:paraId="4A5CA83B" w14:textId="77777777" w:rsidR="00B907B7" w:rsidRDefault="00B907B7" w:rsidP="00B907B7">
      <w:pPr>
        <w:rPr>
          <w:rFonts w:ascii="Times New Roman" w:hAnsi="Times New Roman" w:cs="Times New Roman"/>
        </w:rPr>
      </w:pPr>
    </w:p>
    <w:p w14:paraId="413190CE" w14:textId="37955AEC" w:rsidR="00E875B1" w:rsidRDefault="00B907B7" w:rsidP="00F4233D">
      <w:pPr>
        <w:pStyle w:val="ListParagraph"/>
        <w:numPr>
          <w:ilvl w:val="0"/>
          <w:numId w:val="4"/>
        </w:numPr>
        <w:rPr>
          <w:rFonts w:ascii="Times New Roman" w:hAnsi="Times New Roman" w:cs="Times New Roman"/>
        </w:rPr>
      </w:pPr>
      <w:r>
        <w:rPr>
          <w:rFonts w:ascii="Times New Roman" w:hAnsi="Times New Roman" w:cs="Times New Roman"/>
        </w:rPr>
        <w:t xml:space="preserve">This is probably a matter of statutory construction, but let’s discuss whether you believe that current provisions of </w:t>
      </w:r>
      <w:r w:rsidR="00E875B1" w:rsidRPr="00B907B7">
        <w:rPr>
          <w:rFonts w:ascii="Times New Roman" w:hAnsi="Times New Roman" w:cs="Times New Roman"/>
        </w:rPr>
        <w:t xml:space="preserve"> </w:t>
      </w:r>
      <w:r>
        <w:rPr>
          <w:rFonts w:ascii="Times New Roman" w:hAnsi="Times New Roman" w:cs="Times New Roman"/>
        </w:rPr>
        <w:t xml:space="preserve">245C.15 </w:t>
      </w:r>
      <w:r w:rsidR="00E567FE">
        <w:rPr>
          <w:rFonts w:ascii="Times New Roman" w:hAnsi="Times New Roman" w:cs="Times New Roman"/>
        </w:rPr>
        <w:t xml:space="preserve">other than the crime lists </w:t>
      </w:r>
      <w:r>
        <w:rPr>
          <w:rFonts w:ascii="Times New Roman" w:hAnsi="Times New Roman" w:cs="Times New Roman"/>
        </w:rPr>
        <w:t xml:space="preserve">would still be in effect for family foster care licensing – such as </w:t>
      </w:r>
      <w:r w:rsidR="00E567FE">
        <w:rPr>
          <w:rFonts w:ascii="Times New Roman" w:hAnsi="Times New Roman" w:cs="Times New Roman"/>
        </w:rPr>
        <w:t xml:space="preserve">that </w:t>
      </w:r>
      <w:r>
        <w:rPr>
          <w:rFonts w:ascii="Times New Roman" w:hAnsi="Times New Roman" w:cs="Times New Roman"/>
        </w:rPr>
        <w:t>aiding and abetting the named crimes is included; offenses from other states that are same or similar are covered; and other provisions.  Since the language in the new proposed Subdivision 6 is “Notwithstanding subdivisions 1 to 5…” we are not sure ourselves how to interpret.</w:t>
      </w:r>
    </w:p>
    <w:p w14:paraId="2C5E4060" w14:textId="0F3DA33D" w:rsidR="00B907B7" w:rsidRDefault="00B907B7" w:rsidP="00B907B7">
      <w:pPr>
        <w:pStyle w:val="ListParagraph"/>
        <w:rPr>
          <w:rFonts w:ascii="Times New Roman" w:hAnsi="Times New Roman" w:cs="Times New Roman"/>
        </w:rPr>
      </w:pPr>
    </w:p>
    <w:p w14:paraId="0CEEAC0A" w14:textId="4912B304" w:rsidR="00B907B7" w:rsidRDefault="00B907B7" w:rsidP="00F4233D">
      <w:pPr>
        <w:pStyle w:val="ListParagraph"/>
        <w:numPr>
          <w:ilvl w:val="0"/>
          <w:numId w:val="4"/>
        </w:numPr>
        <w:rPr>
          <w:rFonts w:ascii="Times New Roman" w:hAnsi="Times New Roman" w:cs="Times New Roman"/>
        </w:rPr>
      </w:pPr>
      <w:r>
        <w:rPr>
          <w:rFonts w:ascii="Times New Roman" w:hAnsi="Times New Roman" w:cs="Times New Roman"/>
        </w:rPr>
        <w:t xml:space="preserve">We have not received any DHS proposed language on Secs. 12, lines 13.3 to 13.8.  These are the provisions that prevent the </w:t>
      </w:r>
      <w:r w:rsidR="00A00F46">
        <w:rPr>
          <w:rFonts w:ascii="Times New Roman" w:hAnsi="Times New Roman" w:cs="Times New Roman"/>
        </w:rPr>
        <w:t xml:space="preserve">department from setting aside the disqualification of </w:t>
      </w:r>
      <w:r w:rsidR="00F4233D">
        <w:rPr>
          <w:rFonts w:ascii="Times New Roman" w:hAnsi="Times New Roman" w:cs="Times New Roman"/>
        </w:rPr>
        <w:t xml:space="preserve">an </w:t>
      </w:r>
      <w:r w:rsidR="00A00F46">
        <w:rPr>
          <w:rFonts w:ascii="Times New Roman" w:hAnsi="Times New Roman" w:cs="Times New Roman"/>
        </w:rPr>
        <w:t xml:space="preserve">individual “affiliated with a licensed family child foster care program” except for individuals younger than 18.  </w:t>
      </w:r>
      <w:r w:rsidR="00F4233D">
        <w:rPr>
          <w:rFonts w:ascii="Times New Roman" w:hAnsi="Times New Roman" w:cs="Times New Roman"/>
        </w:rPr>
        <w:t>I</w:t>
      </w:r>
      <w:r w:rsidR="00A00F46">
        <w:rPr>
          <w:rFonts w:ascii="Times New Roman" w:hAnsi="Times New Roman" w:cs="Times New Roman"/>
        </w:rPr>
        <w:t xml:space="preserve">f the intent is to prevent disruptions of foster placements when these “individuals” are foster children or children living in the home, the language must be </w:t>
      </w:r>
      <w:proofErr w:type="gramStart"/>
      <w:r w:rsidR="00A00F46">
        <w:rPr>
          <w:rFonts w:ascii="Times New Roman" w:hAnsi="Times New Roman" w:cs="Times New Roman"/>
        </w:rPr>
        <w:t>more clear</w:t>
      </w:r>
      <w:proofErr w:type="gramEnd"/>
      <w:r w:rsidR="00A00F46">
        <w:rPr>
          <w:rFonts w:ascii="Times New Roman" w:hAnsi="Times New Roman" w:cs="Times New Roman"/>
        </w:rPr>
        <w:t xml:space="preserve">.  There is no definition of “affiliated with….” but could extend well beyond that – relatives of the foster parents, significant others of any family members, friends, etc.  </w:t>
      </w:r>
    </w:p>
    <w:p w14:paraId="7A602768" w14:textId="77777777" w:rsidR="00A00F46" w:rsidRPr="00A00F46" w:rsidRDefault="00A00F46" w:rsidP="00A00F46">
      <w:pPr>
        <w:pStyle w:val="ListParagraph"/>
        <w:rPr>
          <w:rFonts w:ascii="Times New Roman" w:hAnsi="Times New Roman" w:cs="Times New Roman"/>
        </w:rPr>
      </w:pPr>
    </w:p>
    <w:p w14:paraId="5BE4FA38" w14:textId="11E4C232" w:rsidR="00A00F46" w:rsidRPr="00B907B7" w:rsidRDefault="00A00F46" w:rsidP="00A00F46">
      <w:pPr>
        <w:pStyle w:val="ListParagraph"/>
        <w:rPr>
          <w:rFonts w:ascii="Times New Roman" w:hAnsi="Times New Roman" w:cs="Times New Roman"/>
        </w:rPr>
      </w:pPr>
      <w:r>
        <w:rPr>
          <w:rFonts w:ascii="Times New Roman" w:hAnsi="Times New Roman" w:cs="Times New Roman"/>
        </w:rPr>
        <w:t xml:space="preserve">Lines 14.31-15.2 are </w:t>
      </w:r>
      <w:proofErr w:type="gramStart"/>
      <w:r>
        <w:rPr>
          <w:rFonts w:ascii="Times New Roman" w:hAnsi="Times New Roman" w:cs="Times New Roman"/>
        </w:rPr>
        <w:t>more clear</w:t>
      </w:r>
      <w:proofErr w:type="gramEnd"/>
      <w:r>
        <w:rPr>
          <w:rFonts w:ascii="Times New Roman" w:hAnsi="Times New Roman" w:cs="Times New Roman"/>
        </w:rPr>
        <w:t xml:space="preserve"> but still confusing.</w:t>
      </w:r>
    </w:p>
    <w:p w14:paraId="546DD57B" w14:textId="77777777" w:rsidR="008B26A7" w:rsidRPr="008B26A7" w:rsidRDefault="008B26A7" w:rsidP="00E343CA">
      <w:pPr>
        <w:ind w:left="720"/>
        <w:rPr>
          <w:rFonts w:ascii="Times New Roman" w:hAnsi="Times New Roman" w:cs="Times New Roman"/>
        </w:rPr>
      </w:pPr>
    </w:p>
    <w:p w14:paraId="4BA457BC" w14:textId="05753CBC" w:rsidR="0065523E" w:rsidRPr="0065523E" w:rsidRDefault="0065523E" w:rsidP="00E343CA">
      <w:pPr>
        <w:ind w:left="720"/>
        <w:rPr>
          <w:rFonts w:ascii="Times New Roman" w:hAnsi="Times New Roman" w:cs="Times New Roman"/>
        </w:rPr>
      </w:pPr>
      <w:r>
        <w:rPr>
          <w:rFonts w:ascii="Times New Roman" w:hAnsi="Times New Roman" w:cs="Times New Roman"/>
        </w:rPr>
        <w:t xml:space="preserve"> </w:t>
      </w:r>
    </w:p>
    <w:p w14:paraId="4F188736" w14:textId="7B07F988" w:rsidR="0065523E" w:rsidRDefault="0065523E" w:rsidP="00E343CA">
      <w:pPr>
        <w:ind w:left="720"/>
        <w:rPr>
          <w:rFonts w:ascii="Times New Roman" w:hAnsi="Times New Roman" w:cs="Times New Roman"/>
        </w:rPr>
      </w:pPr>
    </w:p>
    <w:p w14:paraId="7BFCCB37" w14:textId="77777777" w:rsidR="0065523E" w:rsidRPr="00820432" w:rsidRDefault="0065523E" w:rsidP="00E343CA">
      <w:pPr>
        <w:ind w:left="720"/>
        <w:rPr>
          <w:rFonts w:ascii="Times New Roman" w:hAnsi="Times New Roman" w:cs="Times New Roman"/>
        </w:rPr>
      </w:pPr>
    </w:p>
    <w:p w14:paraId="5D483EC1" w14:textId="2891A250" w:rsidR="007346D3" w:rsidRPr="007346D3" w:rsidRDefault="00C26ADF" w:rsidP="00E343CA">
      <w:pPr>
        <w:ind w:left="720"/>
        <w:rPr>
          <w:rFonts w:ascii="Times New Roman" w:hAnsi="Times New Roman" w:cs="Times New Roman"/>
        </w:rPr>
      </w:pPr>
      <w:r>
        <w:rPr>
          <w:rFonts w:ascii="Times New Roman" w:hAnsi="Times New Roman" w:cs="Times New Roman"/>
        </w:rPr>
        <w:t xml:space="preserve">  </w:t>
      </w:r>
    </w:p>
    <w:p w14:paraId="6D6E94E3" w14:textId="4652B1AA" w:rsidR="009D1623" w:rsidRDefault="009D1623" w:rsidP="00E343CA">
      <w:pPr>
        <w:ind w:left="720"/>
        <w:rPr>
          <w:rFonts w:ascii="Times New Roman" w:hAnsi="Times New Roman" w:cs="Times New Roman"/>
        </w:rPr>
      </w:pPr>
    </w:p>
    <w:sectPr w:rsidR="009D1623" w:rsidSect="0079654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F77A9" w14:textId="77777777" w:rsidR="00771921" w:rsidRDefault="00771921" w:rsidP="00820432">
      <w:r>
        <w:separator/>
      </w:r>
    </w:p>
  </w:endnote>
  <w:endnote w:type="continuationSeparator" w:id="0">
    <w:p w14:paraId="69AD741F" w14:textId="77777777" w:rsidR="00771921" w:rsidRDefault="00771921" w:rsidP="0082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Headings CS)">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17892895"/>
      <w:docPartObj>
        <w:docPartGallery w:val="Page Numbers (Bottom of Page)"/>
        <w:docPartUnique/>
      </w:docPartObj>
    </w:sdtPr>
    <w:sdtEndPr>
      <w:rPr>
        <w:rStyle w:val="PageNumber"/>
      </w:rPr>
    </w:sdtEndPr>
    <w:sdtContent>
      <w:p w14:paraId="1EA98335" w14:textId="7C333409" w:rsidR="00820432" w:rsidRDefault="00820432" w:rsidP="00E6523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CAF1C2" w14:textId="77777777" w:rsidR="00820432" w:rsidRDefault="008204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03476654"/>
      <w:docPartObj>
        <w:docPartGallery w:val="Page Numbers (Bottom of Page)"/>
        <w:docPartUnique/>
      </w:docPartObj>
    </w:sdtPr>
    <w:sdtEndPr>
      <w:rPr>
        <w:rStyle w:val="PageNumber"/>
      </w:rPr>
    </w:sdtEndPr>
    <w:sdtContent>
      <w:p w14:paraId="7BAF2E31" w14:textId="1DC3AAAB" w:rsidR="00820432" w:rsidRDefault="00820432" w:rsidP="00E6523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C9B199" w14:textId="77777777" w:rsidR="00820432" w:rsidRDefault="00820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927B4" w14:textId="77777777" w:rsidR="00771921" w:rsidRDefault="00771921" w:rsidP="00820432">
      <w:r>
        <w:separator/>
      </w:r>
    </w:p>
  </w:footnote>
  <w:footnote w:type="continuationSeparator" w:id="0">
    <w:p w14:paraId="7BBED10B" w14:textId="77777777" w:rsidR="00771921" w:rsidRDefault="00771921" w:rsidP="00820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E6928"/>
    <w:multiLevelType w:val="hybridMultilevel"/>
    <w:tmpl w:val="E9D2A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EF0D2F"/>
    <w:multiLevelType w:val="hybridMultilevel"/>
    <w:tmpl w:val="D7A6B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7B0509"/>
    <w:multiLevelType w:val="hybridMultilevel"/>
    <w:tmpl w:val="B3F8C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3F555D"/>
    <w:multiLevelType w:val="hybridMultilevel"/>
    <w:tmpl w:val="E39EB8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CA"/>
    <w:rsid w:val="000235D0"/>
    <w:rsid w:val="00046C19"/>
    <w:rsid w:val="0004784A"/>
    <w:rsid w:val="00067336"/>
    <w:rsid w:val="001513D2"/>
    <w:rsid w:val="001A10D7"/>
    <w:rsid w:val="001C051B"/>
    <w:rsid w:val="001F0399"/>
    <w:rsid w:val="00207ABF"/>
    <w:rsid w:val="002148B3"/>
    <w:rsid w:val="004714D0"/>
    <w:rsid w:val="00575802"/>
    <w:rsid w:val="005C70BE"/>
    <w:rsid w:val="00636A08"/>
    <w:rsid w:val="0065523E"/>
    <w:rsid w:val="0065743F"/>
    <w:rsid w:val="007346D3"/>
    <w:rsid w:val="0076787C"/>
    <w:rsid w:val="00771921"/>
    <w:rsid w:val="0079654D"/>
    <w:rsid w:val="00820432"/>
    <w:rsid w:val="00872DA7"/>
    <w:rsid w:val="008A2248"/>
    <w:rsid w:val="008B26A7"/>
    <w:rsid w:val="008F177A"/>
    <w:rsid w:val="0090776B"/>
    <w:rsid w:val="009D1623"/>
    <w:rsid w:val="00A00F46"/>
    <w:rsid w:val="00B028B3"/>
    <w:rsid w:val="00B907B7"/>
    <w:rsid w:val="00C0157E"/>
    <w:rsid w:val="00C26ADF"/>
    <w:rsid w:val="00C83898"/>
    <w:rsid w:val="00CC0453"/>
    <w:rsid w:val="00D5644D"/>
    <w:rsid w:val="00D907A4"/>
    <w:rsid w:val="00DB0827"/>
    <w:rsid w:val="00E0555F"/>
    <w:rsid w:val="00E343CA"/>
    <w:rsid w:val="00E556EB"/>
    <w:rsid w:val="00E567FE"/>
    <w:rsid w:val="00E64447"/>
    <w:rsid w:val="00E875B1"/>
    <w:rsid w:val="00F340F8"/>
    <w:rsid w:val="00F4233D"/>
    <w:rsid w:val="00F65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15E0C0"/>
  <w15:chartTrackingRefBased/>
  <w15:docId w15:val="{462B253D-D924-2941-854C-B6E5B581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A10D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9654D"/>
    <w:pPr>
      <w:framePr w:w="7920" w:h="1980" w:hRule="exact" w:hSpace="180" w:wrap="auto" w:hAnchor="page" w:xAlign="center" w:yAlign="bottom"/>
      <w:ind w:left="2880"/>
    </w:pPr>
    <w:rPr>
      <w:rFonts w:ascii="Arial" w:eastAsiaTheme="majorEastAsia" w:hAnsi="Arial" w:cs="Times New Roman (Headings CS)"/>
    </w:rPr>
  </w:style>
  <w:style w:type="paragraph" w:styleId="EnvelopeReturn">
    <w:name w:val="envelope return"/>
    <w:basedOn w:val="Normal"/>
    <w:uiPriority w:val="99"/>
    <w:semiHidden/>
    <w:unhideWhenUsed/>
    <w:rsid w:val="0079654D"/>
    <w:rPr>
      <w:rFonts w:ascii="Arial" w:eastAsiaTheme="majorEastAsia" w:hAnsi="Arial" w:cs="Times New Roman (Headings CS)"/>
      <w:sz w:val="20"/>
      <w:szCs w:val="20"/>
    </w:rPr>
  </w:style>
  <w:style w:type="paragraph" w:styleId="ListParagraph">
    <w:name w:val="List Paragraph"/>
    <w:basedOn w:val="Normal"/>
    <w:uiPriority w:val="34"/>
    <w:qFormat/>
    <w:rsid w:val="00E343CA"/>
    <w:pPr>
      <w:ind w:left="720"/>
      <w:contextualSpacing/>
    </w:pPr>
  </w:style>
  <w:style w:type="paragraph" w:styleId="Footer">
    <w:name w:val="footer"/>
    <w:basedOn w:val="Normal"/>
    <w:link w:val="FooterChar"/>
    <w:uiPriority w:val="99"/>
    <w:unhideWhenUsed/>
    <w:rsid w:val="00820432"/>
    <w:pPr>
      <w:tabs>
        <w:tab w:val="center" w:pos="4680"/>
        <w:tab w:val="right" w:pos="9360"/>
      </w:tabs>
    </w:pPr>
  </w:style>
  <w:style w:type="character" w:customStyle="1" w:styleId="FooterChar">
    <w:name w:val="Footer Char"/>
    <w:basedOn w:val="DefaultParagraphFont"/>
    <w:link w:val="Footer"/>
    <w:uiPriority w:val="99"/>
    <w:rsid w:val="00820432"/>
  </w:style>
  <w:style w:type="character" w:styleId="PageNumber">
    <w:name w:val="page number"/>
    <w:basedOn w:val="DefaultParagraphFont"/>
    <w:uiPriority w:val="99"/>
    <w:semiHidden/>
    <w:unhideWhenUsed/>
    <w:rsid w:val="00820432"/>
  </w:style>
  <w:style w:type="character" w:customStyle="1" w:styleId="Heading1Char">
    <w:name w:val="Heading 1 Char"/>
    <w:basedOn w:val="DefaultParagraphFont"/>
    <w:link w:val="Heading1"/>
    <w:uiPriority w:val="9"/>
    <w:rsid w:val="001A10D7"/>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1A10D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714D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14D0"/>
    <w:rPr>
      <w:rFonts w:ascii="Times New Roman" w:hAnsi="Times New Roman" w:cs="Times New Roman"/>
      <w:sz w:val="18"/>
      <w:szCs w:val="18"/>
    </w:rPr>
  </w:style>
  <w:style w:type="paragraph" w:customStyle="1" w:styleId="Standard">
    <w:name w:val="Standard"/>
    <w:rsid w:val="00F340F8"/>
    <w:pPr>
      <w:widowControl w:val="0"/>
      <w:suppressAutoHyphens/>
      <w:autoSpaceDN w:val="0"/>
      <w:textAlignment w:val="baseline"/>
    </w:pPr>
    <w:rPr>
      <w:rFonts w:ascii="Times New Roman" w:eastAsia="Arial Unicode MS" w:hAnsi="Times New Roman" w:cs="Arial Unicode M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5</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2020-03-10T21:56:00Z</dcterms:created>
  <dcterms:modified xsi:type="dcterms:W3CDTF">2020-05-05T01:24:00Z</dcterms:modified>
</cp:coreProperties>
</file>