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C98" w:rsidRDefault="00D07C98">
      <w:bookmarkStart w:id="0" w:name="_GoBack"/>
      <w:bookmarkEnd w:id="0"/>
      <w:r>
        <w:t>March 7, 2018</w:t>
      </w:r>
    </w:p>
    <w:p w:rsidR="00C452B9" w:rsidRDefault="00CE2CDF">
      <w:r>
        <w:t>Madam Chair and Members of the Committee;</w:t>
      </w:r>
    </w:p>
    <w:p w:rsidR="00D07C98" w:rsidRDefault="00CE2CDF">
      <w:r>
        <w:t xml:space="preserve">HF 3015 is a bill to remove the redundant publication of a correction order.  Prior to the 2017 legislative session, when a family childcare program </w:t>
      </w:r>
      <w:r w:rsidR="00D07C98">
        <w:t>or</w:t>
      </w:r>
      <w:r w:rsidR="002E5265">
        <w:t xml:space="preserve"> center program </w:t>
      </w:r>
      <w:r>
        <w:t xml:space="preserve">received a correction order, a paper copy was required to be post in a conspicuous </w:t>
      </w:r>
      <w:r w:rsidR="00D07C98">
        <w:t xml:space="preserve"> location  to the people receiving services and all visitors t the facility for two years.  This looks different in a family child care home and a childcare center.  Conspicuous in a center, f</w:t>
      </w:r>
      <w:r>
        <w:t>or example,</w:t>
      </w:r>
      <w:r w:rsidR="00D07C98">
        <w:t xml:space="preserve"> could be</w:t>
      </w:r>
      <w:r>
        <w:t xml:space="preserve"> the </w:t>
      </w:r>
      <w:r w:rsidR="00A64C39">
        <w:t xml:space="preserve">child care </w:t>
      </w:r>
      <w:r>
        <w:t>bulletin board located at</w:t>
      </w:r>
      <w:r w:rsidR="00D07C98">
        <w:t xml:space="preserve"> or near</w:t>
      </w:r>
      <w:r>
        <w:t xml:space="preserve"> the f</w:t>
      </w:r>
      <w:r w:rsidR="00A64C39">
        <w:t>ront door</w:t>
      </w:r>
      <w:r w:rsidR="00D07C98">
        <w:t xml:space="preserve"> of the program.  In a family child care program , to meet this requirement  the posting pretty much has to be where the childcare clients enter the home, primarily at the near the front door of the providers home. </w:t>
      </w:r>
      <w:r>
        <w:t xml:space="preserve"> </w:t>
      </w:r>
    </w:p>
    <w:p w:rsidR="002E5265" w:rsidRDefault="00CE2CDF">
      <w:r>
        <w:t xml:space="preserve">In 2017, </w:t>
      </w:r>
      <w:r w:rsidR="00A64C39">
        <w:t>as a provision of the CCDFG</w:t>
      </w:r>
      <w:r>
        <w:t xml:space="preserve"> corrections orders are required to be posted on-line.</w:t>
      </w:r>
      <w:r w:rsidR="002E5265">
        <w:t xml:space="preserve">  </w:t>
      </w:r>
      <w:r>
        <w:t>It is our testimony that an on-line posting and paper copy in the</w:t>
      </w:r>
      <w:r w:rsidR="002E5265">
        <w:t xml:space="preserve"> home or</w:t>
      </w:r>
      <w:r w:rsidR="00D07C98">
        <w:t xml:space="preserve"> center program</w:t>
      </w:r>
      <w:r>
        <w:t xml:space="preserve"> is redundant</w:t>
      </w:r>
      <w:r w:rsidR="00A64C39">
        <w:t xml:space="preserve"> and </w:t>
      </w:r>
      <w:r w:rsidR="002E5265">
        <w:t>will offer users access and information about the program of their choice.</w:t>
      </w:r>
      <w:r>
        <w:t xml:space="preserve">  In today’s technology driven society, families seeking care and </w:t>
      </w:r>
      <w:r w:rsidR="00A64C39">
        <w:t xml:space="preserve">background </w:t>
      </w:r>
      <w:r>
        <w:t>licensing</w:t>
      </w:r>
      <w:r w:rsidR="00A64C39">
        <w:t xml:space="preserve"> </w:t>
      </w:r>
      <w:r>
        <w:t xml:space="preserve">information regarding a child care program will seek it on-line. </w:t>
      </w:r>
      <w:r w:rsidR="00A64C39">
        <w:t xml:space="preserve"> T</w:t>
      </w:r>
      <w:r>
        <w:t xml:space="preserve">he current parentaware.org </w:t>
      </w:r>
      <w:r w:rsidR="00A64C39">
        <w:t xml:space="preserve">site </w:t>
      </w:r>
      <w:r>
        <w:t xml:space="preserve">already offers </w:t>
      </w:r>
      <w:r w:rsidR="00A64C39">
        <w:t xml:space="preserve">the </w:t>
      </w:r>
      <w:r>
        <w:t>license look up function</w:t>
      </w:r>
      <w:r w:rsidR="00A64C39">
        <w:t xml:space="preserve">. Perhaps it </w:t>
      </w:r>
      <w:r>
        <w:t xml:space="preserve">will become the platform for the 2017 laws </w:t>
      </w:r>
      <w:r w:rsidR="00A64C39">
        <w:t>requiring</w:t>
      </w:r>
      <w:r>
        <w:t xml:space="preserve"> all</w:t>
      </w:r>
      <w:r w:rsidR="00A64C39">
        <w:t xml:space="preserve"> licensing inspection reports, </w:t>
      </w:r>
      <w:r>
        <w:t>negative actions and correction orders.</w:t>
      </w:r>
      <w:r w:rsidR="00A64C39">
        <w:t xml:space="preserve">  Regardless of the on-line public platforms</w:t>
      </w:r>
      <w:r w:rsidR="002E5265">
        <w:t xml:space="preserve"> determined by DHS</w:t>
      </w:r>
      <w:r w:rsidR="00A64C39">
        <w:t xml:space="preserve">, the correction </w:t>
      </w:r>
      <w:r w:rsidR="002E5265">
        <w:t>order will</w:t>
      </w:r>
      <w:r w:rsidR="00A64C39">
        <w:t xml:space="preserve"> be a part of a</w:t>
      </w:r>
      <w:r w:rsidR="002E5265">
        <w:t xml:space="preserve"> central system for users.</w:t>
      </w:r>
    </w:p>
    <w:p w:rsidR="00A64C39" w:rsidRDefault="00A64C39">
      <w:r>
        <w:t>On a personal side, families programs welcome clients and</w:t>
      </w:r>
      <w:r w:rsidR="002E5265">
        <w:t xml:space="preserve"> many others through their family door and into </w:t>
      </w:r>
      <w:r>
        <w:t xml:space="preserve">their home.  The “conspicuously” place requirement means that everyone who enter our home sees this correction order, </w:t>
      </w:r>
      <w:r w:rsidR="002E5265">
        <w:t>whether</w:t>
      </w:r>
      <w:r>
        <w:t xml:space="preserve"> they are </w:t>
      </w:r>
      <w:r w:rsidR="002E5265">
        <w:t>there</w:t>
      </w:r>
      <w:r>
        <w:t xml:space="preserve"> for childcare or not. Moving this information to</w:t>
      </w:r>
      <w:r w:rsidR="002E5265">
        <w:t xml:space="preserve"> the </w:t>
      </w:r>
      <w:r>
        <w:t xml:space="preserve">on-line </w:t>
      </w:r>
      <w:r w:rsidR="002E5265">
        <w:t>platform and out of the front entryway of family childcare home strikes a needed balance.</w:t>
      </w:r>
    </w:p>
    <w:p w:rsidR="00D07C98" w:rsidRDefault="00D07C98">
      <w:r>
        <w:t xml:space="preserve">Thank you for hearing the testimony of Family Childcare Incorporated.  Family Child Care Incorporated in Olmsted County is an organization of licensed family child care providers committed to high quality child care in our community through education, resources and support. </w:t>
      </w:r>
    </w:p>
    <w:p w:rsidR="00D07C98" w:rsidRDefault="00D07C98">
      <w:r>
        <w:t xml:space="preserve"> It has been our pleasure to work with Representative Quam and the Department of Human Services’ staff on this bill. </w:t>
      </w:r>
    </w:p>
    <w:p w:rsidR="002E5265" w:rsidRPr="002E5265" w:rsidRDefault="002E5265">
      <w:pPr>
        <w:rPr>
          <w:b/>
          <w:sz w:val="28"/>
        </w:rPr>
      </w:pPr>
      <w:r w:rsidRPr="002E5265">
        <w:rPr>
          <w:b/>
          <w:sz w:val="28"/>
        </w:rPr>
        <w:t xml:space="preserve">Current Posting requirement </w:t>
      </w:r>
    </w:p>
    <w:p w:rsidR="002E5265" w:rsidRPr="002E5265" w:rsidRDefault="002E5265" w:rsidP="002E5265">
      <w:pPr>
        <w:shd w:val="clear" w:color="auto" w:fill="FFFFFF"/>
        <w:spacing w:after="0" w:line="240" w:lineRule="atLeast"/>
        <w:ind w:left="480"/>
        <w:textAlignment w:val="baseline"/>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245A.06 </w:t>
      </w:r>
      <w:proofErr w:type="spellStart"/>
      <w:r w:rsidRPr="002E5265">
        <w:rPr>
          <w:rFonts w:ascii="Times New Roman" w:eastAsia="Times New Roman" w:hAnsi="Times New Roman" w:cs="Times New Roman"/>
          <w:color w:val="000000"/>
          <w:sz w:val="24"/>
          <w:szCs w:val="24"/>
        </w:rPr>
        <w:t>Subd</w:t>
      </w:r>
      <w:proofErr w:type="spellEnd"/>
      <w:r w:rsidRPr="002E5265">
        <w:rPr>
          <w:rFonts w:ascii="Times New Roman" w:eastAsia="Times New Roman" w:hAnsi="Times New Roman" w:cs="Times New Roman"/>
          <w:color w:val="000000"/>
          <w:sz w:val="24"/>
          <w:szCs w:val="24"/>
        </w:rPr>
        <w:t>. 8.</w:t>
      </w:r>
      <w:r w:rsidRPr="002E5265">
        <w:rPr>
          <w:rFonts w:ascii="inherit" w:eastAsia="Times New Roman" w:hAnsi="inherit" w:cs="Times New Roman"/>
          <w:b/>
          <w:bCs/>
          <w:color w:val="000000"/>
          <w:sz w:val="25"/>
          <w:szCs w:val="25"/>
          <w:bdr w:val="none" w:sz="0" w:space="0" w:color="auto" w:frame="1"/>
        </w:rPr>
        <w:t>Requirement to post correction order.</w:t>
      </w:r>
    </w:p>
    <w:p w:rsidR="002E5265" w:rsidRPr="002E5265" w:rsidRDefault="002E5265" w:rsidP="002E5265">
      <w:pPr>
        <w:spacing w:after="0" w:line="240" w:lineRule="auto"/>
        <w:rPr>
          <w:rFonts w:ascii="Times New Roman" w:eastAsia="Times New Roman" w:hAnsi="Times New Roman" w:cs="Times New Roman"/>
          <w:sz w:val="24"/>
          <w:szCs w:val="24"/>
        </w:rPr>
      </w:pPr>
      <w:r w:rsidRPr="002E5265">
        <w:rPr>
          <w:rFonts w:ascii="Times New Roman" w:eastAsia="Times New Roman" w:hAnsi="Times New Roman" w:cs="Times New Roman"/>
          <w:color w:val="333333"/>
          <w:sz w:val="25"/>
          <w:szCs w:val="25"/>
          <w:shd w:val="clear" w:color="auto" w:fill="FFFFFF"/>
        </w:rPr>
        <w:t> </w:t>
      </w:r>
    </w:p>
    <w:p w:rsidR="002E5265" w:rsidRPr="002E5265" w:rsidRDefault="002E5265" w:rsidP="002E5265">
      <w:pPr>
        <w:shd w:val="clear" w:color="auto" w:fill="FFFFFF"/>
        <w:spacing w:before="48" w:after="120" w:line="240" w:lineRule="auto"/>
        <w:ind w:firstLine="480"/>
        <w:textAlignment w:val="baseline"/>
        <w:rPr>
          <w:rFonts w:ascii="Times New Roman" w:eastAsia="Times New Roman" w:hAnsi="Times New Roman" w:cs="Times New Roman"/>
          <w:color w:val="333333"/>
          <w:sz w:val="25"/>
          <w:szCs w:val="25"/>
        </w:rPr>
      </w:pPr>
      <w:r w:rsidRPr="002E5265">
        <w:rPr>
          <w:rFonts w:ascii="Times New Roman" w:eastAsia="Times New Roman" w:hAnsi="Times New Roman" w:cs="Times New Roman"/>
          <w:color w:val="333333"/>
          <w:sz w:val="25"/>
          <w:szCs w:val="25"/>
        </w:rPr>
        <w:t>(a) For licensed family child care providers and child care centers, upon receipt of any correction order or order of conditional license issued by the commissioner under this section, and notwithstanding a pending request for reconsideration of the correction order or order of conditional license by the license holder, the license holder shall post the correction order or order of conditional license in a place that is conspicuous to the people receiving services and all visitors to the facility for two years. </w:t>
      </w:r>
    </w:p>
    <w:p w:rsidR="002E5265" w:rsidRDefault="002E5265"/>
    <w:sectPr w:rsidR="002E5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DF"/>
    <w:rsid w:val="001228A2"/>
    <w:rsid w:val="002E5265"/>
    <w:rsid w:val="003E13E7"/>
    <w:rsid w:val="0058235D"/>
    <w:rsid w:val="005F289E"/>
    <w:rsid w:val="00A64C39"/>
    <w:rsid w:val="00CE2CDF"/>
    <w:rsid w:val="00D07C98"/>
    <w:rsid w:val="00E54B0B"/>
    <w:rsid w:val="00ED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755FB-E9DD-F04D-B2CE-EDC704D2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8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7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Harrington</dc:creator>
  <cp:lastModifiedBy>GOPGuest</cp:lastModifiedBy>
  <cp:revision>2</cp:revision>
  <cp:lastPrinted>2018-03-06T18:13:00Z</cp:lastPrinted>
  <dcterms:created xsi:type="dcterms:W3CDTF">2018-03-06T18:20:00Z</dcterms:created>
  <dcterms:modified xsi:type="dcterms:W3CDTF">2018-03-06T18:20:00Z</dcterms:modified>
</cp:coreProperties>
</file>