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BA" w:rsidRDefault="000078BA" w:rsidP="000078BA">
      <w:pPr>
        <w:jc w:val="center"/>
        <w:rPr>
          <w:b/>
          <w:sz w:val="32"/>
        </w:rPr>
      </w:pPr>
      <w:r>
        <w:rPr>
          <w:b/>
          <w:sz w:val="32"/>
        </w:rPr>
        <w:t>Jobs and Economic Development Finance and Policy</w:t>
      </w:r>
    </w:p>
    <w:p w:rsidR="000078BA" w:rsidRDefault="000078BA" w:rsidP="000078BA">
      <w:pPr>
        <w:jc w:val="center"/>
      </w:pPr>
      <w:r>
        <w:rPr>
          <w:b/>
        </w:rPr>
        <w:t xml:space="preserve">Chairs: </w:t>
      </w:r>
      <w:r>
        <w:t xml:space="preserve">Rep. Tim Mahoney, </w:t>
      </w:r>
    </w:p>
    <w:p w:rsidR="000078BA" w:rsidRDefault="000078BA" w:rsidP="000078BA"/>
    <w:p w:rsidR="000078BA" w:rsidRDefault="000078BA" w:rsidP="000078BA"/>
    <w:p w:rsidR="000078BA" w:rsidRDefault="000078BA" w:rsidP="000078BA"/>
    <w:p w:rsidR="000078BA" w:rsidRDefault="000078BA" w:rsidP="000078BA">
      <w:r>
        <w:rPr>
          <w:b/>
        </w:rPr>
        <w:t>MEETING:</w:t>
      </w:r>
      <w:r>
        <w:tab/>
        <w:t>January 15, 2013</w:t>
      </w:r>
    </w:p>
    <w:p w:rsidR="000078BA" w:rsidRDefault="000078BA" w:rsidP="000078BA">
      <w:r>
        <w:tab/>
      </w:r>
      <w:r>
        <w:tab/>
        <w:t>12:30 PM</w:t>
      </w:r>
    </w:p>
    <w:p w:rsidR="000078BA" w:rsidRDefault="000078BA" w:rsidP="000078BA">
      <w:r>
        <w:tab/>
      </w:r>
      <w:r>
        <w:tab/>
        <w:t>200 State Office Building</w:t>
      </w:r>
    </w:p>
    <w:p w:rsidR="000078BA" w:rsidRDefault="000078BA" w:rsidP="000078BA"/>
    <w:p w:rsidR="000078BA" w:rsidRDefault="000078BA" w:rsidP="000078BA">
      <w:pPr>
        <w:jc w:val="center"/>
      </w:pPr>
      <w:r>
        <w:rPr>
          <w:b/>
        </w:rPr>
        <w:t>AGENDA</w:t>
      </w:r>
    </w:p>
    <w:p w:rsidR="000078BA" w:rsidRDefault="000078BA" w:rsidP="000078BA">
      <w:pPr>
        <w:jc w:val="center"/>
      </w:pPr>
    </w:p>
    <w:p w:rsidR="000078BA" w:rsidRDefault="000078BA" w:rsidP="000078BA">
      <w:pPr>
        <w:ind w:left="1440"/>
      </w:pPr>
      <w:r>
        <w:t>I.</w:t>
      </w:r>
      <w:r>
        <w:tab/>
        <w:t>Call to Order.</w:t>
      </w:r>
    </w:p>
    <w:p w:rsidR="000078BA" w:rsidRDefault="000078BA" w:rsidP="000078BA">
      <w:pPr>
        <w:ind w:left="1440"/>
      </w:pPr>
    </w:p>
    <w:p w:rsidR="000078BA" w:rsidRDefault="000078BA" w:rsidP="000078BA">
      <w:pPr>
        <w:ind w:left="1440"/>
      </w:pPr>
      <w:r>
        <w:t>II.</w:t>
      </w:r>
      <w:r>
        <w:tab/>
        <w:t>Roll Call.</w:t>
      </w:r>
    </w:p>
    <w:p w:rsidR="000078BA" w:rsidRDefault="000078BA" w:rsidP="000078BA">
      <w:pPr>
        <w:ind w:left="1440"/>
      </w:pPr>
    </w:p>
    <w:p w:rsidR="000078BA" w:rsidRDefault="000078BA" w:rsidP="000078BA">
      <w:pPr>
        <w:ind w:left="1440"/>
      </w:pPr>
      <w:r>
        <w:t>III.</w:t>
      </w:r>
      <w:r>
        <w:tab/>
        <w:t>Introduction of members and staff</w:t>
      </w:r>
    </w:p>
    <w:p w:rsidR="000078BA" w:rsidRDefault="000078BA" w:rsidP="000078BA">
      <w:pPr>
        <w:ind w:left="1440"/>
      </w:pPr>
    </w:p>
    <w:p w:rsidR="000078BA" w:rsidRDefault="000078BA" w:rsidP="000078BA">
      <w:pPr>
        <w:ind w:left="2160" w:hanging="720"/>
      </w:pPr>
      <w:r>
        <w:t>IV.</w:t>
      </w:r>
      <w:r>
        <w:tab/>
        <w:t xml:space="preserve">An overview of committee procedures and rules. </w:t>
      </w:r>
    </w:p>
    <w:p w:rsidR="000078BA" w:rsidRDefault="000078BA" w:rsidP="000078BA">
      <w:pPr>
        <w:ind w:left="2160" w:hanging="720"/>
      </w:pPr>
    </w:p>
    <w:p w:rsidR="000078BA" w:rsidRDefault="000078BA" w:rsidP="000078BA">
      <w:pPr>
        <w:ind w:left="2160" w:hanging="720"/>
      </w:pPr>
      <w:proofErr w:type="gramStart"/>
      <w:r>
        <w:t>V.</w:t>
      </w:r>
      <w:r>
        <w:tab/>
      </w:r>
      <w:r w:rsidR="00045427">
        <w:t xml:space="preserve">Brief </w:t>
      </w:r>
      <w:r>
        <w:t xml:space="preserve">Agency overview by the Board of Accountancy and the Board of Architecture, Engineering, Land Surveying, Landscape Architecture, </w:t>
      </w:r>
      <w:proofErr w:type="spellStart"/>
      <w:r>
        <w:t>Geoscience</w:t>
      </w:r>
      <w:proofErr w:type="spellEnd"/>
      <w:r>
        <w:t xml:space="preserve"> and Interior Design.</w:t>
      </w:r>
      <w:proofErr w:type="gramEnd"/>
    </w:p>
    <w:p w:rsidR="000078BA" w:rsidRDefault="000078BA" w:rsidP="000078BA">
      <w:pPr>
        <w:ind w:left="2160" w:hanging="720"/>
      </w:pPr>
      <w:r>
        <w:tab/>
      </w:r>
    </w:p>
    <w:p w:rsidR="000078BA" w:rsidRDefault="000078BA" w:rsidP="000078BA">
      <w:pPr>
        <w:ind w:left="2160" w:hanging="720"/>
      </w:pPr>
      <w:r>
        <w:tab/>
        <w:t xml:space="preserve">Doreen Frost, Executive Director of the Board of </w:t>
      </w:r>
    </w:p>
    <w:p w:rsidR="000078BA" w:rsidRDefault="000078BA" w:rsidP="000078BA">
      <w:r>
        <w:t xml:space="preserve">                                                          Accountancy and the Board of  </w:t>
      </w:r>
    </w:p>
    <w:p w:rsidR="000078BA" w:rsidRDefault="000078BA" w:rsidP="000078BA">
      <w:pPr>
        <w:ind w:left="2160" w:firstLine="720"/>
      </w:pPr>
      <w:r>
        <w:t xml:space="preserve">          Architecture, Engineering, Land Surveying, </w:t>
      </w:r>
    </w:p>
    <w:p w:rsidR="000078BA" w:rsidRDefault="000078BA" w:rsidP="000078BA">
      <w:pPr>
        <w:ind w:left="2160" w:firstLine="720"/>
      </w:pPr>
      <w:r>
        <w:t xml:space="preserve">          Landscape Architecture, </w:t>
      </w:r>
      <w:proofErr w:type="spellStart"/>
      <w:r>
        <w:t>Geoscience</w:t>
      </w:r>
      <w:proofErr w:type="spellEnd"/>
      <w:r>
        <w:t xml:space="preserve"> and  </w:t>
      </w:r>
    </w:p>
    <w:p w:rsidR="000078BA" w:rsidRDefault="000078BA" w:rsidP="000078BA">
      <w:pPr>
        <w:ind w:left="2160" w:firstLine="720"/>
      </w:pPr>
      <w:r>
        <w:t xml:space="preserve">          Interior Design</w:t>
      </w:r>
    </w:p>
    <w:p w:rsidR="000078BA" w:rsidRDefault="000078BA" w:rsidP="000078BA">
      <w:pPr>
        <w:ind w:left="2160" w:hanging="720"/>
      </w:pPr>
    </w:p>
    <w:p w:rsidR="004C2B35" w:rsidRDefault="000078BA" w:rsidP="000078BA">
      <w:pPr>
        <w:ind w:left="2160" w:hanging="720"/>
      </w:pPr>
      <w:r>
        <w:t>V.</w:t>
      </w:r>
      <w:r>
        <w:tab/>
      </w:r>
      <w:r w:rsidR="004C2B35">
        <w:t>Agency overview by the Department of Labor and Industry</w:t>
      </w:r>
    </w:p>
    <w:p w:rsidR="004C2B35" w:rsidRDefault="004C2B35" w:rsidP="000078BA">
      <w:pPr>
        <w:ind w:left="2160" w:hanging="720"/>
      </w:pPr>
    </w:p>
    <w:p w:rsidR="004C2B35" w:rsidRDefault="004C2B35" w:rsidP="000078BA">
      <w:pPr>
        <w:ind w:left="2160" w:hanging="720"/>
      </w:pPr>
      <w:r>
        <w:tab/>
        <w:t>Commissioner Ken Peterson</w:t>
      </w:r>
    </w:p>
    <w:p w:rsidR="004C2B35" w:rsidRDefault="004C2B35" w:rsidP="000078BA">
      <w:pPr>
        <w:ind w:left="2160" w:hanging="720"/>
      </w:pPr>
    </w:p>
    <w:p w:rsidR="000078BA" w:rsidRDefault="004C2B35" w:rsidP="000078BA">
      <w:pPr>
        <w:ind w:left="2160" w:hanging="720"/>
      </w:pPr>
      <w:r>
        <w:t>VI.</w:t>
      </w:r>
      <w:r>
        <w:tab/>
      </w:r>
      <w:r w:rsidR="000078BA">
        <w:t>Adjournment.</w:t>
      </w:r>
    </w:p>
    <w:p w:rsidR="000078BA" w:rsidRDefault="000078BA" w:rsidP="000078BA">
      <w:pPr>
        <w:ind w:left="2160" w:hanging="720"/>
      </w:pPr>
    </w:p>
    <w:p w:rsidR="000078BA" w:rsidRDefault="000078BA" w:rsidP="000078BA">
      <w:pPr>
        <w:ind w:hanging="720"/>
      </w:pPr>
    </w:p>
    <w:p w:rsidR="000078BA" w:rsidRDefault="000078BA" w:rsidP="000078BA">
      <w:pPr>
        <w:ind w:hanging="720"/>
      </w:pPr>
      <w:r>
        <w:rPr>
          <w:b/>
        </w:rPr>
        <w:t>Next meeting:</w:t>
      </w:r>
      <w:r>
        <w:tab/>
      </w:r>
      <w:r w:rsidR="004C2B35">
        <w:tab/>
        <w:t>January 17, 2013</w:t>
      </w:r>
    </w:p>
    <w:p w:rsidR="004C2B35" w:rsidRDefault="004C2B35" w:rsidP="000078BA">
      <w:pPr>
        <w:ind w:hanging="720"/>
      </w:pPr>
      <w:r>
        <w:tab/>
      </w:r>
      <w:r>
        <w:tab/>
      </w:r>
      <w:r>
        <w:tab/>
        <w:t>12:30 PM</w:t>
      </w:r>
    </w:p>
    <w:p w:rsidR="004C2B35" w:rsidRPr="000078BA" w:rsidRDefault="004C2B35" w:rsidP="000078BA">
      <w:pPr>
        <w:ind w:hanging="720"/>
      </w:pPr>
      <w:r>
        <w:tab/>
      </w:r>
      <w:r>
        <w:tab/>
      </w:r>
      <w:r>
        <w:tab/>
        <w:t>200 State Office Building</w:t>
      </w:r>
    </w:p>
    <w:p w:rsidR="003512A8" w:rsidRPr="000078BA" w:rsidRDefault="003512A8" w:rsidP="000078BA">
      <w:pPr>
        <w:jc w:val="center"/>
        <w:rPr>
          <w:sz w:val="32"/>
        </w:rPr>
      </w:pPr>
    </w:p>
    <w:sectPr w:rsidR="003512A8" w:rsidRPr="000078BA" w:rsidSect="000078BA">
      <w:type w:val="oddPage"/>
      <w:pgSz w:w="12240" w:h="15840"/>
      <w:pgMar w:top="240" w:right="2100" w:bottom="240" w:left="2100" w:header="120" w:footer="120" w:gutter="30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078BA"/>
    <w:rsid w:val="000078BA"/>
    <w:rsid w:val="00045427"/>
    <w:rsid w:val="003512A8"/>
    <w:rsid w:val="004C2B35"/>
    <w:rsid w:val="0066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1</cp:revision>
  <dcterms:created xsi:type="dcterms:W3CDTF">2013-01-11T16:47:00Z</dcterms:created>
  <dcterms:modified xsi:type="dcterms:W3CDTF">2013-01-11T18:55:00Z</dcterms:modified>
</cp:coreProperties>
</file>