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BA" w:rsidRPr="005D2DF6" w:rsidRDefault="00DE44ED" w:rsidP="00C43DBA">
      <w:pPr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5D2DF6">
        <w:rPr>
          <w:rFonts w:ascii="Times New Roman" w:hAnsi="Times New Roman" w:cs="Times New Roman"/>
          <w:b/>
          <w:sz w:val="24"/>
          <w:szCs w:val="28"/>
        </w:rPr>
        <w:t>Legislative Operations Training</w:t>
      </w:r>
      <w:r w:rsidR="00987D9A">
        <w:rPr>
          <w:rFonts w:ascii="Times New Roman" w:hAnsi="Times New Roman" w:cs="Times New Roman"/>
          <w:b/>
          <w:sz w:val="24"/>
          <w:szCs w:val="28"/>
        </w:rPr>
        <w:t>:</w:t>
      </w:r>
    </w:p>
    <w:p w:rsidR="00DE44ED" w:rsidRPr="005D2DF6" w:rsidRDefault="00DE44ED" w:rsidP="00C43DBA">
      <w:pPr>
        <w:rPr>
          <w:rFonts w:ascii="Times New Roman" w:hAnsi="Times New Roman" w:cs="Times New Roman"/>
          <w:sz w:val="24"/>
          <w:szCs w:val="28"/>
        </w:rPr>
      </w:pPr>
    </w:p>
    <w:p w:rsidR="00632393" w:rsidRPr="005D2DF6" w:rsidRDefault="00DE44ED" w:rsidP="00C43DBA">
      <w:pPr>
        <w:rPr>
          <w:rFonts w:ascii="Times New Roman" w:hAnsi="Times New Roman" w:cs="Times New Roman"/>
          <w:sz w:val="24"/>
          <w:szCs w:val="28"/>
        </w:rPr>
      </w:pPr>
      <w:r w:rsidRPr="005D2DF6">
        <w:rPr>
          <w:rFonts w:ascii="Times New Roman" w:hAnsi="Times New Roman" w:cs="Times New Roman"/>
          <w:sz w:val="24"/>
          <w:szCs w:val="28"/>
        </w:rPr>
        <w:t xml:space="preserve">The Committee on Rules and Legislative Administration will design and conduct annual </w:t>
      </w:r>
      <w:r w:rsidR="00016358">
        <w:rPr>
          <w:rFonts w:ascii="Times New Roman" w:hAnsi="Times New Roman" w:cs="Times New Roman"/>
          <w:sz w:val="24"/>
          <w:szCs w:val="28"/>
        </w:rPr>
        <w:t xml:space="preserve">ongoing </w:t>
      </w:r>
      <w:r w:rsidRPr="005D2DF6">
        <w:rPr>
          <w:rFonts w:ascii="Times New Roman" w:hAnsi="Times New Roman" w:cs="Times New Roman"/>
          <w:sz w:val="24"/>
          <w:szCs w:val="28"/>
        </w:rPr>
        <w:t xml:space="preserve">training of members, chairs, and ranking minority </w:t>
      </w:r>
      <w:r w:rsidR="00632393" w:rsidRPr="005D2DF6">
        <w:rPr>
          <w:rFonts w:ascii="Times New Roman" w:hAnsi="Times New Roman" w:cs="Times New Roman"/>
          <w:sz w:val="24"/>
          <w:szCs w:val="28"/>
        </w:rPr>
        <w:t xml:space="preserve">members.  The training shall be arranged </w:t>
      </w:r>
      <w:r w:rsidRPr="005D2DF6">
        <w:rPr>
          <w:rFonts w:ascii="Times New Roman" w:hAnsi="Times New Roman" w:cs="Times New Roman"/>
          <w:sz w:val="24"/>
          <w:szCs w:val="28"/>
        </w:rPr>
        <w:t xml:space="preserve">by the House Research Department, House Fiscal </w:t>
      </w:r>
      <w:r w:rsidR="00632393" w:rsidRPr="005D2DF6">
        <w:rPr>
          <w:rFonts w:ascii="Times New Roman" w:hAnsi="Times New Roman" w:cs="Times New Roman"/>
          <w:sz w:val="24"/>
          <w:szCs w:val="28"/>
        </w:rPr>
        <w:t xml:space="preserve">Analysis </w:t>
      </w:r>
      <w:r w:rsidRPr="005D2DF6">
        <w:rPr>
          <w:rFonts w:ascii="Times New Roman" w:hAnsi="Times New Roman" w:cs="Times New Roman"/>
          <w:sz w:val="24"/>
          <w:szCs w:val="28"/>
        </w:rPr>
        <w:t>Office, and Chief Clerk’s Office</w:t>
      </w:r>
      <w:r w:rsidR="00632393" w:rsidRPr="005D2DF6">
        <w:rPr>
          <w:rFonts w:ascii="Times New Roman" w:hAnsi="Times New Roman" w:cs="Times New Roman"/>
          <w:sz w:val="24"/>
          <w:szCs w:val="28"/>
        </w:rPr>
        <w:t>, and may include outside trainers, such as the NCSL</w:t>
      </w:r>
      <w:r w:rsidRPr="005D2DF6">
        <w:rPr>
          <w:rFonts w:ascii="Times New Roman" w:hAnsi="Times New Roman" w:cs="Times New Roman"/>
          <w:sz w:val="24"/>
          <w:szCs w:val="28"/>
        </w:rPr>
        <w:t xml:space="preserve">.   </w:t>
      </w:r>
    </w:p>
    <w:p w:rsidR="00632393" w:rsidRPr="005D2DF6" w:rsidRDefault="00632393" w:rsidP="00C43DBA">
      <w:pPr>
        <w:rPr>
          <w:rFonts w:ascii="Times New Roman" w:hAnsi="Times New Roman" w:cs="Times New Roman"/>
          <w:sz w:val="24"/>
          <w:szCs w:val="28"/>
        </w:rPr>
      </w:pPr>
    </w:p>
    <w:p w:rsidR="00DE44ED" w:rsidRPr="005D2DF6" w:rsidRDefault="00632393" w:rsidP="00C43DBA">
      <w:pPr>
        <w:rPr>
          <w:rFonts w:ascii="Times New Roman" w:hAnsi="Times New Roman" w:cs="Times New Roman"/>
          <w:sz w:val="24"/>
          <w:szCs w:val="28"/>
        </w:rPr>
      </w:pPr>
      <w:r w:rsidRPr="005D2DF6">
        <w:rPr>
          <w:rFonts w:ascii="Times New Roman" w:hAnsi="Times New Roman" w:cs="Times New Roman"/>
          <w:sz w:val="24"/>
          <w:szCs w:val="28"/>
        </w:rPr>
        <w:t>T</w:t>
      </w:r>
      <w:r w:rsidR="00DE44ED" w:rsidRPr="005D2DF6">
        <w:rPr>
          <w:rFonts w:ascii="Times New Roman" w:hAnsi="Times New Roman" w:cs="Times New Roman"/>
          <w:sz w:val="24"/>
          <w:szCs w:val="28"/>
        </w:rPr>
        <w:t>raining shall cover timely topics as determined by the Chair and ranking minority member of the Rules Committee</w:t>
      </w:r>
      <w:r w:rsidR="00AB0709" w:rsidRPr="005D2DF6">
        <w:rPr>
          <w:rFonts w:ascii="Times New Roman" w:hAnsi="Times New Roman" w:cs="Times New Roman"/>
          <w:sz w:val="24"/>
          <w:szCs w:val="28"/>
        </w:rPr>
        <w:t>,</w:t>
      </w:r>
      <w:r w:rsidRPr="005D2DF6">
        <w:rPr>
          <w:rFonts w:ascii="Times New Roman" w:hAnsi="Times New Roman" w:cs="Times New Roman"/>
          <w:sz w:val="24"/>
          <w:szCs w:val="28"/>
        </w:rPr>
        <w:t xml:space="preserve"> may</w:t>
      </w:r>
      <w:r w:rsidR="00DE44ED" w:rsidRPr="005D2DF6">
        <w:rPr>
          <w:rFonts w:ascii="Times New Roman" w:hAnsi="Times New Roman" w:cs="Times New Roman"/>
          <w:sz w:val="24"/>
          <w:szCs w:val="28"/>
        </w:rPr>
        <w:t xml:space="preserve"> include training in:</w:t>
      </w:r>
    </w:p>
    <w:p w:rsidR="00DE44ED" w:rsidRPr="005D2DF6" w:rsidRDefault="00DE44ED" w:rsidP="00C43DBA">
      <w:pPr>
        <w:rPr>
          <w:rFonts w:ascii="Times New Roman" w:hAnsi="Times New Roman" w:cs="Times New Roman"/>
          <w:sz w:val="24"/>
          <w:szCs w:val="28"/>
        </w:rPr>
      </w:pPr>
    </w:p>
    <w:p w:rsidR="00DE44ED" w:rsidRPr="005D2DF6" w:rsidRDefault="00DE44ED" w:rsidP="00DE44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5D2DF6">
        <w:rPr>
          <w:rFonts w:ascii="Times New Roman" w:hAnsi="Times New Roman" w:cs="Times New Roman"/>
          <w:sz w:val="24"/>
          <w:szCs w:val="28"/>
        </w:rPr>
        <w:t xml:space="preserve">the construction of agency budgets, legislative budget review, and </w:t>
      </w:r>
      <w:r w:rsidR="00D95611" w:rsidRPr="005D2DF6">
        <w:rPr>
          <w:rFonts w:ascii="Times New Roman" w:hAnsi="Times New Roman" w:cs="Times New Roman"/>
          <w:sz w:val="24"/>
          <w:szCs w:val="28"/>
        </w:rPr>
        <w:t>ways the House can pass a State budget</w:t>
      </w:r>
      <w:r w:rsidRPr="005D2DF6">
        <w:rPr>
          <w:rFonts w:ascii="Times New Roman" w:hAnsi="Times New Roman" w:cs="Times New Roman"/>
          <w:sz w:val="24"/>
          <w:szCs w:val="28"/>
        </w:rPr>
        <w:t>;</w:t>
      </w:r>
    </w:p>
    <w:p w:rsidR="00DE44ED" w:rsidRPr="005D2DF6" w:rsidRDefault="00C32BE3" w:rsidP="00DE44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5D2DF6">
        <w:rPr>
          <w:rFonts w:ascii="Times New Roman" w:hAnsi="Times New Roman" w:cs="Times New Roman"/>
          <w:sz w:val="24"/>
          <w:szCs w:val="28"/>
        </w:rPr>
        <w:t xml:space="preserve">the six guidelines that regulate our procedure, </w:t>
      </w:r>
      <w:r w:rsidR="00DE44ED" w:rsidRPr="005D2DF6">
        <w:rPr>
          <w:rFonts w:ascii="Times New Roman" w:hAnsi="Times New Roman" w:cs="Times New Roman"/>
          <w:sz w:val="24"/>
          <w:szCs w:val="28"/>
        </w:rPr>
        <w:t xml:space="preserve">floor </w:t>
      </w:r>
      <w:r w:rsidRPr="005D2DF6">
        <w:rPr>
          <w:rFonts w:ascii="Times New Roman" w:hAnsi="Times New Roman" w:cs="Times New Roman"/>
          <w:sz w:val="24"/>
          <w:szCs w:val="28"/>
        </w:rPr>
        <w:t>process, debate and decorum</w:t>
      </w:r>
      <w:r w:rsidR="00DE44ED" w:rsidRPr="005D2DF6">
        <w:rPr>
          <w:rFonts w:ascii="Times New Roman" w:hAnsi="Times New Roman" w:cs="Times New Roman"/>
          <w:sz w:val="24"/>
          <w:szCs w:val="28"/>
        </w:rPr>
        <w:t xml:space="preserve">, floor procedures, and the maintenance of </w:t>
      </w:r>
      <w:r w:rsidR="00D92C93" w:rsidRPr="005D2DF6">
        <w:rPr>
          <w:rFonts w:ascii="Times New Roman" w:hAnsi="Times New Roman" w:cs="Times New Roman"/>
          <w:sz w:val="24"/>
          <w:szCs w:val="28"/>
        </w:rPr>
        <w:t>decorum</w:t>
      </w:r>
      <w:r w:rsidR="00DE44ED" w:rsidRPr="005D2DF6">
        <w:rPr>
          <w:rFonts w:ascii="Times New Roman" w:hAnsi="Times New Roman" w:cs="Times New Roman"/>
          <w:sz w:val="24"/>
          <w:szCs w:val="28"/>
        </w:rPr>
        <w:t xml:space="preserve"> during debate;</w:t>
      </w:r>
    </w:p>
    <w:p w:rsidR="00DE44ED" w:rsidRPr="005D2DF6" w:rsidRDefault="00DE44ED" w:rsidP="00DE44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5D2DF6">
        <w:rPr>
          <w:rFonts w:ascii="Times New Roman" w:hAnsi="Times New Roman" w:cs="Times New Roman"/>
          <w:sz w:val="24"/>
          <w:szCs w:val="28"/>
        </w:rPr>
        <w:t>chairing committees, creating committee agendas, and managing a committee workload;</w:t>
      </w:r>
    </w:p>
    <w:p w:rsidR="00D95611" w:rsidRPr="005D2DF6" w:rsidRDefault="006A1D13" w:rsidP="00DE44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5D2DF6">
        <w:rPr>
          <w:rFonts w:ascii="Times New Roman" w:hAnsi="Times New Roman" w:cs="Times New Roman"/>
          <w:sz w:val="24"/>
          <w:szCs w:val="28"/>
        </w:rPr>
        <w:t>negotiation strategies, conflict resolution strategies, and tools to manage the completion of a legislative session</w:t>
      </w:r>
    </w:p>
    <w:p w:rsidR="00DE44ED" w:rsidRPr="005D2DF6" w:rsidRDefault="00D95611" w:rsidP="00DE44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5D2DF6">
        <w:rPr>
          <w:rFonts w:ascii="Times New Roman" w:hAnsi="Times New Roman" w:cs="Times New Roman"/>
          <w:sz w:val="24"/>
          <w:szCs w:val="28"/>
        </w:rPr>
        <w:t>Ethics requirements, conflict of interest rules, and ways to manage a legislative career</w:t>
      </w:r>
      <w:r w:rsidR="006A1D13" w:rsidRPr="005D2DF6">
        <w:rPr>
          <w:rFonts w:ascii="Times New Roman" w:hAnsi="Times New Roman" w:cs="Times New Roman"/>
          <w:sz w:val="24"/>
          <w:szCs w:val="28"/>
        </w:rPr>
        <w:t>.</w:t>
      </w:r>
    </w:p>
    <w:sectPr w:rsidR="00DE44ED" w:rsidRPr="005D2DF6" w:rsidSect="00F4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5F2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6523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A949CD"/>
    <w:multiLevelType w:val="hybridMultilevel"/>
    <w:tmpl w:val="4686DA6C"/>
    <w:lvl w:ilvl="0" w:tplc="045A4574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7F0171"/>
    <w:multiLevelType w:val="hybridMultilevel"/>
    <w:tmpl w:val="AAFABEE0"/>
    <w:lvl w:ilvl="0" w:tplc="4B0C5A8C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76104"/>
    <w:multiLevelType w:val="hybridMultilevel"/>
    <w:tmpl w:val="483A5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03829"/>
    <w:multiLevelType w:val="hybridMultilevel"/>
    <w:tmpl w:val="157464AC"/>
    <w:lvl w:ilvl="0" w:tplc="9E0490B0">
      <w:start w:val="1"/>
      <w:numFmt w:val="decimal"/>
      <w:pStyle w:val="SecNum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04E01"/>
    <w:multiLevelType w:val="hybridMultilevel"/>
    <w:tmpl w:val="94C0FD46"/>
    <w:lvl w:ilvl="0" w:tplc="20B4F508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D0C2E"/>
    <w:multiLevelType w:val="hybridMultilevel"/>
    <w:tmpl w:val="E044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ED"/>
    <w:rsid w:val="00007510"/>
    <w:rsid w:val="00016358"/>
    <w:rsid w:val="000B27FA"/>
    <w:rsid w:val="000E0156"/>
    <w:rsid w:val="00155E8D"/>
    <w:rsid w:val="001C72E0"/>
    <w:rsid w:val="0026207C"/>
    <w:rsid w:val="002B238C"/>
    <w:rsid w:val="002C048E"/>
    <w:rsid w:val="002C486D"/>
    <w:rsid w:val="00331F54"/>
    <w:rsid w:val="00367738"/>
    <w:rsid w:val="00373772"/>
    <w:rsid w:val="00382B93"/>
    <w:rsid w:val="003973AF"/>
    <w:rsid w:val="004206D4"/>
    <w:rsid w:val="00427695"/>
    <w:rsid w:val="00465206"/>
    <w:rsid w:val="004B4131"/>
    <w:rsid w:val="004F2DE5"/>
    <w:rsid w:val="004F5222"/>
    <w:rsid w:val="005D2DF6"/>
    <w:rsid w:val="0061284E"/>
    <w:rsid w:val="00632393"/>
    <w:rsid w:val="006505A9"/>
    <w:rsid w:val="00670F0B"/>
    <w:rsid w:val="006A1D13"/>
    <w:rsid w:val="00707892"/>
    <w:rsid w:val="0072061B"/>
    <w:rsid w:val="007373B3"/>
    <w:rsid w:val="0074028E"/>
    <w:rsid w:val="00746863"/>
    <w:rsid w:val="0075100D"/>
    <w:rsid w:val="007836EF"/>
    <w:rsid w:val="00787E77"/>
    <w:rsid w:val="007C738B"/>
    <w:rsid w:val="007D0CB0"/>
    <w:rsid w:val="007E120B"/>
    <w:rsid w:val="00827C84"/>
    <w:rsid w:val="00835DE2"/>
    <w:rsid w:val="0093100E"/>
    <w:rsid w:val="00936812"/>
    <w:rsid w:val="0095325A"/>
    <w:rsid w:val="009566DE"/>
    <w:rsid w:val="00981216"/>
    <w:rsid w:val="00985F1F"/>
    <w:rsid w:val="00987D9A"/>
    <w:rsid w:val="00994552"/>
    <w:rsid w:val="009A1AE5"/>
    <w:rsid w:val="009E1F59"/>
    <w:rsid w:val="00A67E95"/>
    <w:rsid w:val="00A83AA4"/>
    <w:rsid w:val="00AB0709"/>
    <w:rsid w:val="00AB3636"/>
    <w:rsid w:val="00B22622"/>
    <w:rsid w:val="00BB6DFF"/>
    <w:rsid w:val="00C32BE3"/>
    <w:rsid w:val="00C3496E"/>
    <w:rsid w:val="00C43DBA"/>
    <w:rsid w:val="00CA2582"/>
    <w:rsid w:val="00CE1714"/>
    <w:rsid w:val="00D0088B"/>
    <w:rsid w:val="00D2127E"/>
    <w:rsid w:val="00D421EA"/>
    <w:rsid w:val="00D46EED"/>
    <w:rsid w:val="00D92C93"/>
    <w:rsid w:val="00D95611"/>
    <w:rsid w:val="00DB2F7E"/>
    <w:rsid w:val="00DE44ED"/>
    <w:rsid w:val="00E128AC"/>
    <w:rsid w:val="00E206BF"/>
    <w:rsid w:val="00E4377C"/>
    <w:rsid w:val="00E73961"/>
    <w:rsid w:val="00ED53EE"/>
    <w:rsid w:val="00EF43DC"/>
    <w:rsid w:val="00EF5B38"/>
    <w:rsid w:val="00F346D9"/>
    <w:rsid w:val="00F417BC"/>
    <w:rsid w:val="00F5202C"/>
    <w:rsid w:val="00F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26B7D-D7F1-4268-AC4C-9DFC4960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/>
    <w:lsdException w:name="Subtle Reference" w:semiHidden="1" w:uiPriority="31" w:qFormat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2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rsid w:val="007D0CB0"/>
    <w:pPr>
      <w:spacing w:before="360" w:after="120"/>
      <w:outlineLvl w:val="0"/>
    </w:pPr>
    <w:rPr>
      <w:rFonts w:ascii="Segoe UI" w:hAnsi="Segoe UI" w:cs="Segoe UI"/>
      <w:b/>
      <w:spacing w:val="6"/>
      <w:sz w:val="36"/>
      <w:szCs w:val="36"/>
    </w:rPr>
  </w:style>
  <w:style w:type="paragraph" w:styleId="Heading2">
    <w:name w:val="heading 2"/>
    <w:basedOn w:val="Heading1"/>
    <w:next w:val="BodyText"/>
    <w:link w:val="Heading2Char"/>
    <w:uiPriority w:val="2"/>
    <w:qFormat/>
    <w:rsid w:val="007D0CB0"/>
    <w:pPr>
      <w:outlineLvl w:val="1"/>
    </w:pPr>
  </w:style>
  <w:style w:type="paragraph" w:styleId="Heading3">
    <w:name w:val="heading 3"/>
    <w:basedOn w:val="Heading2"/>
    <w:next w:val="BodyText"/>
    <w:link w:val="Heading3Char"/>
    <w:uiPriority w:val="2"/>
    <w:unhideWhenUsed/>
    <w:qFormat/>
    <w:rsid w:val="007D0CB0"/>
    <w:pPr>
      <w:keepNext/>
      <w:spacing w:before="320"/>
      <w:outlineLvl w:val="2"/>
    </w:pPr>
    <w:rPr>
      <w:sz w:val="28"/>
      <w:szCs w:val="28"/>
    </w:rPr>
  </w:style>
  <w:style w:type="paragraph" w:styleId="Heading4">
    <w:name w:val="heading 4"/>
    <w:basedOn w:val="Heading3"/>
    <w:next w:val="BodyText"/>
    <w:link w:val="Heading4Char"/>
    <w:uiPriority w:val="2"/>
    <w:qFormat/>
    <w:rsid w:val="007D0CB0"/>
    <w:pPr>
      <w:outlineLvl w:val="3"/>
    </w:pPr>
    <w:rPr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2"/>
    <w:qFormat/>
    <w:rsid w:val="007D0CB0"/>
    <w:pPr>
      <w:outlineLvl w:val="4"/>
    </w:pPr>
    <w:rPr>
      <w:rFonts w:ascii="Segoe UI Semibold" w:hAnsi="Segoe UI Semibold"/>
      <w:b w:val="0"/>
    </w:rPr>
  </w:style>
  <w:style w:type="paragraph" w:styleId="Heading6">
    <w:name w:val="heading 6"/>
    <w:basedOn w:val="Heading5"/>
    <w:next w:val="BodyText"/>
    <w:link w:val="Heading6Char"/>
    <w:uiPriority w:val="2"/>
    <w:unhideWhenUsed/>
    <w:rsid w:val="007D0CB0"/>
    <w:p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-Indent"/>
    <w:link w:val="Heading7Char"/>
    <w:uiPriority w:val="2"/>
    <w:unhideWhenUsed/>
    <w:rsid w:val="007D0CB0"/>
    <w:pPr>
      <w:ind w:left="72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D0CB0"/>
    <w:rPr>
      <w:rFonts w:ascii="Segoe UI" w:hAnsi="Segoe UI" w:cs="Segoe UI"/>
      <w:b/>
      <w:spacing w:val="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7D0CB0"/>
    <w:rPr>
      <w:rFonts w:ascii="Segoe UI" w:hAnsi="Segoe UI" w:cs="Segoe UI"/>
      <w:b/>
      <w:spacing w:val="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7D0CB0"/>
    <w:rPr>
      <w:rFonts w:ascii="Segoe UI" w:hAnsi="Segoe UI" w:cs="Segoe UI"/>
      <w:b/>
      <w:spacing w:val="6"/>
      <w:sz w:val="28"/>
      <w:szCs w:val="28"/>
    </w:rPr>
  </w:style>
  <w:style w:type="paragraph" w:styleId="BodyText">
    <w:name w:val="Body Text"/>
    <w:basedOn w:val="Normal"/>
    <w:link w:val="BodyTextChar"/>
    <w:qFormat/>
    <w:rsid w:val="007373B3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7373B3"/>
    <w:rPr>
      <w:sz w:val="22"/>
      <w:szCs w:val="22"/>
    </w:rPr>
  </w:style>
  <w:style w:type="paragraph" w:customStyle="1" w:styleId="BodyText-AfterTable">
    <w:name w:val="Body Text - After Table"/>
    <w:basedOn w:val="BodyText"/>
    <w:next w:val="BodyText"/>
    <w:unhideWhenUsed/>
    <w:rsid w:val="007373B3"/>
    <w:pPr>
      <w:spacing w:before="320"/>
    </w:pPr>
  </w:style>
  <w:style w:type="paragraph" w:customStyle="1" w:styleId="BodyText-BeforeTable">
    <w:name w:val="Body Text - Before Table"/>
    <w:basedOn w:val="BodyText"/>
    <w:next w:val="BodyText"/>
    <w:unhideWhenUsed/>
    <w:rsid w:val="007373B3"/>
    <w:pPr>
      <w:spacing w:after="320"/>
    </w:pPr>
  </w:style>
  <w:style w:type="paragraph" w:styleId="EndnoteText">
    <w:name w:val="endnote text"/>
    <w:basedOn w:val="Normal"/>
    <w:link w:val="EndnoteTextChar"/>
    <w:uiPriority w:val="99"/>
    <w:unhideWhenUsed/>
    <w:rsid w:val="00835DE2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35DE2"/>
    <w:rPr>
      <w:sz w:val="20"/>
      <w:szCs w:val="20"/>
    </w:rPr>
  </w:style>
  <w:style w:type="paragraph" w:customStyle="1" w:styleId="ExecSummary-Heading">
    <w:name w:val="Exec Summary - Heading"/>
    <w:basedOn w:val="Heading2"/>
    <w:next w:val="ExecSummary-Text"/>
    <w:uiPriority w:val="2"/>
    <w:rsid w:val="00C43DBA"/>
    <w:pPr>
      <w:spacing w:before="600"/>
      <w:ind w:left="115"/>
    </w:pPr>
    <w:rPr>
      <w:noProof/>
    </w:rPr>
  </w:style>
  <w:style w:type="paragraph" w:customStyle="1" w:styleId="ExecSummary-Text">
    <w:name w:val="Exec Summary - Text"/>
    <w:basedOn w:val="Normal"/>
    <w:next w:val="Normal"/>
    <w:uiPriority w:val="2"/>
    <w:qFormat/>
    <w:rsid w:val="00C43DBA"/>
    <w:pPr>
      <w:spacing w:after="240" w:line="276" w:lineRule="auto"/>
      <w:ind w:left="115" w:right="115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835DE2"/>
    <w:pPr>
      <w:tabs>
        <w:tab w:val="right" w:pos="9360"/>
      </w:tabs>
      <w:spacing w:before="480"/>
    </w:pPr>
    <w:rPr>
      <w:rFonts w:ascii="Segoe UI" w:hAnsi="Segoe UI" w:cs="Segoe U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5DE2"/>
    <w:rPr>
      <w:rFonts w:ascii="Segoe UI" w:hAnsi="Segoe UI" w:cs="Segoe U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E2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E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5DE2"/>
    <w:pPr>
      <w:tabs>
        <w:tab w:val="right" w:pos="10080"/>
      </w:tabs>
      <w:spacing w:after="480"/>
      <w:jc w:val="right"/>
    </w:pPr>
    <w:rPr>
      <w:rFonts w:ascii="Segoe UI" w:hAnsi="Segoe UI" w:cs="Segoe UI"/>
      <w:color w:val="323232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5DE2"/>
    <w:rPr>
      <w:rFonts w:ascii="Segoe UI" w:hAnsi="Segoe UI" w:cs="Segoe UI"/>
      <w:color w:val="323232"/>
      <w:spacing w:val="1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2"/>
    <w:rsid w:val="007D0CB0"/>
    <w:rPr>
      <w:rFonts w:ascii="Segoe UI" w:hAnsi="Segoe UI" w:cs="Segoe UI"/>
      <w:b/>
      <w:spacing w:val="6"/>
    </w:rPr>
  </w:style>
  <w:style w:type="character" w:customStyle="1" w:styleId="Heading5Char">
    <w:name w:val="Heading 5 Char"/>
    <w:basedOn w:val="DefaultParagraphFont"/>
    <w:link w:val="Heading5"/>
    <w:uiPriority w:val="2"/>
    <w:rsid w:val="007D0CB0"/>
    <w:rPr>
      <w:rFonts w:ascii="Segoe UI Semibold" w:hAnsi="Segoe UI Semibold" w:cs="Segoe UI"/>
      <w:spacing w:val="6"/>
    </w:rPr>
  </w:style>
  <w:style w:type="paragraph" w:styleId="ListBullet">
    <w:name w:val="List Bullet"/>
    <w:basedOn w:val="Normal"/>
    <w:uiPriority w:val="3"/>
    <w:rsid w:val="00AB3636"/>
    <w:pPr>
      <w:numPr>
        <w:numId w:val="12"/>
      </w:numPr>
      <w:spacing w:after="40"/>
    </w:pPr>
    <w:rPr>
      <w:rFonts w:eastAsia="Times New Roman" w:cs="Times New Roman"/>
    </w:rPr>
  </w:style>
  <w:style w:type="paragraph" w:customStyle="1" w:styleId="ListBullet-Last">
    <w:name w:val="List Bullet - Last"/>
    <w:basedOn w:val="ListBullet"/>
    <w:next w:val="Normal"/>
    <w:uiPriority w:val="3"/>
    <w:qFormat/>
    <w:rsid w:val="00981216"/>
    <w:pPr>
      <w:spacing w:after="240"/>
    </w:pPr>
  </w:style>
  <w:style w:type="paragraph" w:customStyle="1" w:styleId="ListBullet-Summary">
    <w:name w:val="List Bullet - Summary"/>
    <w:basedOn w:val="ListBullet"/>
    <w:uiPriority w:val="3"/>
    <w:unhideWhenUsed/>
    <w:qFormat/>
    <w:rsid w:val="00835DE2"/>
    <w:pPr>
      <w:ind w:left="2340"/>
    </w:pPr>
  </w:style>
  <w:style w:type="paragraph" w:customStyle="1" w:styleId="ListBullet-SummaryLast">
    <w:name w:val="List Bullet - Summary Last"/>
    <w:basedOn w:val="ListBullet"/>
    <w:next w:val="Normal"/>
    <w:uiPriority w:val="3"/>
    <w:unhideWhenUsed/>
    <w:rsid w:val="00835DE2"/>
    <w:pPr>
      <w:spacing w:after="240"/>
      <w:ind w:left="2340"/>
    </w:pPr>
  </w:style>
  <w:style w:type="paragraph" w:styleId="ListNumber">
    <w:name w:val="List Number"/>
    <w:basedOn w:val="Normal"/>
    <w:uiPriority w:val="3"/>
    <w:rsid w:val="00AB3636"/>
    <w:pPr>
      <w:numPr>
        <w:numId w:val="14"/>
      </w:numPr>
      <w:spacing w:after="40"/>
    </w:pPr>
  </w:style>
  <w:style w:type="paragraph" w:customStyle="1" w:styleId="ListNumber-Last">
    <w:name w:val="List Number - Last"/>
    <w:basedOn w:val="ListNumber"/>
    <w:next w:val="Normal"/>
    <w:uiPriority w:val="3"/>
    <w:qFormat/>
    <w:rsid w:val="00AB3636"/>
    <w:pPr>
      <w:tabs>
        <w:tab w:val="clear" w:pos="720"/>
      </w:tabs>
      <w:spacing w:after="240"/>
      <w:ind w:left="1080"/>
    </w:pPr>
  </w:style>
  <w:style w:type="paragraph" w:customStyle="1" w:styleId="ListNumber-Summary">
    <w:name w:val="List Number - Summary"/>
    <w:basedOn w:val="ListNumber"/>
    <w:uiPriority w:val="3"/>
    <w:unhideWhenUsed/>
    <w:qFormat/>
    <w:rsid w:val="00835DE2"/>
    <w:pPr>
      <w:ind w:left="2340"/>
    </w:pPr>
  </w:style>
  <w:style w:type="paragraph" w:customStyle="1" w:styleId="ListNumber-SummaryLast">
    <w:name w:val="List Number - Summary Last"/>
    <w:basedOn w:val="ListNumber-Summary"/>
    <w:next w:val="Normal"/>
    <w:uiPriority w:val="3"/>
    <w:unhideWhenUsed/>
    <w:rsid w:val="00835DE2"/>
    <w:pPr>
      <w:spacing w:after="240"/>
    </w:pPr>
  </w:style>
  <w:style w:type="paragraph" w:styleId="Quote">
    <w:name w:val="Quote"/>
    <w:basedOn w:val="Normal"/>
    <w:next w:val="BodyText"/>
    <w:link w:val="QuoteChar"/>
    <w:uiPriority w:val="29"/>
    <w:unhideWhenUsed/>
    <w:rsid w:val="00835DE2"/>
    <w:pPr>
      <w:spacing w:after="240"/>
      <w:ind w:left="720" w:right="720"/>
    </w:pPr>
  </w:style>
  <w:style w:type="character" w:customStyle="1" w:styleId="QuoteChar">
    <w:name w:val="Quote Char"/>
    <w:basedOn w:val="DefaultParagraphFont"/>
    <w:link w:val="Quote"/>
    <w:uiPriority w:val="29"/>
    <w:rsid w:val="00E206BF"/>
    <w:rPr>
      <w:sz w:val="22"/>
      <w:szCs w:val="22"/>
    </w:rPr>
  </w:style>
  <w:style w:type="table" w:customStyle="1" w:styleId="StandardHRDTable">
    <w:name w:val="Standard HRD Table"/>
    <w:basedOn w:val="TableNormal"/>
    <w:uiPriority w:val="99"/>
    <w:rsid w:val="00835DE2"/>
    <w:rPr>
      <w:sz w:val="20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single" w:sz="12" w:space="0" w:color="006637"/>
          <w:left w:val="nil"/>
          <w:bottom w:val="single" w:sz="12" w:space="0" w:color="006637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ing">
    <w:name w:val="Table Heading"/>
    <w:basedOn w:val="Normal"/>
    <w:uiPriority w:val="7"/>
    <w:qFormat/>
    <w:rsid w:val="00835DE2"/>
    <w:pPr>
      <w:spacing w:before="40" w:after="40"/>
      <w:jc w:val="center"/>
    </w:pPr>
    <w:rPr>
      <w:rFonts w:ascii="Segoe UI Semibold" w:hAnsi="Segoe UI Semibold"/>
    </w:rPr>
  </w:style>
  <w:style w:type="paragraph" w:customStyle="1" w:styleId="TableHeading-Section">
    <w:name w:val="Table Heading - Section"/>
    <w:basedOn w:val="TableHeading"/>
    <w:next w:val="Normal"/>
    <w:uiPriority w:val="7"/>
    <w:qFormat/>
    <w:rsid w:val="00835DE2"/>
    <w:pPr>
      <w:spacing w:before="80" w:after="80"/>
    </w:pPr>
  </w:style>
  <w:style w:type="paragraph" w:customStyle="1" w:styleId="TableNote">
    <w:name w:val="Table Note"/>
    <w:basedOn w:val="Normal"/>
    <w:uiPriority w:val="7"/>
    <w:qFormat/>
    <w:rsid w:val="00835DE2"/>
    <w:rPr>
      <w:sz w:val="18"/>
      <w:szCs w:val="18"/>
    </w:rPr>
  </w:style>
  <w:style w:type="paragraph" w:customStyle="1" w:styleId="TableNum">
    <w:name w:val="Table Num"/>
    <w:basedOn w:val="Normal"/>
    <w:uiPriority w:val="7"/>
    <w:qFormat/>
    <w:rsid w:val="00835DE2"/>
    <w:pPr>
      <w:jc w:val="right"/>
    </w:pPr>
    <w:rPr>
      <w:sz w:val="20"/>
      <w:szCs w:val="20"/>
    </w:rPr>
  </w:style>
  <w:style w:type="paragraph" w:customStyle="1" w:styleId="TableText">
    <w:name w:val="Table Text"/>
    <w:basedOn w:val="Normal"/>
    <w:uiPriority w:val="7"/>
    <w:qFormat/>
    <w:rsid w:val="00835DE2"/>
    <w:rPr>
      <w:sz w:val="20"/>
      <w:szCs w:val="20"/>
    </w:rPr>
  </w:style>
  <w:style w:type="paragraph" w:customStyle="1" w:styleId="TableText-Paragraph">
    <w:name w:val="Table Text - Paragraph"/>
    <w:basedOn w:val="TableText"/>
    <w:uiPriority w:val="7"/>
    <w:qFormat/>
    <w:rsid w:val="00835DE2"/>
    <w:pPr>
      <w:spacing w:after="120"/>
    </w:pPr>
  </w:style>
  <w:style w:type="paragraph" w:customStyle="1" w:styleId="TableTitle">
    <w:name w:val="Table Title"/>
    <w:basedOn w:val="Heading4"/>
    <w:next w:val="BodyText-AfterTable"/>
    <w:uiPriority w:val="7"/>
    <w:qFormat/>
    <w:rsid w:val="007373B3"/>
    <w:pPr>
      <w:jc w:val="center"/>
    </w:pPr>
  </w:style>
  <w:style w:type="paragraph" w:customStyle="1" w:styleId="Callout">
    <w:name w:val="Callout"/>
    <w:basedOn w:val="Normal"/>
    <w:next w:val="Normal"/>
    <w:uiPriority w:val="4"/>
    <w:qFormat/>
    <w:rsid w:val="007373B3"/>
    <w:pPr>
      <w:pBdr>
        <w:top w:val="single" w:sz="4" w:space="5" w:color="A6A6A6" w:themeColor="background1" w:themeShade="A6"/>
        <w:bottom w:val="single" w:sz="4" w:space="3" w:color="A6A6A6" w:themeColor="background1" w:themeShade="A6"/>
      </w:pBdr>
      <w:shd w:val="clear" w:color="auto" w:fill="FBFBFB"/>
      <w:spacing w:before="200" w:after="280" w:line="276" w:lineRule="auto"/>
    </w:pPr>
    <w:rPr>
      <w:rFonts w:ascii="Segoe UI" w:hAnsi="Segoe UI" w:cs="Segoe UI"/>
    </w:rPr>
  </w:style>
  <w:style w:type="character" w:customStyle="1" w:styleId="Cite">
    <w:name w:val="Cite"/>
    <w:basedOn w:val="DefaultParagraphFont"/>
    <w:uiPriority w:val="4"/>
    <w:unhideWhenUsed/>
    <w:qFormat/>
    <w:rsid w:val="003973AF"/>
    <w:rPr>
      <w:rFonts w:ascii="Calibri Light" w:hAnsi="Calibri Light"/>
    </w:rPr>
  </w:style>
  <w:style w:type="paragraph" w:customStyle="1" w:styleId="BodyText-Indent">
    <w:name w:val="Body Text - Indent"/>
    <w:basedOn w:val="BodyText"/>
    <w:unhideWhenUsed/>
    <w:rsid w:val="007373B3"/>
    <w:pPr>
      <w:ind w:left="720"/>
    </w:pPr>
  </w:style>
  <w:style w:type="paragraph" w:customStyle="1" w:styleId="DocReview">
    <w:name w:val="Doc Review"/>
    <w:basedOn w:val="BodyText"/>
    <w:next w:val="BodyText"/>
    <w:uiPriority w:val="14"/>
    <w:rsid w:val="007373B3"/>
    <w:rPr>
      <w:rFonts w:ascii="Segoe UI Semibold" w:hAnsi="Segoe UI Semibold"/>
      <w:i/>
    </w:rPr>
  </w:style>
  <w:style w:type="paragraph" w:customStyle="1" w:styleId="DocSubtitle">
    <w:name w:val="Doc Subtitle"/>
    <w:basedOn w:val="Normal"/>
    <w:next w:val="Normal"/>
    <w:uiPriority w:val="14"/>
    <w:qFormat/>
    <w:rsid w:val="007373B3"/>
    <w:pPr>
      <w:spacing w:after="120"/>
      <w:ind w:left="3960"/>
      <w:jc w:val="right"/>
    </w:pPr>
    <w:rPr>
      <w:rFonts w:ascii="Segoe UI Semibold" w:hAnsi="Segoe UI Semibold"/>
      <w:sz w:val="28"/>
      <w:szCs w:val="28"/>
    </w:rPr>
  </w:style>
  <w:style w:type="paragraph" w:customStyle="1" w:styleId="DocTitle">
    <w:name w:val="Doc Title"/>
    <w:basedOn w:val="Heading1"/>
    <w:next w:val="Normal"/>
    <w:uiPriority w:val="14"/>
    <w:unhideWhenUsed/>
    <w:rsid w:val="007373B3"/>
    <w:pPr>
      <w:spacing w:before="0" w:after="60"/>
      <w:ind w:left="3960"/>
      <w:jc w:val="right"/>
    </w:pPr>
    <w:rPr>
      <w:noProof/>
      <w:sz w:val="44"/>
      <w:szCs w:val="44"/>
    </w:rPr>
  </w:style>
  <w:style w:type="paragraph" w:customStyle="1" w:styleId="Heading3-AfterHeading">
    <w:name w:val="Heading 3 - After Heading"/>
    <w:basedOn w:val="Heading3"/>
    <w:next w:val="BodyText"/>
    <w:uiPriority w:val="2"/>
    <w:unhideWhenUsed/>
    <w:rsid w:val="007D0CB0"/>
    <w:pPr>
      <w:spacing w:before="120"/>
    </w:pPr>
  </w:style>
  <w:style w:type="paragraph" w:customStyle="1" w:styleId="Heading4-AfterHeading">
    <w:name w:val="Heading 4 - After Heading"/>
    <w:basedOn w:val="Heading4"/>
    <w:next w:val="BodyText"/>
    <w:uiPriority w:val="2"/>
    <w:unhideWhenUsed/>
    <w:rsid w:val="007D0CB0"/>
    <w:pPr>
      <w:spacing w:before="120"/>
    </w:pPr>
  </w:style>
  <w:style w:type="paragraph" w:customStyle="1" w:styleId="Heading5-AfterHeading">
    <w:name w:val="Heading 5 - After Heading"/>
    <w:basedOn w:val="Heading5"/>
    <w:next w:val="BodyText"/>
    <w:uiPriority w:val="2"/>
    <w:unhideWhenUsed/>
    <w:rsid w:val="007D0CB0"/>
    <w:pPr>
      <w:spacing w:before="120"/>
    </w:pPr>
  </w:style>
  <w:style w:type="character" w:customStyle="1" w:styleId="Heading6Char">
    <w:name w:val="Heading 6 Char"/>
    <w:basedOn w:val="DefaultParagraphFont"/>
    <w:link w:val="Heading6"/>
    <w:uiPriority w:val="2"/>
    <w:rsid w:val="007D0CB0"/>
    <w:rPr>
      <w:rFonts w:ascii="Segoe UI Semibold" w:hAnsi="Segoe UI Semibold" w:cs="Segoe UI"/>
      <w:spacing w:val="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rsid w:val="007D0CB0"/>
    <w:rPr>
      <w:rFonts w:ascii="Segoe UI Semibold" w:hAnsi="Segoe UI Semibold" w:cs="Segoe UI"/>
      <w:spacing w:val="6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373B3"/>
    <w:pPr>
      <w:tabs>
        <w:tab w:val="right" w:leader="dot" w:pos="8640"/>
      </w:tabs>
      <w:spacing w:after="60"/>
      <w:ind w:left="900" w:hanging="1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373B3"/>
    <w:pPr>
      <w:tabs>
        <w:tab w:val="right" w:leader="dot" w:pos="8640"/>
      </w:tabs>
      <w:spacing w:after="60"/>
      <w:ind w:left="1260" w:hanging="180"/>
    </w:pPr>
    <w:rPr>
      <w:noProof/>
    </w:rPr>
  </w:style>
  <w:style w:type="paragraph" w:customStyle="1" w:styleId="TOCTitle">
    <w:name w:val="TOC Title"/>
    <w:basedOn w:val="Normal"/>
    <w:next w:val="Normal"/>
    <w:uiPriority w:val="14"/>
    <w:unhideWhenUsed/>
    <w:rsid w:val="007373B3"/>
    <w:pPr>
      <w:keepNext/>
      <w:spacing w:before="360" w:after="120"/>
    </w:pPr>
    <w:rPr>
      <w:rFonts w:ascii="Segoe UI" w:hAnsi="Segoe UI" w:cs="Segoe UI"/>
      <w:b/>
      <w:spacing w:val="6"/>
      <w:sz w:val="36"/>
      <w:szCs w:val="36"/>
    </w:rPr>
  </w:style>
  <w:style w:type="paragraph" w:customStyle="1" w:styleId="HRDByline">
    <w:name w:val="HRD Byline"/>
    <w:basedOn w:val="Normal"/>
    <w:next w:val="Normal"/>
    <w:uiPriority w:val="19"/>
    <w:unhideWhenUsed/>
    <w:rsid w:val="0072061B"/>
    <w:pPr>
      <w:keepNext/>
      <w:keepLines/>
      <w:pBdr>
        <w:top w:val="single" w:sz="4" w:space="9" w:color="A6A6A6" w:themeColor="background1" w:themeShade="A6"/>
        <w:left w:val="single" w:sz="4" w:space="6" w:color="A6A6A6" w:themeColor="background1" w:themeShade="A6"/>
        <w:bottom w:val="single" w:sz="4" w:space="4" w:color="A6A6A6" w:themeColor="background1" w:themeShade="A6"/>
        <w:right w:val="single" w:sz="4" w:space="6" w:color="A6A6A6" w:themeColor="background1" w:themeShade="A6"/>
      </w:pBdr>
      <w:spacing w:before="360" w:after="120"/>
      <w:ind w:left="3067" w:right="187" w:hanging="2880"/>
    </w:pPr>
    <w:rPr>
      <w:rFonts w:cs="Segoe UI"/>
      <w:i/>
      <w:sz w:val="18"/>
      <w:szCs w:val="18"/>
    </w:rPr>
  </w:style>
  <w:style w:type="paragraph" w:customStyle="1" w:styleId="HRDByline-End">
    <w:name w:val="HRD Byline - End"/>
    <w:basedOn w:val="HRDByline"/>
    <w:next w:val="Normal"/>
    <w:uiPriority w:val="19"/>
    <w:unhideWhenUsed/>
    <w:rsid w:val="0072061B"/>
    <w:pPr>
      <w:keepNext w:val="0"/>
      <w:spacing w:before="120"/>
      <w:jc w:val="center"/>
    </w:pPr>
    <w:rPr>
      <w:i w:val="0"/>
    </w:rPr>
  </w:style>
  <w:style w:type="character" w:customStyle="1" w:styleId="Heading-Inline">
    <w:name w:val="Heading - Inline"/>
    <w:basedOn w:val="DefaultParagraphFont"/>
    <w:uiPriority w:val="3"/>
    <w:qFormat/>
    <w:rsid w:val="007D0CB0"/>
    <w:rPr>
      <w:b/>
    </w:rPr>
  </w:style>
  <w:style w:type="character" w:styleId="Emphasis">
    <w:name w:val="Emphasis"/>
    <w:basedOn w:val="DefaultParagraphFont"/>
    <w:uiPriority w:val="4"/>
    <w:qFormat/>
    <w:rsid w:val="0093100E"/>
    <w:rPr>
      <w:i/>
      <w:iCs/>
    </w:rPr>
  </w:style>
  <w:style w:type="paragraph" w:customStyle="1" w:styleId="TableHeading-SecbySec">
    <w:name w:val="Table Heading - Sec by Sec"/>
    <w:basedOn w:val="Normal"/>
    <w:uiPriority w:val="7"/>
    <w:qFormat/>
    <w:rsid w:val="00E73961"/>
    <w:pPr>
      <w:pBdr>
        <w:bottom w:val="single" w:sz="4" w:space="2" w:color="7F7F7F" w:themeColor="text1" w:themeTint="80"/>
      </w:pBdr>
      <w:spacing w:after="60"/>
    </w:pPr>
    <w:rPr>
      <w:rFonts w:ascii="Segoe UI Semibold" w:hAnsi="Segoe UI Semibold"/>
    </w:rPr>
  </w:style>
  <w:style w:type="paragraph" w:customStyle="1" w:styleId="ChartNote">
    <w:name w:val="Chart Note"/>
    <w:basedOn w:val="Normal"/>
    <w:next w:val="BodyText"/>
    <w:uiPriority w:val="4"/>
    <w:qFormat/>
    <w:rsid w:val="00007510"/>
    <w:pPr>
      <w:spacing w:before="240"/>
    </w:pPr>
    <w:rPr>
      <w:sz w:val="20"/>
      <w:szCs w:val="20"/>
    </w:rPr>
  </w:style>
  <w:style w:type="paragraph" w:customStyle="1" w:styleId="ArtSummary-Heading">
    <w:name w:val="Art Summary - Heading"/>
    <w:basedOn w:val="Heading3"/>
    <w:next w:val="Normal"/>
    <w:uiPriority w:val="3"/>
    <w:qFormat/>
    <w:rsid w:val="00D46EED"/>
    <w:pPr>
      <w:spacing w:before="600"/>
    </w:pPr>
  </w:style>
  <w:style w:type="paragraph" w:customStyle="1" w:styleId="ArtSummary-Text">
    <w:name w:val="Art Summary - Text"/>
    <w:basedOn w:val="Normal"/>
    <w:uiPriority w:val="3"/>
    <w:qFormat/>
    <w:rsid w:val="00D46EED"/>
    <w:pPr>
      <w:spacing w:after="240"/>
      <w:ind w:left="1260"/>
    </w:pPr>
  </w:style>
  <w:style w:type="paragraph" w:customStyle="1" w:styleId="Headnote">
    <w:name w:val="Headnote"/>
    <w:basedOn w:val="Normal"/>
    <w:next w:val="BodyText"/>
    <w:uiPriority w:val="1"/>
    <w:qFormat/>
    <w:rsid w:val="00E73961"/>
    <w:pPr>
      <w:keepNext/>
      <w:spacing w:after="60"/>
    </w:pPr>
    <w:rPr>
      <w:b/>
    </w:rPr>
  </w:style>
  <w:style w:type="paragraph" w:customStyle="1" w:styleId="SecNum">
    <w:name w:val="Sec Num"/>
    <w:basedOn w:val="Normal"/>
    <w:uiPriority w:val="4"/>
    <w:qFormat/>
    <w:rsid w:val="000E0156"/>
    <w:pPr>
      <w:numPr>
        <w:numId w:val="16"/>
      </w:numPr>
    </w:pPr>
  </w:style>
  <w:style w:type="table" w:customStyle="1" w:styleId="HRDSecbySecTable">
    <w:name w:val="HRD Sec by Sec Table"/>
    <w:basedOn w:val="TableNormal"/>
    <w:uiPriority w:val="99"/>
    <w:rsid w:val="0075100D"/>
    <w:tblPr>
      <w:tblCellMar>
        <w:top w:w="58" w:type="dxa"/>
        <w:left w:w="58" w:type="dxa"/>
        <w:bottom w:w="58" w:type="dxa"/>
        <w:right w:w="58" w:type="dxa"/>
      </w:tblCellMar>
    </w:tblPr>
    <w:tblStylePr w:type="firstRow">
      <w:pPr>
        <w:wordWrap/>
        <w:spacing w:afterLines="0" w:after="60" w:afterAutospacing="0"/>
      </w:pPr>
      <w:rPr>
        <w:rFonts w:ascii="Segoe UI Semibold" w:hAnsi="Segoe UI Semibold"/>
        <w:sz w:val="22"/>
      </w:rPr>
      <w:tblPr/>
      <w:trPr>
        <w:cantSplit/>
        <w:tblHeader/>
      </w:trPr>
    </w:tblStylePr>
  </w:style>
  <w:style w:type="paragraph" w:styleId="ListParagraph">
    <w:name w:val="List Paragraph"/>
    <w:basedOn w:val="Normal"/>
    <w:uiPriority w:val="34"/>
    <w:unhideWhenUsed/>
    <w:rsid w:val="00DE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F08023-7682-431C-BBB7-8F92973C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McCormack</dc:creator>
  <cp:keywords/>
  <dc:description/>
  <cp:lastModifiedBy>DFLUser</cp:lastModifiedBy>
  <cp:revision>2</cp:revision>
  <dcterms:created xsi:type="dcterms:W3CDTF">2020-01-14T20:42:00Z</dcterms:created>
  <dcterms:modified xsi:type="dcterms:W3CDTF">2020-01-14T20:42:00Z</dcterms:modified>
</cp:coreProperties>
</file>