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A77F3" w14:textId="0D3776BD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STATE OF MINNESOTA                                                                                  EIGHTEENTH MEETING</w:t>
      </w:r>
    </w:p>
    <w:p w14:paraId="44388988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HOUSE OF REPRESENTATIVES                                                                   NINETY-THIRD SESSION</w:t>
      </w:r>
    </w:p>
    <w:p w14:paraId="48010198" w14:textId="77777777" w:rsidR="006918B4" w:rsidRDefault="006918B4" w:rsidP="006918B4">
      <w:pPr>
        <w:spacing w:line="276" w:lineRule="auto"/>
        <w:rPr>
          <w:sz w:val="22"/>
        </w:rPr>
      </w:pPr>
    </w:p>
    <w:p w14:paraId="69A7003A" w14:textId="77777777" w:rsidR="006918B4" w:rsidRDefault="006918B4" w:rsidP="006918B4">
      <w:pPr>
        <w:spacing w:line="276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COMMERCE FINANCE AND POLICY COMMITTEE MINUTES</w:t>
      </w:r>
    </w:p>
    <w:p w14:paraId="46C0B35F" w14:textId="77777777" w:rsidR="006918B4" w:rsidRDefault="006918B4" w:rsidP="006918B4">
      <w:pPr>
        <w:spacing w:line="276" w:lineRule="auto"/>
        <w:rPr>
          <w:sz w:val="22"/>
        </w:rPr>
      </w:pPr>
    </w:p>
    <w:p w14:paraId="69AE187A" w14:textId="63C7D4EB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Representative Zack Stephenson, Chair of the Commerce Finance and Policy Committee, called the meeting to order at 6:30 PM on March 14, 2023 in Room 10 of the State Office Building. It was broadcast via House Public Information Services.</w:t>
      </w:r>
    </w:p>
    <w:p w14:paraId="56EDFFC6" w14:textId="77777777" w:rsidR="006918B4" w:rsidRDefault="006918B4" w:rsidP="006918B4">
      <w:pPr>
        <w:spacing w:line="276" w:lineRule="auto"/>
        <w:rPr>
          <w:sz w:val="22"/>
        </w:rPr>
      </w:pPr>
    </w:p>
    <w:p w14:paraId="037A27A6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Members Present:</w:t>
      </w:r>
    </w:p>
    <w:p w14:paraId="004FC12F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STEPHENSON, Zack, Chair</w:t>
      </w:r>
    </w:p>
    <w:p w14:paraId="0EB2CC31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KOTYZA-WITTHUHN, Carlie, Vice Chair </w:t>
      </w:r>
    </w:p>
    <w:p w14:paraId="7C503C68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O’DRISCOLL, Tim, GOP Lead </w:t>
      </w:r>
    </w:p>
    <w:p w14:paraId="2D2A4A5D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BIERMAN, Robert</w:t>
      </w:r>
    </w:p>
    <w:p w14:paraId="4A73A315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CHA, Ethan</w:t>
      </w:r>
    </w:p>
    <w:p w14:paraId="416045F7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DOTSETH, Jeff </w:t>
      </w:r>
    </w:p>
    <w:p w14:paraId="2568DE9D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FREIBERG, Mike </w:t>
      </w:r>
    </w:p>
    <w:p w14:paraId="4330E442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KLEVORN, Ginny </w:t>
      </w:r>
    </w:p>
    <w:p w14:paraId="45B18CCC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KOEGEL, Erin </w:t>
      </w:r>
    </w:p>
    <w:p w14:paraId="47733943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KRAFT, Larry </w:t>
      </w:r>
    </w:p>
    <w:p w14:paraId="2A68A04C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LIEBLING, Tina </w:t>
      </w:r>
    </w:p>
    <w:p w14:paraId="767F139A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NISKA, Harry </w:t>
      </w:r>
    </w:p>
    <w:p w14:paraId="041FECC4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PERRYMAN, Bernie </w:t>
      </w:r>
    </w:p>
    <w:p w14:paraId="57CACB62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PFARR, Brian</w:t>
      </w:r>
    </w:p>
    <w:p w14:paraId="19E94093" w14:textId="546CC405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TABKE, Brad </w:t>
      </w:r>
    </w:p>
    <w:p w14:paraId="6BA8C82F" w14:textId="4514A125" w:rsidR="00815396" w:rsidRDefault="00815396" w:rsidP="006918B4">
      <w:pPr>
        <w:spacing w:line="276" w:lineRule="auto"/>
        <w:rPr>
          <w:sz w:val="22"/>
        </w:rPr>
      </w:pPr>
    </w:p>
    <w:p w14:paraId="4376DBD6" w14:textId="21B5128A" w:rsidR="00815396" w:rsidRDefault="00815396" w:rsidP="006918B4">
      <w:pPr>
        <w:spacing w:line="276" w:lineRule="auto"/>
        <w:rPr>
          <w:sz w:val="22"/>
        </w:rPr>
      </w:pPr>
      <w:r>
        <w:rPr>
          <w:sz w:val="22"/>
        </w:rPr>
        <w:t>Members Excused:</w:t>
      </w:r>
    </w:p>
    <w:p w14:paraId="3A95017D" w14:textId="64687E6E" w:rsidR="00B6727B" w:rsidRDefault="00B6727B" w:rsidP="006918B4">
      <w:pPr>
        <w:spacing w:line="276" w:lineRule="auto"/>
        <w:rPr>
          <w:sz w:val="22"/>
        </w:rPr>
      </w:pPr>
      <w:r>
        <w:rPr>
          <w:sz w:val="22"/>
        </w:rPr>
        <w:t xml:space="preserve">DAUDT, Kurt </w:t>
      </w:r>
    </w:p>
    <w:p w14:paraId="6CA03387" w14:textId="1C248A85" w:rsidR="00815396" w:rsidRDefault="00815396" w:rsidP="006918B4">
      <w:pPr>
        <w:spacing w:line="276" w:lineRule="auto"/>
        <w:rPr>
          <w:sz w:val="22"/>
        </w:rPr>
      </w:pPr>
      <w:r>
        <w:rPr>
          <w:sz w:val="22"/>
        </w:rPr>
        <w:t xml:space="preserve">NEU BRINDLEY, Anne </w:t>
      </w:r>
    </w:p>
    <w:p w14:paraId="245F164E" w14:textId="77777777" w:rsidR="006918B4" w:rsidRDefault="006918B4" w:rsidP="006918B4">
      <w:pPr>
        <w:spacing w:line="276" w:lineRule="auto"/>
        <w:rPr>
          <w:sz w:val="22"/>
        </w:rPr>
      </w:pPr>
    </w:p>
    <w:p w14:paraId="6EE76C13" w14:textId="7777777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A quorum was present. </w:t>
      </w:r>
    </w:p>
    <w:p w14:paraId="58882045" w14:textId="77777777" w:rsidR="006918B4" w:rsidRDefault="006918B4" w:rsidP="006918B4">
      <w:pPr>
        <w:spacing w:line="276" w:lineRule="auto"/>
        <w:rPr>
          <w:sz w:val="22"/>
        </w:rPr>
      </w:pPr>
    </w:p>
    <w:p w14:paraId="794AD433" w14:textId="2EB04E49" w:rsidR="006918B4" w:rsidRPr="00A84D5E" w:rsidRDefault="006918B4" w:rsidP="006918B4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Vice Chair Kotyza-Witthuhn moved approval of the minutes from March 8, 2023. </w:t>
      </w:r>
      <w:r>
        <w:rPr>
          <w:sz w:val="22"/>
          <w:u w:val="single"/>
        </w:rPr>
        <w:t xml:space="preserve">THE MOTION PREVAILED. </w:t>
      </w:r>
    </w:p>
    <w:p w14:paraId="46BBA043" w14:textId="7695D5BD" w:rsidR="006918B4" w:rsidRDefault="006918B4" w:rsidP="006918B4">
      <w:pPr>
        <w:spacing w:line="276" w:lineRule="auto"/>
        <w:rPr>
          <w:sz w:val="22"/>
        </w:rPr>
      </w:pPr>
    </w:p>
    <w:p w14:paraId="63793BD7" w14:textId="22209CD5" w:rsidR="006918B4" w:rsidRDefault="006918B4" w:rsidP="006918B4">
      <w:pPr>
        <w:spacing w:line="276" w:lineRule="auto"/>
        <w:rPr>
          <w:sz w:val="22"/>
        </w:rPr>
      </w:pPr>
      <w:r w:rsidRPr="006918B4">
        <w:rPr>
          <w:sz w:val="22"/>
        </w:rPr>
        <w:t>HF1315 (Pursell); Biodegradable or compostable item labeling requirements modified.</w:t>
      </w:r>
    </w:p>
    <w:p w14:paraId="582D6A66" w14:textId="6157AEC8" w:rsidR="006918B4" w:rsidRDefault="006918B4" w:rsidP="006918B4">
      <w:pPr>
        <w:spacing w:line="276" w:lineRule="auto"/>
        <w:rPr>
          <w:sz w:val="22"/>
        </w:rPr>
      </w:pPr>
    </w:p>
    <w:p w14:paraId="7BD925CA" w14:textId="5B52EE8F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Chair Stephenson moved that HF1315 be recommended to be referred to</w:t>
      </w:r>
      <w:r w:rsidR="005B393E">
        <w:rPr>
          <w:sz w:val="22"/>
        </w:rPr>
        <w:t xml:space="preserve"> the Environment and Natural Resources Finance and Policy Committee. </w:t>
      </w:r>
    </w:p>
    <w:p w14:paraId="34C89C91" w14:textId="0F2B4563" w:rsidR="006918B4" w:rsidRDefault="006918B4" w:rsidP="006918B4">
      <w:pPr>
        <w:spacing w:line="276" w:lineRule="auto"/>
        <w:rPr>
          <w:sz w:val="22"/>
        </w:rPr>
      </w:pPr>
    </w:p>
    <w:p w14:paraId="0A11B139" w14:textId="78F1C875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Representative Pursell presented HF1315.</w:t>
      </w:r>
    </w:p>
    <w:p w14:paraId="6EA43952" w14:textId="2D37F2B4" w:rsidR="006918B4" w:rsidRDefault="006918B4" w:rsidP="006918B4">
      <w:pPr>
        <w:spacing w:line="276" w:lineRule="auto"/>
        <w:rPr>
          <w:sz w:val="22"/>
        </w:rPr>
      </w:pPr>
    </w:p>
    <w:p w14:paraId="51B88596" w14:textId="1796D0AC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The following testified on HF1315:</w:t>
      </w:r>
    </w:p>
    <w:p w14:paraId="0FD01F78" w14:textId="684834D0" w:rsidR="005B393E" w:rsidRDefault="005B393E" w:rsidP="006918B4">
      <w:pPr>
        <w:spacing w:line="276" w:lineRule="auto"/>
        <w:rPr>
          <w:sz w:val="22"/>
        </w:rPr>
      </w:pPr>
      <w:r>
        <w:rPr>
          <w:sz w:val="22"/>
        </w:rPr>
        <w:t>Kellie Kish, Chair, Minnesota Composting Council</w:t>
      </w:r>
    </w:p>
    <w:p w14:paraId="351EEDC0" w14:textId="159B2627" w:rsidR="005B393E" w:rsidRDefault="005B393E" w:rsidP="006918B4">
      <w:pPr>
        <w:spacing w:line="276" w:lineRule="auto"/>
        <w:rPr>
          <w:sz w:val="22"/>
        </w:rPr>
      </w:pPr>
      <w:r>
        <w:rPr>
          <w:sz w:val="22"/>
        </w:rPr>
        <w:lastRenderedPageBreak/>
        <w:t>Chuck Joswiak, Sales and Market Development Director, Specialized Environmental Technologies</w:t>
      </w:r>
    </w:p>
    <w:p w14:paraId="7C74144B" w14:textId="5FFC2074" w:rsidR="00815396" w:rsidRDefault="00815396" w:rsidP="006918B4">
      <w:pPr>
        <w:spacing w:line="276" w:lineRule="auto"/>
        <w:rPr>
          <w:sz w:val="22"/>
        </w:rPr>
      </w:pPr>
      <w:r>
        <w:rPr>
          <w:sz w:val="22"/>
        </w:rPr>
        <w:t>Tony Kwilas, Director of Environmental Policy, Minnesota Chamber of Commerce</w:t>
      </w:r>
    </w:p>
    <w:p w14:paraId="6675EF62" w14:textId="1AA4F546" w:rsidR="00815396" w:rsidRDefault="00815396" w:rsidP="006918B4">
      <w:pPr>
        <w:spacing w:line="276" w:lineRule="auto"/>
        <w:rPr>
          <w:sz w:val="22"/>
        </w:rPr>
      </w:pPr>
      <w:r>
        <w:rPr>
          <w:sz w:val="22"/>
        </w:rPr>
        <w:t>Tom Johnson, Government Relations Director, Minnesota Pollution Control Agency (MPCA)</w:t>
      </w:r>
    </w:p>
    <w:p w14:paraId="6448B5A1" w14:textId="77777777" w:rsidR="00815396" w:rsidRDefault="00815396" w:rsidP="006918B4">
      <w:pPr>
        <w:spacing w:line="276" w:lineRule="auto"/>
        <w:rPr>
          <w:sz w:val="22"/>
        </w:rPr>
      </w:pPr>
    </w:p>
    <w:p w14:paraId="52D5D0E8" w14:textId="1BDD1417" w:rsidR="005B393E" w:rsidRPr="005B393E" w:rsidRDefault="005B393E" w:rsidP="006918B4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Chair Stephenson renewed the motion that HF1315 be recommended to be referred to the Environment and Natural Resources Finance and Policy Committee. </w:t>
      </w:r>
      <w:r>
        <w:rPr>
          <w:sz w:val="22"/>
          <w:u w:val="single"/>
        </w:rPr>
        <w:t>THE MOTION PREVAILED.</w:t>
      </w:r>
    </w:p>
    <w:p w14:paraId="3CF989F0" w14:textId="77777777" w:rsidR="006918B4" w:rsidRPr="006918B4" w:rsidRDefault="006918B4" w:rsidP="006918B4">
      <w:pPr>
        <w:spacing w:line="276" w:lineRule="auto"/>
        <w:rPr>
          <w:sz w:val="22"/>
        </w:rPr>
      </w:pPr>
    </w:p>
    <w:p w14:paraId="4C2D8611" w14:textId="0B5871ED" w:rsidR="006918B4" w:rsidRDefault="006918B4" w:rsidP="006918B4">
      <w:pPr>
        <w:spacing w:line="276" w:lineRule="auto"/>
        <w:rPr>
          <w:sz w:val="22"/>
        </w:rPr>
      </w:pPr>
      <w:r w:rsidRPr="006918B4">
        <w:rPr>
          <w:sz w:val="22"/>
        </w:rPr>
        <w:t>HF1176 (Reyer); Third-party payer and dental provider provisions specified.</w:t>
      </w:r>
    </w:p>
    <w:p w14:paraId="5B175415" w14:textId="2901924E" w:rsidR="005B393E" w:rsidRDefault="005B393E" w:rsidP="006918B4">
      <w:pPr>
        <w:spacing w:line="276" w:lineRule="auto"/>
        <w:rPr>
          <w:sz w:val="22"/>
        </w:rPr>
      </w:pPr>
    </w:p>
    <w:p w14:paraId="3C568AA9" w14:textId="600932FE" w:rsidR="005B393E" w:rsidRDefault="005B393E" w:rsidP="006918B4">
      <w:pPr>
        <w:spacing w:line="276" w:lineRule="auto"/>
        <w:rPr>
          <w:sz w:val="22"/>
        </w:rPr>
      </w:pPr>
      <w:r>
        <w:rPr>
          <w:sz w:val="22"/>
        </w:rPr>
        <w:t>Representative Liebling moved that HF1176 be recommended to be placed on the General Register.</w:t>
      </w:r>
    </w:p>
    <w:p w14:paraId="5BF6324F" w14:textId="0EF4DA18" w:rsidR="005B393E" w:rsidRDefault="005B393E" w:rsidP="006918B4">
      <w:pPr>
        <w:spacing w:line="276" w:lineRule="auto"/>
        <w:rPr>
          <w:sz w:val="22"/>
        </w:rPr>
      </w:pPr>
    </w:p>
    <w:p w14:paraId="625F7294" w14:textId="6CF26ABA" w:rsidR="005B393E" w:rsidRPr="005B393E" w:rsidRDefault="005B393E" w:rsidP="006918B4">
      <w:pPr>
        <w:spacing w:line="276" w:lineRule="auto"/>
        <w:rPr>
          <w:sz w:val="22"/>
          <w:u w:val="single"/>
        </w:rPr>
      </w:pPr>
      <w:r>
        <w:rPr>
          <w:sz w:val="22"/>
        </w:rPr>
        <w:t>Representative Liebling moved the H1176A</w:t>
      </w:r>
      <w:r w:rsidR="0085536F">
        <w:rPr>
          <w:sz w:val="22"/>
        </w:rPr>
        <w:t>2</w:t>
      </w:r>
      <w:r>
        <w:rPr>
          <w:sz w:val="22"/>
        </w:rPr>
        <w:t xml:space="preserve"> amendment. </w:t>
      </w:r>
      <w:r>
        <w:rPr>
          <w:sz w:val="22"/>
          <w:u w:val="single"/>
        </w:rPr>
        <w:t>THE MOTION PREVAILED AND THE AMENDMENT WAS ADOPTED.</w:t>
      </w:r>
    </w:p>
    <w:p w14:paraId="74D6FC50" w14:textId="769A7016" w:rsidR="006918B4" w:rsidRDefault="006918B4" w:rsidP="006918B4">
      <w:pPr>
        <w:spacing w:line="276" w:lineRule="auto"/>
        <w:rPr>
          <w:sz w:val="22"/>
        </w:rPr>
      </w:pPr>
    </w:p>
    <w:p w14:paraId="1DCAF2E8" w14:textId="13F59142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Representative </w:t>
      </w:r>
      <w:r w:rsidR="005B393E">
        <w:rPr>
          <w:sz w:val="22"/>
        </w:rPr>
        <w:t>Liebling</w:t>
      </w:r>
      <w:r>
        <w:rPr>
          <w:sz w:val="22"/>
        </w:rPr>
        <w:t xml:space="preserve"> presented HF1176</w:t>
      </w:r>
      <w:r w:rsidR="005B393E">
        <w:rPr>
          <w:sz w:val="22"/>
        </w:rPr>
        <w:t xml:space="preserve"> as amended.</w:t>
      </w:r>
    </w:p>
    <w:p w14:paraId="32AE1038" w14:textId="5AB0FDEC" w:rsidR="006918B4" w:rsidRDefault="006918B4" w:rsidP="006918B4">
      <w:pPr>
        <w:spacing w:line="276" w:lineRule="auto"/>
        <w:rPr>
          <w:sz w:val="22"/>
        </w:rPr>
      </w:pPr>
    </w:p>
    <w:p w14:paraId="530A2ECF" w14:textId="0A817E37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The following testified on HF1176</w:t>
      </w:r>
      <w:r w:rsidR="005B393E">
        <w:rPr>
          <w:sz w:val="22"/>
        </w:rPr>
        <w:t xml:space="preserve"> as amended:</w:t>
      </w:r>
    </w:p>
    <w:p w14:paraId="70C688CF" w14:textId="16E7B3C6" w:rsidR="00030377" w:rsidRPr="00030377" w:rsidRDefault="00030377" w:rsidP="00030377">
      <w:pPr>
        <w:spacing w:line="276" w:lineRule="auto"/>
        <w:rPr>
          <w:sz w:val="22"/>
        </w:rPr>
      </w:pPr>
      <w:r w:rsidRPr="00030377">
        <w:rPr>
          <w:sz w:val="22"/>
        </w:rPr>
        <w:t>Dr. Tim Holland, President, Minnesota Dental Association</w:t>
      </w:r>
    </w:p>
    <w:p w14:paraId="24D3B0DD" w14:textId="1D7D1E71" w:rsidR="00030377" w:rsidRDefault="00030377" w:rsidP="00030377">
      <w:pPr>
        <w:spacing w:line="276" w:lineRule="auto"/>
        <w:rPr>
          <w:sz w:val="22"/>
        </w:rPr>
      </w:pPr>
      <w:r w:rsidRPr="00030377">
        <w:rPr>
          <w:sz w:val="22"/>
        </w:rPr>
        <w:t>Pat</w:t>
      </w:r>
      <w:r w:rsidR="000665E1">
        <w:rPr>
          <w:sz w:val="22"/>
        </w:rPr>
        <w:t>rick</w:t>
      </w:r>
      <w:r w:rsidRPr="00030377">
        <w:rPr>
          <w:sz w:val="22"/>
        </w:rPr>
        <w:t xml:space="preserve"> Hynes, </w:t>
      </w:r>
      <w:r>
        <w:rPr>
          <w:sz w:val="22"/>
        </w:rPr>
        <w:t xml:space="preserve">Lobbyist, </w:t>
      </w:r>
      <w:r w:rsidRPr="00030377">
        <w:rPr>
          <w:sz w:val="22"/>
        </w:rPr>
        <w:t>Association of Dental Support Organizations</w:t>
      </w:r>
    </w:p>
    <w:p w14:paraId="69CFF77D" w14:textId="6A56648D" w:rsidR="006918B4" w:rsidRDefault="006918B4" w:rsidP="006918B4">
      <w:pPr>
        <w:spacing w:line="276" w:lineRule="auto"/>
        <w:rPr>
          <w:sz w:val="22"/>
        </w:rPr>
      </w:pPr>
    </w:p>
    <w:p w14:paraId="0F5C75E1" w14:textId="7E4D3E17" w:rsidR="006918B4" w:rsidRPr="005B393E" w:rsidRDefault="005B393E" w:rsidP="006918B4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Representative Liebling renewed the motion that HF1176, as amended, be recommended to be placed on the General Register. </w:t>
      </w:r>
      <w:r>
        <w:rPr>
          <w:sz w:val="22"/>
          <w:u w:val="single"/>
        </w:rPr>
        <w:t>THE MOTION PREVAILED.</w:t>
      </w:r>
    </w:p>
    <w:p w14:paraId="097D17C4" w14:textId="77777777" w:rsidR="006918B4" w:rsidRPr="006918B4" w:rsidRDefault="006918B4" w:rsidP="006918B4">
      <w:pPr>
        <w:spacing w:line="276" w:lineRule="auto"/>
        <w:rPr>
          <w:sz w:val="22"/>
        </w:rPr>
      </w:pPr>
    </w:p>
    <w:p w14:paraId="1F0568A9" w14:textId="47A50F80" w:rsidR="006918B4" w:rsidRDefault="006918B4" w:rsidP="006918B4">
      <w:pPr>
        <w:spacing w:line="276" w:lineRule="auto"/>
        <w:rPr>
          <w:sz w:val="22"/>
        </w:rPr>
      </w:pPr>
      <w:r w:rsidRPr="006918B4">
        <w:rPr>
          <w:sz w:val="22"/>
        </w:rPr>
        <w:t>HF1532 (Reyer); Insurers prohibited from discriminating based on breed of dog owned.</w:t>
      </w:r>
    </w:p>
    <w:p w14:paraId="22507546" w14:textId="03AFB4C2" w:rsidR="006918B4" w:rsidRDefault="006918B4" w:rsidP="006918B4">
      <w:pPr>
        <w:spacing w:line="276" w:lineRule="auto"/>
        <w:rPr>
          <w:sz w:val="22"/>
        </w:rPr>
      </w:pPr>
    </w:p>
    <w:p w14:paraId="06B61E0B" w14:textId="47445FCC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Chair Stephenson moved that HF1532 be </w:t>
      </w:r>
      <w:r w:rsidR="005B393E">
        <w:rPr>
          <w:sz w:val="22"/>
        </w:rPr>
        <w:t xml:space="preserve">laid over for possible inclusion in a Commerce Finance and Policy omnibus bill. </w:t>
      </w:r>
    </w:p>
    <w:p w14:paraId="60B115FA" w14:textId="04A50213" w:rsidR="006918B4" w:rsidRDefault="006918B4" w:rsidP="006918B4">
      <w:pPr>
        <w:spacing w:line="276" w:lineRule="auto"/>
        <w:rPr>
          <w:sz w:val="22"/>
        </w:rPr>
      </w:pPr>
    </w:p>
    <w:p w14:paraId="494D35BE" w14:textId="63F10E72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Representative </w:t>
      </w:r>
      <w:r w:rsidR="00815396">
        <w:rPr>
          <w:sz w:val="22"/>
        </w:rPr>
        <w:t>Lee, F.</w:t>
      </w:r>
      <w:r>
        <w:rPr>
          <w:sz w:val="22"/>
        </w:rPr>
        <w:t xml:space="preserve"> presented HF1532.</w:t>
      </w:r>
    </w:p>
    <w:p w14:paraId="534D8286" w14:textId="5F951E8D" w:rsidR="006918B4" w:rsidRDefault="006918B4" w:rsidP="006918B4">
      <w:pPr>
        <w:spacing w:line="276" w:lineRule="auto"/>
        <w:rPr>
          <w:sz w:val="22"/>
        </w:rPr>
      </w:pPr>
    </w:p>
    <w:p w14:paraId="76C1F930" w14:textId="03240F05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The following testified on HF1532:</w:t>
      </w:r>
    </w:p>
    <w:p w14:paraId="1960E77E" w14:textId="77CD569B" w:rsidR="00115C99" w:rsidRDefault="00115C99" w:rsidP="006918B4">
      <w:pPr>
        <w:spacing w:line="276" w:lineRule="auto"/>
        <w:rPr>
          <w:sz w:val="22"/>
        </w:rPr>
      </w:pPr>
      <w:r>
        <w:rPr>
          <w:sz w:val="22"/>
        </w:rPr>
        <w:t>Shannon Glenn, Executive Director, My Pit Bull is Family</w:t>
      </w:r>
    </w:p>
    <w:p w14:paraId="1B8073B8" w14:textId="259EE91D" w:rsidR="00115C99" w:rsidRDefault="00115C99" w:rsidP="006918B4">
      <w:pPr>
        <w:spacing w:line="276" w:lineRule="auto"/>
        <w:rPr>
          <w:sz w:val="22"/>
        </w:rPr>
      </w:pPr>
      <w:r>
        <w:rPr>
          <w:sz w:val="22"/>
        </w:rPr>
        <w:t xml:space="preserve">Aaron Cocking, </w:t>
      </w:r>
      <w:r w:rsidR="000665E1">
        <w:rPr>
          <w:sz w:val="22"/>
        </w:rPr>
        <w:t>President</w:t>
      </w:r>
      <w:r>
        <w:rPr>
          <w:sz w:val="22"/>
        </w:rPr>
        <w:t>, Insurance Federation of Minnesota</w:t>
      </w:r>
    </w:p>
    <w:p w14:paraId="2659D399" w14:textId="5F174BBA" w:rsidR="006918B4" w:rsidRDefault="006918B4" w:rsidP="006918B4">
      <w:pPr>
        <w:spacing w:line="276" w:lineRule="auto"/>
        <w:rPr>
          <w:sz w:val="22"/>
        </w:rPr>
      </w:pPr>
    </w:p>
    <w:p w14:paraId="1BC112C9" w14:textId="262561C2" w:rsidR="006918B4" w:rsidRP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Chair Stephenson renewed the motion that HF1532 be </w:t>
      </w:r>
      <w:r w:rsidR="00115C99">
        <w:rPr>
          <w:sz w:val="22"/>
        </w:rPr>
        <w:t>laid over. The bill was laid over.</w:t>
      </w:r>
    </w:p>
    <w:p w14:paraId="2D8CE68D" w14:textId="0C88772E" w:rsidR="006918B4" w:rsidRDefault="006918B4" w:rsidP="006918B4">
      <w:pPr>
        <w:spacing w:line="276" w:lineRule="auto"/>
        <w:rPr>
          <w:sz w:val="22"/>
        </w:rPr>
      </w:pPr>
    </w:p>
    <w:p w14:paraId="6A50C9F8" w14:textId="059EC388" w:rsidR="00115C99" w:rsidRDefault="00B6727B" w:rsidP="006918B4">
      <w:pPr>
        <w:spacing w:line="276" w:lineRule="auto"/>
        <w:rPr>
          <w:sz w:val="22"/>
        </w:rPr>
      </w:pPr>
      <w:r>
        <w:rPr>
          <w:sz w:val="22"/>
        </w:rPr>
        <w:t>Representative Liebling</w:t>
      </w:r>
      <w:r w:rsidR="00115C99">
        <w:rPr>
          <w:sz w:val="22"/>
        </w:rPr>
        <w:t xml:space="preserve"> assumed the gavel at </w:t>
      </w:r>
      <w:r w:rsidR="009E215D">
        <w:rPr>
          <w:sz w:val="22"/>
        </w:rPr>
        <w:t>7:33 PM</w:t>
      </w:r>
    </w:p>
    <w:p w14:paraId="106BA43D" w14:textId="77777777" w:rsidR="00115C99" w:rsidRPr="006918B4" w:rsidRDefault="00115C99" w:rsidP="006918B4">
      <w:pPr>
        <w:spacing w:line="276" w:lineRule="auto"/>
        <w:rPr>
          <w:sz w:val="22"/>
        </w:rPr>
      </w:pPr>
    </w:p>
    <w:p w14:paraId="117569D2" w14:textId="49428E4B" w:rsidR="006918B4" w:rsidRDefault="006918B4" w:rsidP="006918B4">
      <w:pPr>
        <w:spacing w:line="276" w:lineRule="auto"/>
        <w:rPr>
          <w:sz w:val="22"/>
        </w:rPr>
      </w:pPr>
      <w:r w:rsidRPr="006918B4">
        <w:rPr>
          <w:sz w:val="22"/>
        </w:rPr>
        <w:t>HF2249 (Stephenson); Insurance; Coverage exclusions regulated.</w:t>
      </w:r>
    </w:p>
    <w:p w14:paraId="1959B4A8" w14:textId="2174499B" w:rsidR="006918B4" w:rsidRDefault="006918B4" w:rsidP="006918B4">
      <w:pPr>
        <w:spacing w:line="276" w:lineRule="auto"/>
        <w:rPr>
          <w:sz w:val="22"/>
        </w:rPr>
      </w:pPr>
    </w:p>
    <w:p w14:paraId="62647182" w14:textId="10208726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Chair Stephenson moved that HF2249 be </w:t>
      </w:r>
      <w:r w:rsidR="00115C99">
        <w:rPr>
          <w:sz w:val="22"/>
        </w:rPr>
        <w:t>laid over for possible inclusion in a Commerce Finance and Policy omnibus bill.</w:t>
      </w:r>
    </w:p>
    <w:p w14:paraId="4AED7FCA" w14:textId="144C5110" w:rsidR="00030377" w:rsidRDefault="00030377" w:rsidP="006918B4">
      <w:pPr>
        <w:spacing w:line="276" w:lineRule="auto"/>
        <w:rPr>
          <w:sz w:val="22"/>
        </w:rPr>
      </w:pPr>
    </w:p>
    <w:p w14:paraId="4ECE7CC6" w14:textId="41C82082" w:rsidR="00030377" w:rsidRPr="00030377" w:rsidRDefault="00030377" w:rsidP="006918B4">
      <w:pPr>
        <w:spacing w:line="276" w:lineRule="auto"/>
        <w:rPr>
          <w:sz w:val="22"/>
          <w:u w:val="single"/>
        </w:rPr>
      </w:pPr>
      <w:r>
        <w:rPr>
          <w:sz w:val="22"/>
        </w:rPr>
        <w:lastRenderedPageBreak/>
        <w:t xml:space="preserve">Chair Stephenson moved the H2249A23 amendment. </w:t>
      </w:r>
      <w:r>
        <w:rPr>
          <w:sz w:val="22"/>
          <w:u w:val="single"/>
        </w:rPr>
        <w:t xml:space="preserve">THE MOTION PREVAILED AND THE AMENDMENT WAS ADOPTED. </w:t>
      </w:r>
    </w:p>
    <w:p w14:paraId="0538781C" w14:textId="4A6AA94A" w:rsidR="006918B4" w:rsidRDefault="006918B4" w:rsidP="006918B4">
      <w:pPr>
        <w:spacing w:line="276" w:lineRule="auto"/>
        <w:rPr>
          <w:sz w:val="22"/>
        </w:rPr>
      </w:pPr>
    </w:p>
    <w:p w14:paraId="78ED4D54" w14:textId="23AF0409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Chair Stephenson presented HF2249</w:t>
      </w:r>
      <w:r w:rsidR="00941668">
        <w:rPr>
          <w:sz w:val="22"/>
        </w:rPr>
        <w:t xml:space="preserve"> as amended.</w:t>
      </w:r>
    </w:p>
    <w:p w14:paraId="3F6A457E" w14:textId="6AF8C09F" w:rsidR="006918B4" w:rsidRDefault="006918B4" w:rsidP="006918B4">
      <w:pPr>
        <w:spacing w:line="276" w:lineRule="auto"/>
        <w:rPr>
          <w:sz w:val="22"/>
        </w:rPr>
      </w:pPr>
    </w:p>
    <w:p w14:paraId="64028966" w14:textId="45C51AB8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The following testified on HF2249</w:t>
      </w:r>
      <w:r w:rsidR="00941668">
        <w:rPr>
          <w:sz w:val="22"/>
        </w:rPr>
        <w:t xml:space="preserve"> as amended:</w:t>
      </w:r>
    </w:p>
    <w:p w14:paraId="038449E8" w14:textId="4A00AF03" w:rsidR="00941668" w:rsidRPr="00941668" w:rsidRDefault="00941668" w:rsidP="00941668">
      <w:pPr>
        <w:spacing w:line="276" w:lineRule="auto"/>
        <w:rPr>
          <w:sz w:val="22"/>
        </w:rPr>
      </w:pPr>
      <w:r w:rsidRPr="00941668">
        <w:rPr>
          <w:sz w:val="22"/>
        </w:rPr>
        <w:t>Courtney Godfrey</w:t>
      </w:r>
    </w:p>
    <w:p w14:paraId="05140BAC" w14:textId="602C9D7D" w:rsidR="00941668" w:rsidRPr="00941668" w:rsidRDefault="00941668" w:rsidP="00941668">
      <w:pPr>
        <w:spacing w:line="276" w:lineRule="auto"/>
        <w:rPr>
          <w:sz w:val="22"/>
        </w:rPr>
      </w:pPr>
      <w:r w:rsidRPr="00941668">
        <w:rPr>
          <w:sz w:val="22"/>
        </w:rPr>
        <w:t xml:space="preserve">Joel Carlson, </w:t>
      </w:r>
      <w:r w:rsidR="006256F1">
        <w:rPr>
          <w:sz w:val="22"/>
        </w:rPr>
        <w:t xml:space="preserve">Chief Lobbyist, </w:t>
      </w:r>
      <w:r w:rsidRPr="00941668">
        <w:rPr>
          <w:sz w:val="22"/>
        </w:rPr>
        <w:t>Minnesota Association for Justice</w:t>
      </w:r>
    </w:p>
    <w:p w14:paraId="2B9B8B70" w14:textId="063D2343" w:rsidR="00941668" w:rsidRPr="00941668" w:rsidRDefault="00941668" w:rsidP="00941668">
      <w:pPr>
        <w:spacing w:line="276" w:lineRule="auto"/>
        <w:rPr>
          <w:sz w:val="22"/>
        </w:rPr>
      </w:pPr>
      <w:r w:rsidRPr="00941668">
        <w:rPr>
          <w:sz w:val="22"/>
        </w:rPr>
        <w:t xml:space="preserve">Jed Chronic, </w:t>
      </w:r>
      <w:r w:rsidR="006256F1">
        <w:rPr>
          <w:sz w:val="22"/>
        </w:rPr>
        <w:t xml:space="preserve">Legislative Chair, </w:t>
      </w:r>
      <w:r w:rsidRPr="00941668">
        <w:rPr>
          <w:sz w:val="22"/>
        </w:rPr>
        <w:t>Minnesota Association for Justice</w:t>
      </w:r>
    </w:p>
    <w:p w14:paraId="094113BE" w14:textId="27A2B2A7" w:rsidR="00941668" w:rsidRPr="00941668" w:rsidRDefault="00941668" w:rsidP="00941668">
      <w:pPr>
        <w:spacing w:line="276" w:lineRule="auto"/>
        <w:rPr>
          <w:sz w:val="22"/>
        </w:rPr>
      </w:pPr>
      <w:r w:rsidRPr="00941668">
        <w:rPr>
          <w:sz w:val="22"/>
        </w:rPr>
        <w:t xml:space="preserve">Aaron Cocking, </w:t>
      </w:r>
      <w:r w:rsidR="006256F1">
        <w:rPr>
          <w:sz w:val="22"/>
        </w:rPr>
        <w:t xml:space="preserve">President, </w:t>
      </w:r>
      <w:r w:rsidRPr="00941668">
        <w:rPr>
          <w:sz w:val="22"/>
        </w:rPr>
        <w:t>Insurance Federation of Minnesota</w:t>
      </w:r>
    </w:p>
    <w:p w14:paraId="7FC89427" w14:textId="6D82AAB0" w:rsidR="00115C99" w:rsidRDefault="00941668" w:rsidP="00941668">
      <w:pPr>
        <w:spacing w:line="276" w:lineRule="auto"/>
        <w:rPr>
          <w:sz w:val="22"/>
        </w:rPr>
      </w:pPr>
      <w:r w:rsidRPr="00941668">
        <w:rPr>
          <w:sz w:val="22"/>
        </w:rPr>
        <w:t xml:space="preserve">Jean Sudloff, </w:t>
      </w:r>
      <w:r w:rsidR="006134C2">
        <w:rPr>
          <w:sz w:val="22"/>
        </w:rPr>
        <w:t xml:space="preserve">East Metro Regional Director, </w:t>
      </w:r>
      <w:r w:rsidRPr="00941668">
        <w:rPr>
          <w:sz w:val="22"/>
        </w:rPr>
        <w:t>Big I Minnesota</w:t>
      </w:r>
    </w:p>
    <w:p w14:paraId="13E50FF5" w14:textId="55A1F0E3" w:rsidR="006918B4" w:rsidRDefault="006918B4" w:rsidP="006918B4">
      <w:pPr>
        <w:spacing w:line="276" w:lineRule="auto"/>
        <w:rPr>
          <w:sz w:val="22"/>
        </w:rPr>
      </w:pPr>
    </w:p>
    <w:p w14:paraId="40A307DC" w14:textId="04635C9B" w:rsidR="006918B4" w:rsidRP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Chair Stephenson renewed the motion that HF2249</w:t>
      </w:r>
      <w:r w:rsidR="00941668">
        <w:rPr>
          <w:sz w:val="22"/>
        </w:rPr>
        <w:t>, as amended, be laid over. The bill was laid over.</w:t>
      </w:r>
    </w:p>
    <w:p w14:paraId="60695269" w14:textId="33D46ECB" w:rsidR="006918B4" w:rsidRDefault="006918B4" w:rsidP="006918B4">
      <w:pPr>
        <w:spacing w:line="276" w:lineRule="auto"/>
        <w:rPr>
          <w:sz w:val="22"/>
        </w:rPr>
      </w:pPr>
    </w:p>
    <w:p w14:paraId="77AB3669" w14:textId="1FAA92C6" w:rsidR="00B6727B" w:rsidRDefault="00B6727B" w:rsidP="006918B4">
      <w:pPr>
        <w:spacing w:line="276" w:lineRule="auto"/>
        <w:rPr>
          <w:sz w:val="22"/>
        </w:rPr>
      </w:pPr>
      <w:r>
        <w:rPr>
          <w:sz w:val="22"/>
        </w:rPr>
        <w:t xml:space="preserve">Chair Stephenson assumed the gavel at </w:t>
      </w:r>
      <w:r w:rsidR="00E87270">
        <w:rPr>
          <w:sz w:val="22"/>
        </w:rPr>
        <w:t>7:58 PM.</w:t>
      </w:r>
    </w:p>
    <w:p w14:paraId="60338944" w14:textId="77777777" w:rsidR="00B6727B" w:rsidRPr="006918B4" w:rsidRDefault="00B6727B" w:rsidP="006918B4">
      <w:pPr>
        <w:spacing w:line="276" w:lineRule="auto"/>
        <w:rPr>
          <w:sz w:val="22"/>
        </w:rPr>
      </w:pPr>
    </w:p>
    <w:p w14:paraId="438B7E08" w14:textId="00CFE872" w:rsidR="006918B4" w:rsidRDefault="006918B4" w:rsidP="006918B4">
      <w:pPr>
        <w:spacing w:line="276" w:lineRule="auto"/>
        <w:rPr>
          <w:sz w:val="22"/>
        </w:rPr>
      </w:pPr>
      <w:r w:rsidRPr="006918B4">
        <w:rPr>
          <w:sz w:val="22"/>
        </w:rPr>
        <w:t>HF2064 (Tabke); Telecommunications; state government pricing plans modified.</w:t>
      </w:r>
    </w:p>
    <w:p w14:paraId="4314FB3C" w14:textId="16F711E1" w:rsidR="006918B4" w:rsidRDefault="006918B4" w:rsidP="006918B4">
      <w:pPr>
        <w:spacing w:line="276" w:lineRule="auto"/>
        <w:rPr>
          <w:sz w:val="22"/>
        </w:rPr>
      </w:pPr>
    </w:p>
    <w:p w14:paraId="7F45F1AA" w14:textId="00F971EB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 xml:space="preserve">Representative Tabke moved that HF2064 be recommended to be </w:t>
      </w:r>
      <w:r w:rsidR="00941668">
        <w:rPr>
          <w:sz w:val="22"/>
        </w:rPr>
        <w:t>placed on the General Register.</w:t>
      </w:r>
    </w:p>
    <w:p w14:paraId="61ADA942" w14:textId="5E4328CF" w:rsidR="006918B4" w:rsidRDefault="006918B4" w:rsidP="006918B4">
      <w:pPr>
        <w:spacing w:line="276" w:lineRule="auto"/>
        <w:rPr>
          <w:sz w:val="22"/>
        </w:rPr>
      </w:pPr>
    </w:p>
    <w:p w14:paraId="51817340" w14:textId="211923CF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Representative Tabke presented HF2064.</w:t>
      </w:r>
    </w:p>
    <w:p w14:paraId="5C7F7DFC" w14:textId="221118D2" w:rsidR="006918B4" w:rsidRDefault="006918B4" w:rsidP="006918B4">
      <w:pPr>
        <w:spacing w:line="276" w:lineRule="auto"/>
        <w:rPr>
          <w:sz w:val="22"/>
        </w:rPr>
      </w:pPr>
    </w:p>
    <w:p w14:paraId="34ED222C" w14:textId="465D0554" w:rsidR="00941668" w:rsidRDefault="006918B4" w:rsidP="006918B4">
      <w:pPr>
        <w:spacing w:line="276" w:lineRule="auto"/>
        <w:rPr>
          <w:sz w:val="22"/>
        </w:rPr>
      </w:pPr>
      <w:r>
        <w:rPr>
          <w:sz w:val="22"/>
        </w:rPr>
        <w:t>The following testified on HF2064:</w:t>
      </w:r>
    </w:p>
    <w:p w14:paraId="79A24D0A" w14:textId="1654691B" w:rsidR="00941668" w:rsidRDefault="00941668" w:rsidP="006918B4">
      <w:pPr>
        <w:spacing w:line="276" w:lineRule="auto"/>
        <w:rPr>
          <w:sz w:val="22"/>
        </w:rPr>
      </w:pPr>
      <w:r>
        <w:rPr>
          <w:sz w:val="22"/>
        </w:rPr>
        <w:t>Jon Kelly, Director of Government Affairs, Minnesota Department of Commerce</w:t>
      </w:r>
    </w:p>
    <w:p w14:paraId="3F163EF0" w14:textId="537949D7" w:rsidR="006918B4" w:rsidRDefault="006918B4" w:rsidP="006918B4">
      <w:pPr>
        <w:spacing w:line="276" w:lineRule="auto"/>
        <w:rPr>
          <w:sz w:val="22"/>
        </w:rPr>
      </w:pPr>
    </w:p>
    <w:p w14:paraId="6F128FF9" w14:textId="43934E3A" w:rsidR="006918B4" w:rsidRPr="00941668" w:rsidRDefault="006918B4" w:rsidP="006918B4">
      <w:pPr>
        <w:spacing w:line="276" w:lineRule="auto"/>
        <w:rPr>
          <w:sz w:val="22"/>
          <w:u w:val="single"/>
        </w:rPr>
      </w:pPr>
      <w:r>
        <w:rPr>
          <w:sz w:val="22"/>
        </w:rPr>
        <w:t>Representative Tabke renewed the motion that HF2064 be recommended to be</w:t>
      </w:r>
      <w:r w:rsidR="00941668">
        <w:rPr>
          <w:sz w:val="22"/>
        </w:rPr>
        <w:t xml:space="preserve"> placed on the General Register. </w:t>
      </w:r>
      <w:r w:rsidR="00941668">
        <w:rPr>
          <w:sz w:val="22"/>
          <w:u w:val="single"/>
        </w:rPr>
        <w:t>THE MOTION PREVAILED.</w:t>
      </w:r>
    </w:p>
    <w:p w14:paraId="596EC45C" w14:textId="77777777" w:rsidR="006918B4" w:rsidRPr="006918B4" w:rsidRDefault="006918B4" w:rsidP="006918B4">
      <w:pPr>
        <w:spacing w:line="276" w:lineRule="auto"/>
        <w:rPr>
          <w:sz w:val="22"/>
        </w:rPr>
      </w:pPr>
    </w:p>
    <w:p w14:paraId="6D35A985" w14:textId="09E36D0D" w:rsidR="006918B4" w:rsidRDefault="006918B4" w:rsidP="006918B4">
      <w:pPr>
        <w:spacing w:line="276" w:lineRule="auto"/>
        <w:rPr>
          <w:sz w:val="22"/>
        </w:rPr>
      </w:pPr>
      <w:r w:rsidRPr="006918B4">
        <w:rPr>
          <w:sz w:val="22"/>
        </w:rPr>
        <w:t>HF1650 (Davis); Commerce; reporting dates modified.</w:t>
      </w:r>
    </w:p>
    <w:p w14:paraId="74DB31B5" w14:textId="180EF07B" w:rsidR="006918B4" w:rsidRDefault="006918B4" w:rsidP="006918B4">
      <w:pPr>
        <w:spacing w:line="276" w:lineRule="auto"/>
        <w:rPr>
          <w:sz w:val="22"/>
        </w:rPr>
      </w:pPr>
    </w:p>
    <w:p w14:paraId="113BAAD8" w14:textId="04C7E142" w:rsidR="006918B4" w:rsidRP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Chair Stephenson moved that HF1</w:t>
      </w:r>
      <w:r w:rsidR="00941668">
        <w:rPr>
          <w:sz w:val="22"/>
        </w:rPr>
        <w:t>650</w:t>
      </w:r>
      <w:r>
        <w:rPr>
          <w:sz w:val="22"/>
        </w:rPr>
        <w:t xml:space="preserve"> be recommended to be </w:t>
      </w:r>
      <w:r w:rsidR="00941668">
        <w:rPr>
          <w:sz w:val="22"/>
        </w:rPr>
        <w:t xml:space="preserve">placed on the General Register. </w:t>
      </w:r>
    </w:p>
    <w:p w14:paraId="151A8078" w14:textId="34BF372A" w:rsidR="006918B4" w:rsidRDefault="006918B4" w:rsidP="006918B4">
      <w:pPr>
        <w:spacing w:line="276" w:lineRule="auto"/>
        <w:rPr>
          <w:sz w:val="22"/>
        </w:rPr>
      </w:pPr>
    </w:p>
    <w:p w14:paraId="26B4093F" w14:textId="7EA2E85F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Representative Davis presented HF1650.</w:t>
      </w:r>
    </w:p>
    <w:p w14:paraId="4AB9791A" w14:textId="4867A633" w:rsidR="006918B4" w:rsidRDefault="006918B4" w:rsidP="006918B4">
      <w:pPr>
        <w:spacing w:line="276" w:lineRule="auto"/>
        <w:rPr>
          <w:sz w:val="22"/>
        </w:rPr>
      </w:pPr>
    </w:p>
    <w:p w14:paraId="4B5FBE81" w14:textId="031966E4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The following testified on HF1650:</w:t>
      </w:r>
    </w:p>
    <w:p w14:paraId="008CD801" w14:textId="637E2100" w:rsidR="00941668" w:rsidRDefault="00941668" w:rsidP="006918B4">
      <w:pPr>
        <w:spacing w:line="276" w:lineRule="auto"/>
        <w:rPr>
          <w:sz w:val="22"/>
        </w:rPr>
      </w:pPr>
      <w:r>
        <w:rPr>
          <w:sz w:val="22"/>
        </w:rPr>
        <w:t>Jon Kelly, Director of Government Affairs, Minnesota Department of Commerce</w:t>
      </w:r>
    </w:p>
    <w:p w14:paraId="579E77F2" w14:textId="756C53CE" w:rsidR="006918B4" w:rsidRDefault="006918B4" w:rsidP="006918B4">
      <w:pPr>
        <w:spacing w:line="276" w:lineRule="auto"/>
        <w:rPr>
          <w:sz w:val="22"/>
        </w:rPr>
      </w:pPr>
    </w:p>
    <w:p w14:paraId="5B78E763" w14:textId="62936D7A" w:rsidR="006918B4" w:rsidRPr="00941668" w:rsidRDefault="006918B4" w:rsidP="006918B4">
      <w:pPr>
        <w:spacing w:line="276" w:lineRule="auto"/>
        <w:rPr>
          <w:sz w:val="22"/>
          <w:u w:val="single"/>
        </w:rPr>
      </w:pPr>
      <w:r>
        <w:rPr>
          <w:sz w:val="22"/>
        </w:rPr>
        <w:t>Chair Stephenson renewed the motion that HF</w:t>
      </w:r>
      <w:r w:rsidR="00D76573">
        <w:rPr>
          <w:sz w:val="22"/>
        </w:rPr>
        <w:t>1650</w:t>
      </w:r>
      <w:r>
        <w:rPr>
          <w:sz w:val="22"/>
        </w:rPr>
        <w:t xml:space="preserve"> be recommended to be </w:t>
      </w:r>
      <w:r w:rsidR="00941668">
        <w:rPr>
          <w:sz w:val="22"/>
        </w:rPr>
        <w:t xml:space="preserve">placed on the General Register. </w:t>
      </w:r>
      <w:r w:rsidR="00941668">
        <w:rPr>
          <w:sz w:val="22"/>
          <w:u w:val="single"/>
        </w:rPr>
        <w:t>THE MOTION PREVAILED.</w:t>
      </w:r>
    </w:p>
    <w:p w14:paraId="46FC6D9D" w14:textId="77777777" w:rsidR="006918B4" w:rsidRDefault="006918B4" w:rsidP="006918B4">
      <w:pPr>
        <w:spacing w:line="276" w:lineRule="auto"/>
        <w:rPr>
          <w:sz w:val="22"/>
        </w:rPr>
      </w:pPr>
    </w:p>
    <w:p w14:paraId="5D05F1A1" w14:textId="3965821E" w:rsidR="006918B4" w:rsidRDefault="006918B4" w:rsidP="006918B4">
      <w:pPr>
        <w:spacing w:line="276" w:lineRule="auto"/>
        <w:rPr>
          <w:sz w:val="22"/>
        </w:rPr>
      </w:pPr>
      <w:r>
        <w:rPr>
          <w:sz w:val="22"/>
        </w:rPr>
        <w:t>The meeting was adjourned at 8:</w:t>
      </w:r>
      <w:r w:rsidR="00E87270">
        <w:rPr>
          <w:sz w:val="22"/>
        </w:rPr>
        <w:t>04</w:t>
      </w:r>
      <w:r>
        <w:rPr>
          <w:sz w:val="22"/>
        </w:rPr>
        <w:t xml:space="preserve"> PM. </w:t>
      </w:r>
    </w:p>
    <w:p w14:paraId="4813A646" w14:textId="77777777" w:rsidR="006918B4" w:rsidRDefault="006918B4" w:rsidP="006918B4">
      <w:pPr>
        <w:rPr>
          <w:sz w:val="22"/>
        </w:rPr>
      </w:pPr>
    </w:p>
    <w:p w14:paraId="34DE9DC7" w14:textId="77777777" w:rsidR="006918B4" w:rsidRDefault="006918B4" w:rsidP="006918B4">
      <w:pPr>
        <w:spacing w:line="276" w:lineRule="auto"/>
        <w:ind w:left="3600" w:firstLine="720"/>
        <w:jc w:val="center"/>
        <w:rPr>
          <w:sz w:val="22"/>
        </w:rPr>
      </w:pPr>
      <w:r>
        <w:rPr>
          <w:sz w:val="22"/>
        </w:rPr>
        <w:t>___________________________________________</w:t>
      </w:r>
    </w:p>
    <w:p w14:paraId="5B57A6AB" w14:textId="77777777" w:rsidR="006918B4" w:rsidRDefault="006918B4" w:rsidP="006918B4">
      <w:pPr>
        <w:spacing w:line="276" w:lineRule="auto"/>
        <w:ind w:left="3600" w:firstLine="720"/>
        <w:rPr>
          <w:sz w:val="22"/>
        </w:rPr>
      </w:pPr>
      <w:r>
        <w:rPr>
          <w:sz w:val="22"/>
        </w:rPr>
        <w:t xml:space="preserve">   Representative Zack Stephenson, Chair</w:t>
      </w:r>
    </w:p>
    <w:p w14:paraId="4CA1E3FC" w14:textId="77777777" w:rsidR="006918B4" w:rsidRDefault="006918B4" w:rsidP="006918B4">
      <w:pPr>
        <w:spacing w:line="276" w:lineRule="auto"/>
        <w:jc w:val="right"/>
        <w:rPr>
          <w:sz w:val="22"/>
        </w:rPr>
      </w:pPr>
    </w:p>
    <w:p w14:paraId="79B409AB" w14:textId="77777777" w:rsidR="006918B4" w:rsidRDefault="006918B4" w:rsidP="006918B4">
      <w:pPr>
        <w:spacing w:line="276" w:lineRule="auto"/>
        <w:jc w:val="right"/>
        <w:rPr>
          <w:sz w:val="22"/>
        </w:rPr>
      </w:pPr>
    </w:p>
    <w:p w14:paraId="0AE3DE22" w14:textId="77777777" w:rsidR="006918B4" w:rsidRDefault="006918B4" w:rsidP="006918B4">
      <w:pPr>
        <w:spacing w:line="276" w:lineRule="auto"/>
        <w:ind w:left="4320"/>
        <w:jc w:val="center"/>
        <w:rPr>
          <w:sz w:val="22"/>
        </w:rPr>
      </w:pPr>
      <w:r>
        <w:rPr>
          <w:sz w:val="22"/>
        </w:rPr>
        <w:t>___________________________________________</w:t>
      </w:r>
    </w:p>
    <w:p w14:paraId="62CD7F50" w14:textId="77777777" w:rsidR="006918B4" w:rsidRPr="0017567F" w:rsidRDefault="006918B4" w:rsidP="006918B4">
      <w:pPr>
        <w:spacing w:line="276" w:lineRule="auto"/>
        <w:ind w:left="2880" w:firstLine="720"/>
        <w:jc w:val="center"/>
        <w:rPr>
          <w:sz w:val="22"/>
        </w:rPr>
      </w:pPr>
      <w:r>
        <w:rPr>
          <w:sz w:val="22"/>
        </w:rPr>
        <w:t xml:space="preserve">        Jack Dockendorf, Committee Legislative Assistant</w:t>
      </w:r>
    </w:p>
    <w:p w14:paraId="69197201" w14:textId="77777777" w:rsidR="004F1FB0" w:rsidRDefault="004F1FB0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B4"/>
    <w:rsid w:val="00030377"/>
    <w:rsid w:val="000665E1"/>
    <w:rsid w:val="00115C99"/>
    <w:rsid w:val="004656D3"/>
    <w:rsid w:val="004F1FB0"/>
    <w:rsid w:val="005B393E"/>
    <w:rsid w:val="006134C2"/>
    <w:rsid w:val="006256F1"/>
    <w:rsid w:val="006918B4"/>
    <w:rsid w:val="00815396"/>
    <w:rsid w:val="0085536F"/>
    <w:rsid w:val="00941668"/>
    <w:rsid w:val="009E215D"/>
    <w:rsid w:val="00A067AA"/>
    <w:rsid w:val="00A82536"/>
    <w:rsid w:val="00B6727B"/>
    <w:rsid w:val="00D76573"/>
    <w:rsid w:val="00DE4903"/>
    <w:rsid w:val="00E87270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9B0E"/>
  <w15:chartTrackingRefBased/>
  <w15:docId w15:val="{79BFA46C-037A-4DE3-B140-3C5EDC48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8B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8</cp:revision>
  <dcterms:created xsi:type="dcterms:W3CDTF">2023-03-14T14:05:00Z</dcterms:created>
  <dcterms:modified xsi:type="dcterms:W3CDTF">2023-03-15T13:40:00Z</dcterms:modified>
</cp:coreProperties>
</file>