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EA6" w:rsidRDefault="00AF7A3A" w:rsidP="00B92EA6">
      <w:r>
        <w:t>April 1</w:t>
      </w:r>
      <w:r w:rsidR="003A33A5">
        <w:t>4</w:t>
      </w:r>
      <w:r w:rsidR="00650EED">
        <w:t>, 2015</w:t>
      </w:r>
    </w:p>
    <w:p w:rsidR="00650EED" w:rsidRDefault="00C9788E" w:rsidP="00B92EA6">
      <w:pPr>
        <w:spacing w:after="0"/>
      </w:pPr>
      <w:r>
        <w:t xml:space="preserve">Representative </w:t>
      </w:r>
      <w:r w:rsidR="00B92EA6">
        <w:t>Matt Dean</w:t>
      </w:r>
      <w:r w:rsidR="00650EED">
        <w:t>, Chair</w:t>
      </w:r>
    </w:p>
    <w:p w:rsidR="00650EED" w:rsidRDefault="00B92EA6" w:rsidP="00B92EA6">
      <w:pPr>
        <w:spacing w:after="0"/>
      </w:pPr>
      <w:r>
        <w:t xml:space="preserve">House Health and Human Services Finance </w:t>
      </w:r>
      <w:r w:rsidR="00650EED">
        <w:t>Committee</w:t>
      </w:r>
    </w:p>
    <w:p w:rsidR="00650EED" w:rsidRDefault="00650EED"/>
    <w:p w:rsidR="00650EED" w:rsidRDefault="00650EED">
      <w:r>
        <w:t xml:space="preserve">Dear Chair </w:t>
      </w:r>
      <w:r w:rsidR="00B92EA6">
        <w:t>Dean</w:t>
      </w:r>
      <w:r w:rsidR="008271F6">
        <w:t xml:space="preserve"> </w:t>
      </w:r>
      <w:r>
        <w:t>and Members of the Committee:</w:t>
      </w:r>
    </w:p>
    <w:p w:rsidR="00650EED" w:rsidRDefault="00650EED">
      <w:r>
        <w:t>I am writing on behalf of the Minnesota Coalition for Targeted Home Visiting</w:t>
      </w:r>
      <w:r w:rsidR="00B92EA6">
        <w:t xml:space="preserve"> and the Local Public Health Association</w:t>
      </w:r>
      <w:r>
        <w:t xml:space="preserve"> to express our support for</w:t>
      </w:r>
      <w:r w:rsidR="00B92EA6">
        <w:t xml:space="preserve"> HF1009</w:t>
      </w:r>
      <w:r w:rsidR="008271F6">
        <w:t>,</w:t>
      </w:r>
      <w:r>
        <w:t xml:space="preserve"> which increases Medicaid reimbursement for public health nurse home visiting, provides one-time funding to implement the Nurse-Family Partnership program in unserved areas, and provides additional funding for expanding NFP programs.</w:t>
      </w:r>
    </w:p>
    <w:p w:rsidR="00C8797B" w:rsidRDefault="00650EED">
      <w:r>
        <w:t>The Targeted Home Visiting Coalition</w:t>
      </w:r>
      <w:r w:rsidR="00B92EA6">
        <w:t xml:space="preserve"> and the Local Public Health Association are both</w:t>
      </w:r>
      <w:r>
        <w:t xml:space="preserve"> statewide organization</w:t>
      </w:r>
      <w:r w:rsidR="00B92EA6">
        <w:t>s</w:t>
      </w:r>
      <w:r>
        <w:t xml:space="preserve"> that support voluntary</w:t>
      </w:r>
      <w:r w:rsidR="00CF4888">
        <w:t>, targeted</w:t>
      </w:r>
      <w:r>
        <w:t xml:space="preserve"> home visiting as a core service for familie</w:t>
      </w:r>
      <w:r w:rsidR="001C3BA7">
        <w:t xml:space="preserve">s. </w:t>
      </w:r>
      <w:r w:rsidR="00B92EA6">
        <w:t xml:space="preserve">We share the goal of making </w:t>
      </w:r>
      <w:r w:rsidR="001C3BA7">
        <w:t xml:space="preserve">high-quality, targeted </w:t>
      </w:r>
      <w:r>
        <w:t>home visiting available throughout Minnesota</w:t>
      </w:r>
      <w:r w:rsidR="00B92EA6">
        <w:t xml:space="preserve">. </w:t>
      </w:r>
      <w:r>
        <w:t>Nurse Family Partnership is one of several targeted home visiting</w:t>
      </w:r>
      <w:r w:rsidR="00C8797B">
        <w:t xml:space="preserve"> </w:t>
      </w:r>
      <w:r>
        <w:t xml:space="preserve">programs that is recognized nationally as a proven strategy for improving the lives of children and families. </w:t>
      </w:r>
      <w:r w:rsidR="00C8797B">
        <w:t xml:space="preserve"> Under this program, public health nurses work with </w:t>
      </w:r>
      <w:r w:rsidR="008271F6">
        <w:t xml:space="preserve">first-time parents </w:t>
      </w:r>
      <w:r w:rsidR="00C8797B">
        <w:t xml:space="preserve">in their own homes during a time of critical early brain development (prenatally to age two). </w:t>
      </w:r>
      <w:r>
        <w:t>Among the demonstrated outcomes are healthier babies, better school readiness, reduced rates of child abuse and neglect, and reduced risk of juvenile delinquency.</w:t>
      </w:r>
      <w:r w:rsidR="00C8797B">
        <w:t xml:space="preserve">  </w:t>
      </w:r>
    </w:p>
    <w:p w:rsidR="00C8797B" w:rsidRDefault="00B92EA6">
      <w:r>
        <w:t>The Targeted Home Visiting C</w:t>
      </w:r>
      <w:r w:rsidR="00C8797B">
        <w:t xml:space="preserve">oalition is working with MDH, </w:t>
      </w:r>
      <w:r>
        <w:t xml:space="preserve">local public health departments, </w:t>
      </w:r>
      <w:r w:rsidR="00C8797B">
        <w:t xml:space="preserve">early childhood foundations, and others to develop </w:t>
      </w:r>
      <w:r w:rsidR="001C3BA7">
        <w:t xml:space="preserve">a unifying system of targeted home visiting that includes </w:t>
      </w:r>
      <w:r w:rsidR="00C8797B">
        <w:t xml:space="preserve">consistent outcomes, standards, training, and evaluation of all home visiting provider organizations so that all participating families will receive high quality home visiting services. </w:t>
      </w:r>
      <w:r w:rsidR="001C3BA7">
        <w:t xml:space="preserve">Outcomes-driven programs such as NFP are critical to improving quality and assuring effective use of scarce resources. Many of the standards </w:t>
      </w:r>
      <w:r>
        <w:t>the Coalition is</w:t>
      </w:r>
      <w:r w:rsidR="001C3BA7">
        <w:t xml:space="preserve"> considering are consistent with those used in NFP’s approach. In addition to these</w:t>
      </w:r>
      <w:r w:rsidR="00F755AB">
        <w:t xml:space="preserve"> system development changes</w:t>
      </w:r>
      <w:r w:rsidR="00C8797B">
        <w:t xml:space="preserve">, additional dollars are needed to increase access for all families in need. The current Minnesota investment in home visiting falls far short of the resources needed to reach all families who could benefit from targeted home visiting services. </w:t>
      </w:r>
      <w:r>
        <w:t>HF1009</w:t>
      </w:r>
      <w:r w:rsidR="008271F6">
        <w:t xml:space="preserve"> </w:t>
      </w:r>
      <w:r w:rsidR="00C8797B">
        <w:t>would not only provide funding to expand services throughout the state, but would generate additional suppo</w:t>
      </w:r>
      <w:r w:rsidR="001C3BA7">
        <w:t xml:space="preserve">rt from the federal government by increasing </w:t>
      </w:r>
      <w:r w:rsidR="00C8797B">
        <w:t xml:space="preserve">Medicaid </w:t>
      </w:r>
      <w:r w:rsidR="001C3BA7">
        <w:t xml:space="preserve">funding. </w:t>
      </w:r>
    </w:p>
    <w:p w:rsidR="001C3BA7" w:rsidRDefault="001C3BA7">
      <w:r>
        <w:t>Your support of this bill is an important step in assuring that families are supported so that their children can be born healthy and succeed in school and in life.</w:t>
      </w:r>
      <w:r w:rsidR="00C9788E">
        <w:t xml:space="preserve"> Thank you for your consideration.</w:t>
      </w:r>
    </w:p>
    <w:p w:rsidR="002E6041" w:rsidRDefault="002E6041">
      <w:r>
        <w:t xml:space="preserve">Sincerely, </w:t>
      </w:r>
      <w:bookmarkStart w:id="0" w:name="_GoBack"/>
      <w:bookmarkEnd w:id="0"/>
    </w:p>
    <w:p w:rsidR="00A00C62" w:rsidRPr="00A00C62" w:rsidRDefault="00A00C62" w:rsidP="00A00C62">
      <w:pPr>
        <w:keepNext/>
        <w:outlineLvl w:val="0"/>
        <w:rPr>
          <w:rFonts w:ascii="Freestyle Script" w:hAnsi="Freestyle Script"/>
          <w:sz w:val="36"/>
          <w:szCs w:val="36"/>
        </w:rPr>
      </w:pPr>
      <w:r w:rsidRPr="00A00C62">
        <w:rPr>
          <w:rFonts w:ascii="Freestyle Script" w:hAnsi="Freestyle Script"/>
          <w:sz w:val="36"/>
          <w:szCs w:val="36"/>
        </w:rPr>
        <w:t>Patricia Coldwell</w:t>
      </w:r>
      <w:r w:rsidR="00B92EA6">
        <w:rPr>
          <w:rFonts w:ascii="Freestyle Script" w:hAnsi="Freestyle Script"/>
          <w:sz w:val="36"/>
          <w:szCs w:val="36"/>
        </w:rPr>
        <w:tab/>
      </w:r>
      <w:r w:rsidR="00B92EA6">
        <w:rPr>
          <w:rFonts w:ascii="Freestyle Script" w:hAnsi="Freestyle Script"/>
          <w:sz w:val="36"/>
          <w:szCs w:val="36"/>
        </w:rPr>
        <w:tab/>
      </w:r>
      <w:r w:rsidR="00B92EA6">
        <w:rPr>
          <w:rFonts w:ascii="Freestyle Script" w:hAnsi="Freestyle Script"/>
          <w:sz w:val="36"/>
          <w:szCs w:val="36"/>
        </w:rPr>
        <w:tab/>
      </w:r>
      <w:r w:rsidR="00B92EA6">
        <w:rPr>
          <w:rFonts w:ascii="Freestyle Script" w:hAnsi="Freestyle Script"/>
          <w:sz w:val="36"/>
          <w:szCs w:val="36"/>
        </w:rPr>
        <w:tab/>
      </w:r>
      <w:r w:rsidR="00B92EA6">
        <w:rPr>
          <w:rFonts w:ascii="Freestyle Script" w:hAnsi="Freestyle Script"/>
          <w:sz w:val="36"/>
          <w:szCs w:val="36"/>
        </w:rPr>
        <w:tab/>
      </w:r>
    </w:p>
    <w:p w:rsidR="002E6041" w:rsidRDefault="002E6041" w:rsidP="002E6041">
      <w:pPr>
        <w:spacing w:after="0"/>
      </w:pPr>
      <w:r>
        <w:t>Patricia Coldwell, Coordinator</w:t>
      </w:r>
    </w:p>
    <w:p w:rsidR="002E6041" w:rsidRDefault="002E6041" w:rsidP="002E6041">
      <w:pPr>
        <w:spacing w:after="0"/>
      </w:pPr>
      <w:r>
        <w:t>Minnesota Coalition for Targeted Home Visiting</w:t>
      </w:r>
    </w:p>
    <w:p w:rsidR="00AF7A3A" w:rsidRDefault="00AF7A3A" w:rsidP="002E6041">
      <w:pPr>
        <w:spacing w:after="0"/>
      </w:pPr>
    </w:p>
    <w:p w:rsidR="00AF7A3A" w:rsidRPr="00FC6E97" w:rsidRDefault="00FC6E97" w:rsidP="00FC6E97">
      <w:pPr>
        <w:pStyle w:val="Heading1"/>
      </w:pPr>
      <w:r w:rsidRPr="00FC6E97">
        <w:t>Lorna Schmidt</w:t>
      </w:r>
    </w:p>
    <w:p w:rsidR="002E6041" w:rsidRDefault="00AF7A3A" w:rsidP="00AF7A3A">
      <w:pPr>
        <w:spacing w:after="0"/>
      </w:pPr>
      <w:r>
        <w:t xml:space="preserve">Lorna Schmidt, </w:t>
      </w:r>
      <w:r w:rsidR="00FC6E97">
        <w:t xml:space="preserve">Executive </w:t>
      </w:r>
      <w:r>
        <w:t>Director</w:t>
      </w:r>
    </w:p>
    <w:p w:rsidR="00AF7A3A" w:rsidRDefault="00AF7A3A" w:rsidP="00AF7A3A">
      <w:pPr>
        <w:spacing w:after="0"/>
      </w:pPr>
      <w:r>
        <w:t>Local Public Health Association</w:t>
      </w:r>
    </w:p>
    <w:p w:rsidR="001C3BA7" w:rsidRDefault="001C3BA7"/>
    <w:p w:rsidR="00650EED" w:rsidRDefault="00650EED"/>
    <w:sectPr w:rsidR="00650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ED"/>
    <w:rsid w:val="001C3BA7"/>
    <w:rsid w:val="002E6041"/>
    <w:rsid w:val="003A33A5"/>
    <w:rsid w:val="00650EED"/>
    <w:rsid w:val="008271F6"/>
    <w:rsid w:val="00903CEC"/>
    <w:rsid w:val="00A00C62"/>
    <w:rsid w:val="00AF7A3A"/>
    <w:rsid w:val="00B92EA6"/>
    <w:rsid w:val="00C8797B"/>
    <w:rsid w:val="00C9788E"/>
    <w:rsid w:val="00CF4888"/>
    <w:rsid w:val="00EE42C4"/>
    <w:rsid w:val="00F755AB"/>
    <w:rsid w:val="00FC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AD26E-0582-4997-BD2C-BA4283BC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6E97"/>
    <w:pPr>
      <w:keepNext/>
      <w:spacing w:after="0"/>
      <w:outlineLvl w:val="0"/>
    </w:pPr>
    <w:rPr>
      <w:rFonts w:ascii="Bradley Hand ITC" w:hAnsi="Bradley Hand IT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AB"/>
    <w:rPr>
      <w:rFonts w:ascii="Segoe UI" w:hAnsi="Segoe UI" w:cs="Segoe UI"/>
      <w:sz w:val="18"/>
      <w:szCs w:val="18"/>
    </w:rPr>
  </w:style>
  <w:style w:type="character" w:customStyle="1" w:styleId="Heading1Char">
    <w:name w:val="Heading 1 Char"/>
    <w:basedOn w:val="DefaultParagraphFont"/>
    <w:link w:val="Heading1"/>
    <w:uiPriority w:val="9"/>
    <w:rsid w:val="00FC6E97"/>
    <w:rPr>
      <w:rFonts w:ascii="Bradley Hand ITC" w:hAnsi="Bradley Hand ITC"/>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Giese</dc:creator>
  <cp:keywords/>
  <dc:description/>
  <cp:lastModifiedBy>Giese</cp:lastModifiedBy>
  <cp:revision>2</cp:revision>
  <cp:lastPrinted>2015-03-17T14:58:00Z</cp:lastPrinted>
  <dcterms:created xsi:type="dcterms:W3CDTF">2015-04-14T13:47:00Z</dcterms:created>
  <dcterms:modified xsi:type="dcterms:W3CDTF">2015-04-14T13:47:00Z</dcterms:modified>
</cp:coreProperties>
</file>