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6C" w:rsidRDefault="00B2656C">
      <w:pPr>
        <w:suppressLineNumbers/>
        <w:spacing w:line="360" w:lineRule="auto"/>
        <w:rPr>
          <w:szCs w:val="24"/>
        </w:rPr>
      </w:pPr>
      <w:bookmarkStart w:id="0" w:name="_GoBack"/>
      <w:bookmarkEnd w:id="0"/>
    </w:p>
    <w:p w:rsidR="00B2656C" w:rsidRDefault="00B2656C">
      <w:pPr>
        <w:suppressLineNumbers/>
        <w:spacing w:line="360" w:lineRule="auto"/>
        <w:rPr>
          <w:szCs w:val="24"/>
        </w:rPr>
      </w:pPr>
    </w:p>
    <w:p w:rsidR="00B2656C" w:rsidRDefault="009137C6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B2656C" w:rsidRDefault="00B2656C">
      <w:pPr>
        <w:spacing w:line="360" w:lineRule="auto"/>
        <w:jc w:val="center"/>
        <w:rPr>
          <w:szCs w:val="24"/>
        </w:rPr>
      </w:pPr>
    </w:p>
    <w:p w:rsidR="00B2656C" w:rsidRDefault="007F421F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Journal </w:t>
      </w:r>
      <w:r w:rsidR="009137C6">
        <w:rPr>
          <w:b/>
          <w:bCs/>
          <w:szCs w:val="24"/>
        </w:rPr>
        <w:t>Resolution</w:t>
      </w:r>
    </w:p>
    <w:p w:rsidR="00B2656C" w:rsidRDefault="00B2656C">
      <w:pPr>
        <w:spacing w:line="360" w:lineRule="auto"/>
        <w:jc w:val="center"/>
        <w:rPr>
          <w:b/>
          <w:bCs/>
          <w:szCs w:val="24"/>
        </w:rPr>
      </w:pPr>
    </w:p>
    <w:p w:rsidR="00331F3A" w:rsidRPr="00331F3A" w:rsidRDefault="009137C6" w:rsidP="00331F3A">
      <w:pPr>
        <w:spacing w:line="360" w:lineRule="auto"/>
        <w:ind w:firstLine="720"/>
      </w:pPr>
      <w:r>
        <w:t xml:space="preserve">BE IT RESOLVED, by the House of Representatives of the State of Minnesota, that </w:t>
      </w:r>
      <w:bookmarkStart w:id="1" w:name="start"/>
      <w:bookmarkEnd w:id="1"/>
      <w:r w:rsidR="00331F3A" w:rsidRPr="00331F3A">
        <w:t>the Chief Clerk is directed to correct and approve the Journal of the House for the last day of the 201</w:t>
      </w:r>
      <w:r w:rsidR="00EB3478">
        <w:t>9</w:t>
      </w:r>
      <w:r w:rsidR="00331F3A" w:rsidRPr="00331F3A">
        <w:t xml:space="preserve"> Regular Session.</w:t>
      </w:r>
    </w:p>
    <w:p w:rsidR="00331F3A" w:rsidRPr="00331F3A" w:rsidRDefault="00331F3A" w:rsidP="00331F3A">
      <w:pPr>
        <w:spacing w:line="360" w:lineRule="auto"/>
        <w:ind w:firstLine="720"/>
      </w:pPr>
    </w:p>
    <w:p w:rsidR="00B2656C" w:rsidRDefault="00331F3A" w:rsidP="00331F3A">
      <w:pPr>
        <w:spacing w:line="360" w:lineRule="auto"/>
        <w:ind w:firstLine="720"/>
        <w:sectPr w:rsidR="00B2656C">
          <w:headerReference w:type="default" r:id="rId6"/>
          <w:footerReference w:type="even" r:id="rId7"/>
          <w:footerReference w:type="default" r:id="rId8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  <w:r w:rsidRPr="00331F3A">
        <w:t>BE IT FURTHER RESOLVED that the Chief Clerk is authorized to include in the Journal for the last day of the 201</w:t>
      </w:r>
      <w:r w:rsidR="00EB3478">
        <w:t>9</w:t>
      </w:r>
      <w:r w:rsidRPr="00331F3A">
        <w:t xml:space="preserve"> Regular Session any proceedings, including subsequent proceedings and any legislative interim committees or commissions created or appointments made to them by legislative action or by law.</w:t>
      </w:r>
    </w:p>
    <w:p w:rsidR="00B2656C" w:rsidRDefault="00B2656C">
      <w:pPr>
        <w:pStyle w:val="BodyTextIndent"/>
        <w:tabs>
          <w:tab w:val="left" w:pos="1710"/>
        </w:tabs>
        <w:spacing w:line="360" w:lineRule="auto"/>
        <w:ind w:left="0"/>
      </w:pPr>
    </w:p>
    <w:p w:rsidR="00B2656C" w:rsidRDefault="00B2656C">
      <w:pPr>
        <w:pStyle w:val="BodyTextIndent"/>
        <w:tabs>
          <w:tab w:val="left" w:pos="1710"/>
        </w:tabs>
        <w:spacing w:line="360" w:lineRule="auto"/>
        <w:ind w:left="0"/>
      </w:pPr>
    </w:p>
    <w:p w:rsidR="00B2656C" w:rsidRDefault="0075318E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164465</wp:posOffset>
                </wp:positionV>
                <wp:extent cx="4572000" cy="0"/>
                <wp:effectExtent l="9525" t="6985" r="9525" b="1206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A6BE5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2.95pt" to="414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1m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CfPoHCIBo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"/>
            </w:pict>
          </mc:Fallback>
        </mc:AlternateContent>
      </w:r>
      <w:r w:rsidR="009137C6">
        <w:t xml:space="preserve">Date:  </w:t>
      </w:r>
      <w:r w:rsidR="00C15727">
        <w:tab/>
      </w:r>
      <w:r w:rsidR="00C15727">
        <w:tab/>
      </w:r>
      <w:r w:rsidR="00C15727">
        <w:tab/>
      </w:r>
      <w:r w:rsidR="00C15727">
        <w:tab/>
      </w:r>
    </w:p>
    <w:p w:rsidR="00B2656C" w:rsidRDefault="00B2656C">
      <w:pPr>
        <w:pStyle w:val="BodyTextIndent"/>
        <w:tabs>
          <w:tab w:val="left" w:pos="1710"/>
        </w:tabs>
        <w:spacing w:line="360" w:lineRule="auto"/>
        <w:ind w:left="0"/>
      </w:pPr>
    </w:p>
    <w:p w:rsidR="00B2656C" w:rsidRDefault="0075318E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201295</wp:posOffset>
                </wp:positionV>
                <wp:extent cx="4572000" cy="0"/>
                <wp:effectExtent l="9525" t="7620" r="9525" b="114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84261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5.85pt" to="414.7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Fu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"/>
            </w:pict>
          </mc:Fallback>
        </mc:AlternateContent>
      </w:r>
      <w:r w:rsidR="009137C6">
        <w:rPr>
          <w:szCs w:val="24"/>
        </w:rPr>
        <w:t xml:space="preserve">Signed:  </w:t>
      </w:r>
    </w:p>
    <w:p w:rsidR="00B2656C" w:rsidRDefault="009137C6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EB3478">
        <w:t>RYAN WINKLER</w:t>
      </w:r>
      <w:r>
        <w:t>, CHAIR</w:t>
      </w:r>
    </w:p>
    <w:p w:rsidR="00B2656C" w:rsidRDefault="00B2656C">
      <w:pPr>
        <w:pStyle w:val="Header"/>
        <w:tabs>
          <w:tab w:val="clear" w:pos="4320"/>
          <w:tab w:val="clear" w:pos="8640"/>
        </w:tabs>
      </w:pPr>
    </w:p>
    <w:sectPr w:rsidR="00B2656C" w:rsidSect="00B2656C">
      <w:footerReference w:type="even" r:id="rId9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D67" w:rsidRDefault="00934D67">
      <w:r>
        <w:separator/>
      </w:r>
    </w:p>
  </w:endnote>
  <w:endnote w:type="continuationSeparator" w:id="0">
    <w:p w:rsidR="00934D67" w:rsidRDefault="0093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6C" w:rsidRDefault="0051261B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9137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4DE">
      <w:rPr>
        <w:rStyle w:val="PageNumber"/>
        <w:noProof/>
      </w:rPr>
      <w:t>1</w:t>
    </w:r>
    <w:r>
      <w:rPr>
        <w:rStyle w:val="PageNumber"/>
      </w:rPr>
      <w:fldChar w:fldCharType="end"/>
    </w:r>
  </w:p>
  <w:p w:rsidR="00B2656C" w:rsidRDefault="00B265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6C" w:rsidRDefault="009137C6">
    <w:pPr>
      <w:pStyle w:val="Footer"/>
      <w:framePr w:w="1020" w:wrap="around" w:vAnchor="page" w:hAnchor="page" w:x="5545" w:y="15121"/>
      <w:jc w:val="right"/>
      <w:rPr>
        <w:rStyle w:val="PageNumber"/>
      </w:rPr>
    </w:pPr>
    <w:r>
      <w:rPr>
        <w:rStyle w:val="PageNumber"/>
      </w:rPr>
      <w:t xml:space="preserve">Page </w:t>
    </w:r>
    <w:r w:rsidR="0051261B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51261B">
      <w:rPr>
        <w:rStyle w:val="PageNumber"/>
      </w:rPr>
      <w:fldChar w:fldCharType="separate"/>
    </w:r>
    <w:r w:rsidR="0090060B">
      <w:rPr>
        <w:rStyle w:val="PageNumber"/>
        <w:noProof/>
      </w:rPr>
      <w:t>1</w:t>
    </w:r>
    <w:r w:rsidR="0051261B">
      <w:rPr>
        <w:rStyle w:val="PageNumber"/>
      </w:rPr>
      <w:fldChar w:fldCharType="end"/>
    </w:r>
    <w:r>
      <w:rPr>
        <w:rStyle w:val="PageNumber"/>
      </w:rPr>
      <w:t xml:space="preserve"> of </w:t>
    </w:r>
    <w:r w:rsidR="0051261B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51261B">
      <w:rPr>
        <w:rStyle w:val="PageNumber"/>
      </w:rPr>
      <w:fldChar w:fldCharType="separate"/>
    </w:r>
    <w:r w:rsidR="0090060B">
      <w:rPr>
        <w:rStyle w:val="PageNumber"/>
        <w:noProof/>
      </w:rPr>
      <w:t>1</w:t>
    </w:r>
    <w:r w:rsidR="0051261B">
      <w:rPr>
        <w:rStyle w:val="PageNumber"/>
      </w:rPr>
      <w:fldChar w:fldCharType="end"/>
    </w:r>
  </w:p>
  <w:p w:rsidR="00B2656C" w:rsidRDefault="0051261B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9137C6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6164DE">
      <w:rPr>
        <w:noProof/>
        <w:snapToGrid w:val="0"/>
        <w:sz w:val="16"/>
        <w:szCs w:val="16"/>
      </w:rPr>
      <w:t>201</w:t>
    </w:r>
    <w:r w:rsidR="00D96EC3">
      <w:rPr>
        <w:noProof/>
        <w:snapToGrid w:val="0"/>
        <w:sz w:val="16"/>
        <w:szCs w:val="16"/>
      </w:rPr>
      <w:t>7</w:t>
    </w:r>
    <w:r w:rsidR="006164DE">
      <w:rPr>
        <w:noProof/>
        <w:snapToGrid w:val="0"/>
        <w:sz w:val="16"/>
        <w:szCs w:val="16"/>
      </w:rPr>
      <w:t>-R</w:t>
    </w:r>
    <w:r w:rsidR="00D96EC3">
      <w:rPr>
        <w:noProof/>
        <w:snapToGrid w:val="0"/>
        <w:sz w:val="16"/>
        <w:szCs w:val="16"/>
      </w:rPr>
      <w:t>10</w:t>
    </w:r>
    <w:r w:rsidR="006164DE">
      <w:rPr>
        <w:noProof/>
        <w:snapToGrid w:val="0"/>
        <w:sz w:val="16"/>
        <w:szCs w:val="16"/>
      </w:rPr>
      <w:t>.docx</w:t>
    </w:r>
    <w:r>
      <w:rPr>
        <w:snapToGrid w:val="0"/>
        <w:sz w:val="16"/>
        <w:szCs w:val="16"/>
      </w:rPr>
      <w:fldChar w:fldCharType="end"/>
    </w:r>
  </w:p>
  <w:p w:rsidR="00B2656C" w:rsidRDefault="0051261B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9137C6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90060B">
      <w:rPr>
        <w:noProof/>
        <w:sz w:val="16"/>
        <w:szCs w:val="16"/>
      </w:rPr>
      <w:t>5/14/19 - 12:11PM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6C" w:rsidRDefault="0051261B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9137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64DE">
      <w:rPr>
        <w:rStyle w:val="PageNumber"/>
        <w:noProof/>
      </w:rPr>
      <w:t>1</w:t>
    </w:r>
    <w:r>
      <w:rPr>
        <w:rStyle w:val="PageNumber"/>
      </w:rPr>
      <w:fldChar w:fldCharType="end"/>
    </w:r>
  </w:p>
  <w:p w:rsidR="00B2656C" w:rsidRDefault="00B265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D67" w:rsidRDefault="00934D67">
      <w:r>
        <w:separator/>
      </w:r>
    </w:p>
  </w:footnote>
  <w:footnote w:type="continuationSeparator" w:id="0">
    <w:p w:rsidR="00934D67" w:rsidRDefault="0093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56C" w:rsidRDefault="009137C6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9F3A8D">
      <w:rPr>
        <w:b/>
        <w:bCs/>
        <w:sz w:val="28"/>
        <w:szCs w:val="28"/>
      </w:rPr>
      <w:t>1</w:t>
    </w:r>
    <w:r w:rsidR="00EB3478">
      <w:rPr>
        <w:b/>
        <w:bCs/>
        <w:sz w:val="28"/>
        <w:szCs w:val="28"/>
      </w:rPr>
      <w:t>9</w:t>
    </w:r>
    <w:r>
      <w:rPr>
        <w:b/>
        <w:bCs/>
        <w:sz w:val="28"/>
        <w:szCs w:val="28"/>
      </w:rPr>
      <w:t>-R</w:t>
    </w:r>
    <w:r w:rsidR="00EB3478">
      <w:rPr>
        <w:b/>
        <w:bCs/>
        <w:sz w:val="28"/>
        <w:szCs w:val="28"/>
      </w:rPr>
      <w:t>1</w:t>
    </w:r>
    <w:r w:rsidR="00BC63A5">
      <w:rPr>
        <w:b/>
        <w:bCs/>
        <w:sz w:val="28"/>
        <w:szCs w:val="28"/>
      </w:rPr>
      <w:t>2</w:t>
    </w:r>
  </w:p>
  <w:p w:rsidR="00B2656C" w:rsidRDefault="00B2656C">
    <w:pPr>
      <w:jc w:val="right"/>
      <w:rPr>
        <w:b/>
        <w:bCs/>
        <w:sz w:val="28"/>
        <w:szCs w:val="28"/>
      </w:rPr>
    </w:pPr>
  </w:p>
  <w:p w:rsidR="00B2656C" w:rsidRDefault="00B2656C">
    <w:pPr>
      <w:jc w:val="right"/>
      <w:rPr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F3A"/>
    <w:rsid w:val="000C4A22"/>
    <w:rsid w:val="0018141A"/>
    <w:rsid w:val="00296F4E"/>
    <w:rsid w:val="002F0167"/>
    <w:rsid w:val="00331F3A"/>
    <w:rsid w:val="003E6622"/>
    <w:rsid w:val="0051261B"/>
    <w:rsid w:val="0051784B"/>
    <w:rsid w:val="006164DE"/>
    <w:rsid w:val="00672A97"/>
    <w:rsid w:val="006F39CD"/>
    <w:rsid w:val="0075318E"/>
    <w:rsid w:val="007725A2"/>
    <w:rsid w:val="00786C0B"/>
    <w:rsid w:val="007F421F"/>
    <w:rsid w:val="00877C81"/>
    <w:rsid w:val="008F2810"/>
    <w:rsid w:val="0090060B"/>
    <w:rsid w:val="00907358"/>
    <w:rsid w:val="009137C6"/>
    <w:rsid w:val="00934D67"/>
    <w:rsid w:val="0094326E"/>
    <w:rsid w:val="009F3A8D"/>
    <w:rsid w:val="00B2656C"/>
    <w:rsid w:val="00B267C7"/>
    <w:rsid w:val="00B74926"/>
    <w:rsid w:val="00B91659"/>
    <w:rsid w:val="00BC63A5"/>
    <w:rsid w:val="00C15727"/>
    <w:rsid w:val="00C925A5"/>
    <w:rsid w:val="00D91CB1"/>
    <w:rsid w:val="00D96EC3"/>
    <w:rsid w:val="00DF521C"/>
    <w:rsid w:val="00E06EF3"/>
    <w:rsid w:val="00E72533"/>
    <w:rsid w:val="00EB3478"/>
    <w:rsid w:val="00EB5F96"/>
    <w:rsid w:val="00F8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6BC8EB-3901-41A5-8487-41199269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56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2656C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B2656C"/>
  </w:style>
  <w:style w:type="paragraph" w:styleId="FootnoteText">
    <w:name w:val="footnote text"/>
    <w:basedOn w:val="Normal"/>
    <w:semiHidden/>
    <w:rsid w:val="00B2656C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B2656C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B2656C"/>
  </w:style>
  <w:style w:type="paragraph" w:styleId="BodyTextIndent">
    <w:name w:val="Body Text Indent"/>
    <w:basedOn w:val="Normal"/>
    <w:semiHidden/>
    <w:rsid w:val="00B2656C"/>
    <w:pPr>
      <w:ind w:left="360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Rules\Rules%20-%20House%20Resolutio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Rules - House Resolution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Resolution</vt:lpstr>
    </vt:vector>
  </TitlesOfParts>
  <Company>Mn House of Representatives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Resolution</dc:title>
  <dc:creator>Nathan Hanson</dc:creator>
  <cp:lastModifiedBy>DFLUser</cp:lastModifiedBy>
  <cp:revision>2</cp:revision>
  <cp:lastPrinted>2016-05-02T14:12:00Z</cp:lastPrinted>
  <dcterms:created xsi:type="dcterms:W3CDTF">2019-05-16T18:57:00Z</dcterms:created>
  <dcterms:modified xsi:type="dcterms:W3CDTF">2019-05-16T18:57:00Z</dcterms:modified>
</cp:coreProperties>
</file>