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2CEEA" w14:textId="77777777" w:rsidR="005E076C" w:rsidRDefault="005E076C" w:rsidP="005E076C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Increasing Donation </w:t>
      </w:r>
      <w:r w:rsidR="00796DA2">
        <w:rPr>
          <w:rFonts w:asciiTheme="majorHAnsi" w:hAnsiTheme="majorHAnsi"/>
          <w:b/>
        </w:rPr>
        <w:t>among</w:t>
      </w:r>
      <w:r>
        <w:rPr>
          <w:rFonts w:asciiTheme="majorHAnsi" w:hAnsiTheme="majorHAnsi"/>
          <w:b/>
        </w:rPr>
        <w:t xml:space="preserve"> Underserved Communities</w:t>
      </w:r>
    </w:p>
    <w:p w14:paraId="17C8BD08" w14:textId="77777777" w:rsidR="005E076C" w:rsidRDefault="005E076C" w:rsidP="005E076C">
      <w:pPr>
        <w:spacing w:after="0" w:line="240" w:lineRule="auto"/>
        <w:rPr>
          <w:rFonts w:asciiTheme="majorHAnsi" w:hAnsiTheme="majorHAnsi"/>
        </w:rPr>
      </w:pPr>
    </w:p>
    <w:p w14:paraId="0B08941B" w14:textId="77777777" w:rsidR="005E076C" w:rsidRDefault="005E076C" w:rsidP="005E07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Organ, eye and tissue donation are life-saving gifts which offer hope and healing to thousands in need. While more than 60% of Minnesotans say yes to donation, support for donation varies among racial and ethnic groups. Historically, Ame</w:t>
      </w:r>
      <w:r w:rsidR="00E222C4">
        <w:rPr>
          <w:rFonts w:asciiTheme="majorHAnsi" w:hAnsiTheme="majorHAnsi"/>
        </w:rPr>
        <w:t xml:space="preserve">rican Indians have </w:t>
      </w:r>
      <w:r>
        <w:rPr>
          <w:rFonts w:asciiTheme="majorHAnsi" w:hAnsiTheme="majorHAnsi"/>
        </w:rPr>
        <w:t xml:space="preserve">demonstrated a low level support for donation. LifeSource and Hennepin County Medical Center seek support for a partnership to implement </w:t>
      </w:r>
      <w:r w:rsidR="00E222C4">
        <w:rPr>
          <w:rFonts w:asciiTheme="majorHAnsi" w:hAnsiTheme="majorHAnsi"/>
        </w:rPr>
        <w:t xml:space="preserve">culturally-specific </w:t>
      </w:r>
      <w:r>
        <w:rPr>
          <w:rFonts w:asciiTheme="majorHAnsi" w:hAnsiTheme="majorHAnsi"/>
        </w:rPr>
        <w:t>programs designed</w:t>
      </w:r>
      <w:r w:rsidR="00E222C4">
        <w:rPr>
          <w:rFonts w:asciiTheme="majorHAnsi" w:hAnsiTheme="majorHAnsi"/>
        </w:rPr>
        <w:t xml:space="preserve"> to increase donation among</w:t>
      </w:r>
      <w:r>
        <w:rPr>
          <w:rFonts w:asciiTheme="majorHAnsi" w:hAnsiTheme="majorHAnsi"/>
        </w:rPr>
        <w:t xml:space="preserve"> American Indian</w:t>
      </w:r>
      <w:r w:rsidR="00E222C4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in Minnesota.</w:t>
      </w:r>
    </w:p>
    <w:p w14:paraId="63268C20" w14:textId="77777777" w:rsidR="005E076C" w:rsidRDefault="005E076C" w:rsidP="005E076C">
      <w:pPr>
        <w:spacing w:after="0" w:line="240" w:lineRule="auto"/>
        <w:rPr>
          <w:rFonts w:asciiTheme="majorHAnsi" w:hAnsiTheme="majorHAnsi"/>
        </w:rPr>
      </w:pPr>
    </w:p>
    <w:p w14:paraId="58DA89EE" w14:textId="77777777" w:rsidR="005E076C" w:rsidRPr="005E076C" w:rsidRDefault="005E076C" w:rsidP="005E076C">
      <w:pPr>
        <w:spacing w:after="0" w:line="240" w:lineRule="auto"/>
        <w:rPr>
          <w:rFonts w:asciiTheme="majorHAnsi" w:hAnsiTheme="majorHAnsi"/>
          <w:b/>
        </w:rPr>
      </w:pPr>
      <w:r w:rsidRPr="005E076C">
        <w:rPr>
          <w:rFonts w:asciiTheme="majorHAnsi" w:hAnsiTheme="majorHAnsi"/>
          <w:b/>
        </w:rPr>
        <w:t>Overview</w:t>
      </w:r>
    </w:p>
    <w:p w14:paraId="52EA554A" w14:textId="77777777" w:rsidR="005E076C" w:rsidRPr="005E076C" w:rsidRDefault="00E222C4" w:rsidP="005E07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proposal</w:t>
      </w:r>
      <w:r w:rsidR="005E076C" w:rsidRPr="005E076C">
        <w:rPr>
          <w:rFonts w:asciiTheme="majorHAnsi" w:hAnsiTheme="majorHAnsi"/>
        </w:rPr>
        <w:t xml:space="preserve"> </w:t>
      </w:r>
      <w:r w:rsidR="00630608">
        <w:rPr>
          <w:rFonts w:asciiTheme="majorHAnsi" w:hAnsiTheme="majorHAnsi"/>
        </w:rPr>
        <w:t>would provide resources to develop outreach and advocacy efforts for all forms of organ donation within the American Indian community. It will build</w:t>
      </w:r>
      <w:r w:rsidR="005E076C" w:rsidRPr="005E076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upon </w:t>
      </w:r>
      <w:r w:rsidR="005E076C" w:rsidRPr="005E076C">
        <w:rPr>
          <w:rFonts w:asciiTheme="majorHAnsi" w:hAnsiTheme="majorHAnsi"/>
        </w:rPr>
        <w:t xml:space="preserve">an existing </w:t>
      </w:r>
      <w:r w:rsidR="00630608">
        <w:rPr>
          <w:rFonts w:asciiTheme="majorHAnsi" w:hAnsiTheme="majorHAnsi"/>
        </w:rPr>
        <w:t>federal program led by HCMC that currently educates on living kidney donation only.</w:t>
      </w:r>
    </w:p>
    <w:p w14:paraId="02D6CBF5" w14:textId="77777777" w:rsidR="005E076C" w:rsidRPr="005E076C" w:rsidRDefault="005E076C" w:rsidP="005E07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>Estimated annual costs are $200,600.</w:t>
      </w:r>
    </w:p>
    <w:p w14:paraId="055B21D7" w14:textId="77777777" w:rsidR="005E076C" w:rsidRPr="005E076C" w:rsidRDefault="005E076C" w:rsidP="005E07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 xml:space="preserve">Prospective partners include </w:t>
      </w:r>
      <w:r w:rsidR="00E222C4">
        <w:rPr>
          <w:rFonts w:asciiTheme="majorHAnsi" w:hAnsiTheme="majorHAnsi"/>
        </w:rPr>
        <w:t xml:space="preserve">the </w:t>
      </w:r>
      <w:r w:rsidRPr="005E076C">
        <w:rPr>
          <w:rFonts w:asciiTheme="majorHAnsi" w:hAnsiTheme="majorHAnsi"/>
        </w:rPr>
        <w:t>University of Minnesota, Mayo Clinic, Abbott-Northwestern Hospital, the Minnesota Lions Eye Bank, and community based organizations.</w:t>
      </w:r>
    </w:p>
    <w:p w14:paraId="142DF28D" w14:textId="77777777" w:rsidR="005E076C" w:rsidRPr="005E076C" w:rsidRDefault="00630608" w:rsidP="005E07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effort would </w:t>
      </w:r>
      <w:r w:rsidR="005E076C" w:rsidRPr="005E076C">
        <w:rPr>
          <w:rFonts w:asciiTheme="majorHAnsi" w:hAnsiTheme="majorHAnsi"/>
        </w:rPr>
        <w:t>serve as the basis for the development of future programs reaching underserved com</w:t>
      </w:r>
      <w:r w:rsidR="000E4AEE">
        <w:rPr>
          <w:rFonts w:asciiTheme="majorHAnsi" w:hAnsiTheme="majorHAnsi"/>
        </w:rPr>
        <w:t xml:space="preserve">munities such as Asian-Americans </w:t>
      </w:r>
      <w:r w:rsidR="005E076C" w:rsidRPr="005E076C">
        <w:rPr>
          <w:rFonts w:asciiTheme="majorHAnsi" w:hAnsiTheme="majorHAnsi"/>
        </w:rPr>
        <w:t>and African-American</w:t>
      </w:r>
      <w:r w:rsidR="000E4AEE">
        <w:rPr>
          <w:rFonts w:asciiTheme="majorHAnsi" w:hAnsiTheme="majorHAnsi"/>
        </w:rPr>
        <w:t>s</w:t>
      </w:r>
      <w:r w:rsidR="005E076C" w:rsidRPr="005E076C">
        <w:rPr>
          <w:rFonts w:asciiTheme="majorHAnsi" w:hAnsiTheme="majorHAnsi"/>
        </w:rPr>
        <w:t xml:space="preserve">. </w:t>
      </w:r>
    </w:p>
    <w:p w14:paraId="41BED398" w14:textId="77777777" w:rsidR="005E076C" w:rsidRPr="005E076C" w:rsidRDefault="005E076C" w:rsidP="005E07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>As the population in Minnesota continues to grow and become more diverse</w:t>
      </w:r>
      <w:r w:rsidR="00630608">
        <w:rPr>
          <w:rFonts w:asciiTheme="majorHAnsi" w:hAnsiTheme="majorHAnsi"/>
        </w:rPr>
        <w:t>,</w:t>
      </w:r>
      <w:r w:rsidRPr="005E076C">
        <w:rPr>
          <w:rFonts w:asciiTheme="majorHAnsi" w:hAnsiTheme="majorHAnsi"/>
        </w:rPr>
        <w:t xml:space="preserve"> </w:t>
      </w:r>
      <w:r w:rsidR="00630608">
        <w:rPr>
          <w:rFonts w:asciiTheme="majorHAnsi" w:hAnsiTheme="majorHAnsi"/>
        </w:rPr>
        <w:t xml:space="preserve">developing and </w:t>
      </w:r>
      <w:r w:rsidRPr="005E076C">
        <w:rPr>
          <w:rFonts w:asciiTheme="majorHAnsi" w:hAnsiTheme="majorHAnsi"/>
        </w:rPr>
        <w:t>sustaining these programs will be critical</w:t>
      </w:r>
      <w:r w:rsidR="00630608">
        <w:rPr>
          <w:rFonts w:asciiTheme="majorHAnsi" w:hAnsiTheme="majorHAnsi"/>
        </w:rPr>
        <w:t xml:space="preserve">.  </w:t>
      </w:r>
    </w:p>
    <w:p w14:paraId="50C84AA4" w14:textId="77777777" w:rsidR="005E076C" w:rsidRDefault="005E076C" w:rsidP="005E076C">
      <w:pPr>
        <w:spacing w:after="0" w:line="240" w:lineRule="auto"/>
        <w:rPr>
          <w:rFonts w:asciiTheme="majorHAnsi" w:hAnsiTheme="majorHAnsi"/>
        </w:rPr>
      </w:pPr>
    </w:p>
    <w:p w14:paraId="2EE464A0" w14:textId="77777777" w:rsidR="005E076C" w:rsidRPr="005E076C" w:rsidRDefault="005E076C" w:rsidP="005E076C">
      <w:pPr>
        <w:spacing w:after="0" w:line="240" w:lineRule="auto"/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80BB09" wp14:editId="049404AA">
            <wp:simplePos x="0" y="0"/>
            <wp:positionH relativeFrom="margin">
              <wp:posOffset>2580005</wp:posOffset>
            </wp:positionH>
            <wp:positionV relativeFrom="margin">
              <wp:posOffset>3219450</wp:posOffset>
            </wp:positionV>
            <wp:extent cx="3619500" cy="2571750"/>
            <wp:effectExtent l="0" t="0" r="19050" b="1905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5E076C">
        <w:rPr>
          <w:rFonts w:asciiTheme="majorHAnsi" w:hAnsiTheme="majorHAnsi"/>
          <w:b/>
        </w:rPr>
        <w:t>The Need</w:t>
      </w:r>
    </w:p>
    <w:p w14:paraId="0AF508F3" w14:textId="77777777" w:rsidR="005E076C" w:rsidRPr="005E076C" w:rsidRDefault="005E076C" w:rsidP="005E076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>Less than 40% of American Indians authorize donation for themselves or a loved one.</w:t>
      </w:r>
    </w:p>
    <w:p w14:paraId="7564F5F1" w14:textId="77777777" w:rsidR="005E076C" w:rsidRPr="005E076C" w:rsidRDefault="005E076C" w:rsidP="005E076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 xml:space="preserve">American Indians experience a high need for transplantation as a result of kidney and liver disease. </w:t>
      </w:r>
    </w:p>
    <w:p w14:paraId="3D3C0A13" w14:textId="77777777" w:rsidR="005E076C" w:rsidRPr="005E076C" w:rsidRDefault="005E076C" w:rsidP="005E076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>A transplant is effective treatment for end-stage organ failure.</w:t>
      </w:r>
    </w:p>
    <w:p w14:paraId="435B478E" w14:textId="77777777" w:rsidR="005E076C" w:rsidRPr="005E076C" w:rsidRDefault="005E076C" w:rsidP="005E076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>A kidney transplant is less expensive than the alternative treatment of dialysis.</w:t>
      </w:r>
    </w:p>
    <w:p w14:paraId="1FD4E575" w14:textId="77777777" w:rsidR="005E076C" w:rsidRPr="005E076C" w:rsidRDefault="005E076C" w:rsidP="005E076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5E076C">
        <w:rPr>
          <w:rFonts w:asciiTheme="majorHAnsi" w:hAnsiTheme="majorHAnsi"/>
        </w:rPr>
        <w:t xml:space="preserve">Increasing the number of people who support donation will result in more lives saved through transplantation. </w:t>
      </w:r>
    </w:p>
    <w:p w14:paraId="45738F4C" w14:textId="77777777" w:rsidR="005E076C" w:rsidRDefault="005E076C" w:rsidP="005E076C">
      <w:pPr>
        <w:spacing w:after="0" w:line="240" w:lineRule="auto"/>
        <w:rPr>
          <w:rFonts w:asciiTheme="majorHAnsi" w:hAnsiTheme="majorHAnsi"/>
        </w:rPr>
      </w:pPr>
    </w:p>
    <w:p w14:paraId="7D4D2F9F" w14:textId="77777777" w:rsidR="005E076C" w:rsidRPr="005E076C" w:rsidRDefault="005E076C" w:rsidP="005E076C">
      <w:pPr>
        <w:spacing w:after="0" w:line="240" w:lineRule="auto"/>
        <w:rPr>
          <w:rFonts w:asciiTheme="majorHAnsi" w:hAnsiTheme="majorHAnsi"/>
          <w:b/>
        </w:rPr>
      </w:pPr>
      <w:r w:rsidRPr="005E076C">
        <w:rPr>
          <w:rFonts w:asciiTheme="majorHAnsi" w:hAnsiTheme="majorHAnsi"/>
          <w:b/>
        </w:rPr>
        <w:t>Program components</w:t>
      </w:r>
    </w:p>
    <w:p w14:paraId="3A28AA7E" w14:textId="77777777" w:rsidR="008625DD" w:rsidRDefault="008625DD" w:rsidP="0063060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Engagement of Tribal Community Health Workers to implement outreach and engagement programs.</w:t>
      </w:r>
    </w:p>
    <w:p w14:paraId="5BFAF171" w14:textId="77777777" w:rsidR="00630608" w:rsidRPr="00630608" w:rsidRDefault="00630608" w:rsidP="0063060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Hosting community-based events to provide education about donation and transplantation. </w:t>
      </w:r>
    </w:p>
    <w:p w14:paraId="450D737D" w14:textId="579AD57E" w:rsidR="00630608" w:rsidRDefault="00630608" w:rsidP="0063060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Culturally-sensitive training for team members implementing community outreach</w:t>
      </w:r>
      <w:r w:rsidR="008625DD">
        <w:rPr>
          <w:rFonts w:asciiTheme="majorHAnsi" w:hAnsiTheme="majorHAnsi"/>
        </w:rPr>
        <w:t xml:space="preserve"> and </w:t>
      </w:r>
      <w:r w:rsidR="008625DD">
        <w:rPr>
          <w:rFonts w:asciiTheme="majorHAnsi" w:hAnsiTheme="majorHAnsi"/>
        </w:rPr>
        <w:t xml:space="preserve">clinical teams caring for families </w:t>
      </w:r>
    </w:p>
    <w:p w14:paraId="30144A6B" w14:textId="77777777" w:rsidR="005E076C" w:rsidRDefault="005E076C" w:rsidP="005E07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Media-based outreach to include paid media spots, sponsorships, and media stories.</w:t>
      </w:r>
    </w:p>
    <w:p w14:paraId="1577B3B4" w14:textId="77777777" w:rsidR="005E076C" w:rsidRDefault="005E076C" w:rsidP="005E07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staff member who will be responsible for community engagement and outreach.</w:t>
      </w:r>
    </w:p>
    <w:p w14:paraId="2C35C926" w14:textId="77777777" w:rsidR="005E076C" w:rsidRDefault="005E076C" w:rsidP="005E07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Creation of digital resources to gather stories and share information about donation.</w:t>
      </w:r>
    </w:p>
    <w:p w14:paraId="26727898" w14:textId="77777777" w:rsidR="005E076C" w:rsidRDefault="005E076C" w:rsidP="005E07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Engaging a research consultant to measure the effectiveness of campaign.</w:t>
      </w:r>
    </w:p>
    <w:p w14:paraId="10892521" w14:textId="77777777" w:rsidR="005E076C" w:rsidRDefault="005E076C" w:rsidP="005E076C">
      <w:pPr>
        <w:spacing w:after="0" w:line="240" w:lineRule="auto"/>
        <w:rPr>
          <w:rFonts w:asciiTheme="majorHAnsi" w:hAnsiTheme="majorHAnsi"/>
        </w:rPr>
        <w:sectPr w:rsidR="005E076C" w:rsidSect="00953454">
          <w:headerReference w:type="default" r:id="rId10"/>
          <w:footerReference w:type="default" r:id="rId11"/>
          <w:pgSz w:w="12240" w:h="15840"/>
          <w:pgMar w:top="1440" w:right="1080" w:bottom="1440" w:left="1080" w:header="720" w:footer="1537" w:gutter="0"/>
          <w:cols w:space="720"/>
          <w:docGrid w:linePitch="360"/>
        </w:sectPr>
      </w:pPr>
    </w:p>
    <w:p w14:paraId="68B965BC" w14:textId="77777777" w:rsidR="005E076C" w:rsidRDefault="005E076C">
      <w:bookmarkStart w:id="0" w:name="_GoBack"/>
      <w:bookmarkEnd w:id="0"/>
    </w:p>
    <w:sectPr w:rsidR="005E076C" w:rsidSect="00953454">
      <w:type w:val="continuous"/>
      <w:pgSz w:w="12240" w:h="15840"/>
      <w:pgMar w:top="1440" w:right="1080" w:bottom="1440" w:left="1080" w:header="720" w:footer="1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77112" w14:textId="77777777" w:rsidR="00061986" w:rsidRDefault="00061986" w:rsidP="005E076C">
      <w:pPr>
        <w:spacing w:after="0" w:line="240" w:lineRule="auto"/>
      </w:pPr>
      <w:r>
        <w:separator/>
      </w:r>
    </w:p>
  </w:endnote>
  <w:endnote w:type="continuationSeparator" w:id="0">
    <w:p w14:paraId="5FB0A005" w14:textId="77777777" w:rsidR="00061986" w:rsidRDefault="00061986" w:rsidP="005E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6F69C" w14:textId="77777777" w:rsidR="005E076C" w:rsidRDefault="009534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925A2" wp14:editId="35F5B030">
          <wp:simplePos x="0" y="0"/>
          <wp:positionH relativeFrom="column">
            <wp:posOffset>3314700</wp:posOffset>
          </wp:positionH>
          <wp:positionV relativeFrom="paragraph">
            <wp:posOffset>69850</wp:posOffset>
          </wp:positionV>
          <wp:extent cx="2581275" cy="48768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_DL_Logo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DA2">
      <w:rPr>
        <w:noProof/>
      </w:rPr>
      <w:drawing>
        <wp:anchor distT="0" distB="0" distL="114300" distR="114300" simplePos="0" relativeHeight="251658240" behindDoc="1" locked="0" layoutInCell="1" allowOverlap="1" wp14:anchorId="2D74F07D" wp14:editId="7A3AB716">
          <wp:simplePos x="0" y="0"/>
          <wp:positionH relativeFrom="column">
            <wp:posOffset>342900</wp:posOffset>
          </wp:positionH>
          <wp:positionV relativeFrom="paragraph">
            <wp:posOffset>-76200</wp:posOffset>
          </wp:positionV>
          <wp:extent cx="2438400" cy="77978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n Sig-C,H,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DA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3B0AB" w14:textId="77777777" w:rsidR="00061986" w:rsidRDefault="00061986" w:rsidP="005E076C">
      <w:pPr>
        <w:spacing w:after="0" w:line="240" w:lineRule="auto"/>
      </w:pPr>
      <w:r>
        <w:separator/>
      </w:r>
    </w:p>
  </w:footnote>
  <w:footnote w:type="continuationSeparator" w:id="0">
    <w:p w14:paraId="04A4A677" w14:textId="77777777" w:rsidR="00061986" w:rsidRDefault="00061986" w:rsidP="005E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F7710" w14:textId="77777777" w:rsidR="005E076C" w:rsidRDefault="005E076C" w:rsidP="005E07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3F31"/>
    <w:multiLevelType w:val="hybridMultilevel"/>
    <w:tmpl w:val="E00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40BF4"/>
    <w:multiLevelType w:val="hybridMultilevel"/>
    <w:tmpl w:val="7F204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1A26E4"/>
    <w:multiLevelType w:val="hybridMultilevel"/>
    <w:tmpl w:val="45B82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6C"/>
    <w:rsid w:val="00061986"/>
    <w:rsid w:val="000E10E0"/>
    <w:rsid w:val="000E4AEE"/>
    <w:rsid w:val="005E076C"/>
    <w:rsid w:val="00630608"/>
    <w:rsid w:val="00796DA2"/>
    <w:rsid w:val="008625DD"/>
    <w:rsid w:val="00953454"/>
    <w:rsid w:val="0096188B"/>
    <w:rsid w:val="00E222C4"/>
    <w:rsid w:val="00EE2A76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338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6C"/>
  </w:style>
  <w:style w:type="paragraph" w:styleId="Footer">
    <w:name w:val="footer"/>
    <w:basedOn w:val="Normal"/>
    <w:link w:val="FooterChar"/>
    <w:uiPriority w:val="99"/>
    <w:unhideWhenUsed/>
    <w:rsid w:val="005E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6C"/>
  </w:style>
  <w:style w:type="paragraph" w:styleId="Footer">
    <w:name w:val="footer"/>
    <w:basedOn w:val="Normal"/>
    <w:link w:val="FooterChar"/>
    <w:uiPriority w:val="99"/>
    <w:unhideWhenUsed/>
    <w:rsid w:val="005E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>
                <a:effectLst/>
              </a:rPr>
              <a:t>Authorization for Donation by Race/Ethnicity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White</c:v>
                </c:pt>
                <c:pt idx="1">
                  <c:v>American Indian</c:v>
                </c:pt>
                <c:pt idx="2">
                  <c:v>Asian</c:v>
                </c:pt>
                <c:pt idx="3">
                  <c:v>Black</c:v>
                </c:pt>
                <c:pt idx="4">
                  <c:v>Hispanic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0.63</c:v>
                </c:pt>
                <c:pt idx="1">
                  <c:v>0.24</c:v>
                </c:pt>
                <c:pt idx="2">
                  <c:v>0.43</c:v>
                </c:pt>
                <c:pt idx="3">
                  <c:v>0.44</c:v>
                </c:pt>
                <c:pt idx="4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White</c:v>
                </c:pt>
                <c:pt idx="1">
                  <c:v>American Indian</c:v>
                </c:pt>
                <c:pt idx="2">
                  <c:v>Asian</c:v>
                </c:pt>
                <c:pt idx="3">
                  <c:v>Black</c:v>
                </c:pt>
                <c:pt idx="4">
                  <c:v>Hispanic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0.65</c:v>
                </c:pt>
                <c:pt idx="1">
                  <c:v>0.25</c:v>
                </c:pt>
                <c:pt idx="2">
                  <c:v>0</c:v>
                </c:pt>
                <c:pt idx="3">
                  <c:v>0.3</c:v>
                </c:pt>
                <c:pt idx="4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White</c:v>
                </c:pt>
                <c:pt idx="1">
                  <c:v>American Indian</c:v>
                </c:pt>
                <c:pt idx="2">
                  <c:v>Asian</c:v>
                </c:pt>
                <c:pt idx="3">
                  <c:v>Black</c:v>
                </c:pt>
                <c:pt idx="4">
                  <c:v>Hispanic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0.63</c:v>
                </c:pt>
                <c:pt idx="1">
                  <c:v>0.25</c:v>
                </c:pt>
                <c:pt idx="2">
                  <c:v>0.38</c:v>
                </c:pt>
                <c:pt idx="3">
                  <c:v>0.39</c:v>
                </c:pt>
                <c:pt idx="4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White</c:v>
                </c:pt>
                <c:pt idx="1">
                  <c:v>American Indian</c:v>
                </c:pt>
                <c:pt idx="2">
                  <c:v>Asian</c:v>
                </c:pt>
                <c:pt idx="3">
                  <c:v>Black</c:v>
                </c:pt>
                <c:pt idx="4">
                  <c:v>Hispanic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0">
                  <c:v>0.65</c:v>
                </c:pt>
                <c:pt idx="1">
                  <c:v>0.33</c:v>
                </c:pt>
                <c:pt idx="2">
                  <c:v>0.27</c:v>
                </c:pt>
                <c:pt idx="3">
                  <c:v>0.57999999999999996</c:v>
                </c:pt>
                <c:pt idx="4">
                  <c:v>0.6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White</c:v>
                </c:pt>
                <c:pt idx="1">
                  <c:v>American Indian</c:v>
                </c:pt>
                <c:pt idx="2">
                  <c:v>Asian</c:v>
                </c:pt>
                <c:pt idx="3">
                  <c:v>Black</c:v>
                </c:pt>
                <c:pt idx="4">
                  <c:v>Hispanic</c:v>
                </c:pt>
              </c:strCache>
            </c:strRef>
          </c:cat>
          <c:val>
            <c:numRef>
              <c:f>Sheet1!$F$2:$F$6</c:f>
              <c:numCache>
                <c:formatCode>0%</c:formatCode>
                <c:ptCount val="5"/>
                <c:pt idx="0">
                  <c:v>0.66</c:v>
                </c:pt>
                <c:pt idx="1">
                  <c:v>0.36</c:v>
                </c:pt>
                <c:pt idx="2">
                  <c:v>0.4</c:v>
                </c:pt>
                <c:pt idx="3">
                  <c:v>0.6</c:v>
                </c:pt>
                <c:pt idx="4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7808"/>
        <c:axId val="7609344"/>
      </c:barChart>
      <c:catAx>
        <c:axId val="7607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09344"/>
        <c:crosses val="autoZero"/>
        <c:auto val="1"/>
        <c:lblAlgn val="ctr"/>
        <c:lblOffset val="100"/>
        <c:noMultiLvlLbl val="0"/>
      </c:catAx>
      <c:valAx>
        <c:axId val="760934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607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1862-3EFB-4DA5-99BD-38B3B0BA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LifeSource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Mau Larson</dc:creator>
  <cp:lastModifiedBy>Susan Mau Larson</cp:lastModifiedBy>
  <cp:revision>4</cp:revision>
  <dcterms:created xsi:type="dcterms:W3CDTF">2015-02-09T14:33:00Z</dcterms:created>
  <dcterms:modified xsi:type="dcterms:W3CDTF">2015-03-10T18:56:00Z</dcterms:modified>
</cp:coreProperties>
</file>