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F20" w:rsidRDefault="00AC5F20">
      <w:pPr>
        <w:rPr>
          <w:rFonts w:ascii="Helvitica" w:hAnsi="Helvitica"/>
          <w:sz w:val="24"/>
          <w:szCs w:val="24"/>
        </w:rPr>
      </w:pPr>
    </w:p>
    <w:p w:rsidR="003E3D78" w:rsidRPr="00FE6714" w:rsidRDefault="003E3D78">
      <w:pPr>
        <w:rPr>
          <w:rFonts w:ascii="Helvitica" w:hAnsi="Helvitica"/>
          <w:sz w:val="24"/>
          <w:szCs w:val="24"/>
        </w:rPr>
      </w:pPr>
      <w:r w:rsidRPr="00FE6714">
        <w:rPr>
          <w:rFonts w:ascii="Helvitica" w:hAnsi="Helvitica"/>
          <w:sz w:val="24"/>
          <w:szCs w:val="24"/>
        </w:rPr>
        <w:t>Journey Home</w:t>
      </w:r>
      <w:r w:rsidR="000A5FEA" w:rsidRPr="00FE6714">
        <w:rPr>
          <w:rFonts w:ascii="Helvitica" w:hAnsi="Helvitica"/>
          <w:sz w:val="24"/>
          <w:szCs w:val="24"/>
        </w:rPr>
        <w:t xml:space="preserve"> USA works in Partnership with Veterans</w:t>
      </w:r>
      <w:r w:rsidRPr="00FE6714">
        <w:rPr>
          <w:rFonts w:ascii="Helvitica" w:hAnsi="Helvitica"/>
          <w:sz w:val="24"/>
          <w:szCs w:val="24"/>
        </w:rPr>
        <w:t xml:space="preserve">, volunteers, donors and communities to build homes and provide affordable homes to low and moderate-income </w:t>
      </w:r>
      <w:r w:rsidR="000A5FEA" w:rsidRPr="00FE6714">
        <w:rPr>
          <w:rFonts w:ascii="Helvitica" w:hAnsi="Helvitica"/>
          <w:sz w:val="24"/>
          <w:szCs w:val="24"/>
        </w:rPr>
        <w:t xml:space="preserve">Veterans and their </w:t>
      </w:r>
      <w:r w:rsidRPr="00FE6714">
        <w:rPr>
          <w:rFonts w:ascii="Helvitica" w:hAnsi="Helvitica"/>
          <w:sz w:val="24"/>
          <w:szCs w:val="24"/>
        </w:rPr>
        <w:t xml:space="preserve">families to ensure long-term affordability, accessibility and sustainability. </w:t>
      </w:r>
    </w:p>
    <w:p w:rsidR="000A5FEA" w:rsidRDefault="003E3D78">
      <w:pPr>
        <w:rPr>
          <w:rFonts w:ascii="Helvitica" w:hAnsi="Helvitica"/>
          <w:sz w:val="24"/>
          <w:szCs w:val="24"/>
        </w:rPr>
      </w:pPr>
      <w:r w:rsidRPr="00FE6714">
        <w:rPr>
          <w:rFonts w:ascii="Helvitica" w:hAnsi="Helvitica"/>
          <w:sz w:val="24"/>
          <w:szCs w:val="24"/>
        </w:rPr>
        <w:t xml:space="preserve">Journey Home USA offers the opportunity </w:t>
      </w:r>
      <w:r w:rsidR="00FE6714">
        <w:rPr>
          <w:rFonts w:ascii="Helvitica" w:hAnsi="Helvitica"/>
          <w:sz w:val="24"/>
          <w:szCs w:val="24"/>
        </w:rPr>
        <w:t>home-</w:t>
      </w:r>
      <w:r w:rsidR="00AC5F20">
        <w:rPr>
          <w:rFonts w:ascii="Helvitica" w:hAnsi="Helvitica"/>
          <w:sz w:val="24"/>
          <w:szCs w:val="24"/>
        </w:rPr>
        <w:t>ownership</w:t>
      </w:r>
      <w:r w:rsidRPr="00FE6714">
        <w:rPr>
          <w:rFonts w:ascii="Helvitica" w:hAnsi="Helvitica"/>
          <w:sz w:val="24"/>
          <w:szCs w:val="24"/>
        </w:rPr>
        <w:t xml:space="preserve"> based on what you can afford through a bank-backed home-loan and offsets the difference in cost through generous support of our donors.   </w:t>
      </w:r>
    </w:p>
    <w:p w:rsidR="00AC5F20" w:rsidRPr="00FE6714" w:rsidRDefault="00AC5F20">
      <w:pPr>
        <w:rPr>
          <w:rFonts w:ascii="Helvitica" w:hAnsi="Helvitica"/>
          <w:sz w:val="24"/>
          <w:szCs w:val="24"/>
        </w:rPr>
      </w:pPr>
      <w:r>
        <w:rPr>
          <w:rFonts w:ascii="Helvitica" w:hAnsi="Helvitica"/>
          <w:sz w:val="24"/>
          <w:szCs w:val="24"/>
        </w:rPr>
        <w:t xml:space="preserve">Creating a stable home environment can significantly and positively impact the quality of life for Veterans and their families. </w:t>
      </w:r>
    </w:p>
    <w:p w:rsidR="003E3D78" w:rsidRPr="00FE6714" w:rsidRDefault="003E3D78">
      <w:pPr>
        <w:rPr>
          <w:rFonts w:ascii="Helvitica" w:hAnsi="Helvitica"/>
          <w:sz w:val="24"/>
          <w:szCs w:val="24"/>
        </w:rPr>
      </w:pPr>
      <w:r w:rsidRPr="00FE6714">
        <w:rPr>
          <w:rFonts w:ascii="Helvitica" w:hAnsi="Helvitica"/>
          <w:sz w:val="24"/>
          <w:szCs w:val="24"/>
        </w:rPr>
        <w:t>Our goal is to not just build a starter home but to build f</w:t>
      </w:r>
      <w:r w:rsidR="00AC5F20">
        <w:rPr>
          <w:rFonts w:ascii="Helvitica" w:hAnsi="Helvitica"/>
          <w:sz w:val="24"/>
          <w:szCs w:val="24"/>
        </w:rPr>
        <w:t xml:space="preserve">orever homes for our families. </w:t>
      </w:r>
    </w:p>
    <w:p w:rsidR="000A5FEA" w:rsidRPr="00FE6714" w:rsidRDefault="000A5FEA">
      <w:pPr>
        <w:rPr>
          <w:rFonts w:ascii="Helvitica" w:hAnsi="Helvitica"/>
          <w:b/>
          <w:sz w:val="24"/>
          <w:szCs w:val="24"/>
        </w:rPr>
      </w:pPr>
      <w:r w:rsidRPr="00FE6714">
        <w:rPr>
          <w:rFonts w:ascii="Helvitica" w:hAnsi="Helvitica"/>
          <w:b/>
          <w:sz w:val="24"/>
          <w:szCs w:val="24"/>
        </w:rPr>
        <w:t>Two Paths</w:t>
      </w:r>
      <w:r w:rsidR="003E3D78" w:rsidRPr="00FE6714">
        <w:rPr>
          <w:rFonts w:ascii="Helvitica" w:hAnsi="Helvitica"/>
          <w:b/>
          <w:sz w:val="24"/>
          <w:szCs w:val="24"/>
        </w:rPr>
        <w:t xml:space="preserve"> to </w:t>
      </w:r>
      <w:r w:rsidRPr="00FE6714">
        <w:rPr>
          <w:rFonts w:ascii="Helvitica" w:hAnsi="Helvitica"/>
          <w:b/>
          <w:sz w:val="24"/>
          <w:szCs w:val="24"/>
        </w:rPr>
        <w:t xml:space="preserve">stable housing with Journey Home USA </w:t>
      </w:r>
    </w:p>
    <w:p w:rsidR="000A5FEA" w:rsidRPr="00FE6714" w:rsidRDefault="000A5FEA">
      <w:pPr>
        <w:rPr>
          <w:rFonts w:ascii="Helvitica" w:hAnsi="Helvitica"/>
          <w:sz w:val="24"/>
          <w:szCs w:val="24"/>
        </w:rPr>
      </w:pPr>
      <w:r w:rsidRPr="00FE6714">
        <w:rPr>
          <w:rFonts w:ascii="Helvitica" w:hAnsi="Helvitica"/>
          <w:b/>
          <w:sz w:val="24"/>
          <w:szCs w:val="24"/>
        </w:rPr>
        <w:t>Rental</w:t>
      </w:r>
      <w:r w:rsidR="004970E1" w:rsidRPr="00FE6714">
        <w:rPr>
          <w:rFonts w:ascii="Helvitica" w:hAnsi="Helvitica"/>
          <w:b/>
          <w:sz w:val="24"/>
          <w:szCs w:val="24"/>
        </w:rPr>
        <w:t>:</w:t>
      </w:r>
      <w:r w:rsidR="004970E1" w:rsidRPr="00FE6714">
        <w:rPr>
          <w:rFonts w:ascii="Helvitica" w:hAnsi="Helvitica"/>
          <w:sz w:val="24"/>
          <w:szCs w:val="24"/>
        </w:rPr>
        <w:t xml:space="preserve"> Our model allows us to build homes that can be rented by Veterans and their families until they are financially ready to secure a bank-backed mortgage to purchase the home based at 30% of their income.  Rental Rates are set at no more than 30% of income levels.  </w:t>
      </w:r>
    </w:p>
    <w:p w:rsidR="000A5FEA" w:rsidRDefault="000A5FEA">
      <w:pPr>
        <w:rPr>
          <w:rFonts w:ascii="Helvitica" w:hAnsi="Helvitica"/>
          <w:sz w:val="24"/>
          <w:szCs w:val="24"/>
        </w:rPr>
      </w:pPr>
      <w:r w:rsidRPr="00FE6714">
        <w:rPr>
          <w:rFonts w:ascii="Helvitica" w:hAnsi="Helvitica"/>
          <w:b/>
          <w:sz w:val="24"/>
          <w:szCs w:val="24"/>
        </w:rPr>
        <w:t>Purchase</w:t>
      </w:r>
      <w:r w:rsidRPr="00FE6714">
        <w:rPr>
          <w:rFonts w:ascii="Helvitica" w:hAnsi="Helvitica"/>
          <w:sz w:val="24"/>
          <w:szCs w:val="24"/>
        </w:rPr>
        <w:t xml:space="preserve">: </w:t>
      </w:r>
      <w:r w:rsidR="004970E1" w:rsidRPr="00FE6714">
        <w:rPr>
          <w:rFonts w:ascii="Helvitica" w:hAnsi="Helvitica"/>
          <w:sz w:val="24"/>
          <w:szCs w:val="24"/>
        </w:rPr>
        <w:t xml:space="preserve">Homes are either new or completely renovated homes that meet long-term efficiency, </w:t>
      </w:r>
      <w:r w:rsidR="00FE6714" w:rsidRPr="00FE6714">
        <w:rPr>
          <w:rFonts w:ascii="Helvitica" w:hAnsi="Helvitica"/>
          <w:sz w:val="24"/>
          <w:szCs w:val="24"/>
        </w:rPr>
        <w:t>affordability</w:t>
      </w:r>
      <w:r w:rsidR="004970E1" w:rsidRPr="00FE6714">
        <w:rPr>
          <w:rFonts w:ascii="Helvitica" w:hAnsi="Helvitica"/>
          <w:sz w:val="24"/>
          <w:szCs w:val="24"/>
        </w:rPr>
        <w:t xml:space="preserve"> and accessibility needs for our Veterans.  Homes are sold to Veterans and their families for no more than 30% of their income who have secured a bank-backed mortgage.  </w:t>
      </w:r>
    </w:p>
    <w:p w:rsidR="0046734C" w:rsidRPr="00FE6714" w:rsidRDefault="0046734C">
      <w:pPr>
        <w:rPr>
          <w:rFonts w:ascii="Helvitica" w:hAnsi="Helvitica"/>
          <w:sz w:val="24"/>
          <w:szCs w:val="24"/>
        </w:rPr>
      </w:pPr>
    </w:p>
    <w:p w:rsidR="000A5FEA" w:rsidRDefault="0046734C" w:rsidP="0046734C">
      <w:pPr>
        <w:jc w:val="center"/>
        <w:rPr>
          <w:rFonts w:ascii="Helvitica" w:hAnsi="Helvitica"/>
          <w:sz w:val="24"/>
          <w:szCs w:val="24"/>
        </w:rPr>
      </w:pPr>
      <w:r>
        <w:rPr>
          <w:noProof/>
        </w:rPr>
        <w:drawing>
          <wp:inline distT="0" distB="0" distL="0" distR="0" wp14:anchorId="488EB82A" wp14:editId="263BF635">
            <wp:extent cx="3703273" cy="2328789"/>
            <wp:effectExtent l="0" t="0" r="0" b="0"/>
            <wp:docPr id="2" name="Picture 2" descr="http://www.journeyhomeusa.org/sites/default/files/jhm_home_replacement_info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ourneyhomeusa.org/sites/default/files/jhm_home_replacement_infographi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3273" cy="2328789"/>
                    </a:xfrm>
                    <a:prstGeom prst="rect">
                      <a:avLst/>
                    </a:prstGeom>
                    <a:noFill/>
                    <a:ln>
                      <a:noFill/>
                    </a:ln>
                  </pic:spPr>
                </pic:pic>
              </a:graphicData>
            </a:graphic>
          </wp:inline>
        </w:drawing>
      </w:r>
    </w:p>
    <w:p w:rsidR="0046734C" w:rsidRDefault="0046734C" w:rsidP="0046734C">
      <w:pPr>
        <w:jc w:val="center"/>
        <w:rPr>
          <w:rFonts w:ascii="Helvitica" w:hAnsi="Helvitica"/>
          <w:sz w:val="24"/>
          <w:szCs w:val="24"/>
        </w:rPr>
      </w:pPr>
    </w:p>
    <w:p w:rsidR="00AC5F20" w:rsidRDefault="00AC5F20" w:rsidP="0046734C">
      <w:pPr>
        <w:rPr>
          <w:rFonts w:ascii="Helvitica" w:hAnsi="Helvitica"/>
          <w:sz w:val="24"/>
          <w:szCs w:val="24"/>
        </w:rPr>
      </w:pPr>
    </w:p>
    <w:p w:rsidR="00AC5F20" w:rsidRDefault="00AC5F20" w:rsidP="0046734C">
      <w:pPr>
        <w:rPr>
          <w:rFonts w:ascii="Helvitica" w:hAnsi="Helvitica"/>
          <w:sz w:val="24"/>
          <w:szCs w:val="24"/>
        </w:rPr>
      </w:pPr>
    </w:p>
    <w:p w:rsidR="00AC5F20" w:rsidRDefault="00AC5F20" w:rsidP="0046734C">
      <w:pPr>
        <w:rPr>
          <w:rFonts w:ascii="Helvitica" w:hAnsi="Helvitica"/>
          <w:sz w:val="24"/>
          <w:szCs w:val="24"/>
        </w:rPr>
      </w:pPr>
    </w:p>
    <w:p w:rsidR="00AC5F20" w:rsidRDefault="00FE6714" w:rsidP="0046734C">
      <w:pPr>
        <w:rPr>
          <w:rFonts w:ascii="Helvitica" w:hAnsi="Helvitica"/>
          <w:sz w:val="24"/>
          <w:szCs w:val="24"/>
        </w:rPr>
      </w:pPr>
      <w:r>
        <w:rPr>
          <w:rFonts w:ascii="Helvitica" w:hAnsi="Helvitica"/>
          <w:sz w:val="24"/>
          <w:szCs w:val="24"/>
        </w:rPr>
        <w:t>How we are able to sell a home belo</w:t>
      </w:r>
      <w:r w:rsidR="0046734C">
        <w:rPr>
          <w:rFonts w:ascii="Helvitica" w:hAnsi="Helvitica"/>
          <w:sz w:val="24"/>
          <w:szCs w:val="24"/>
        </w:rPr>
        <w:t xml:space="preserve">w cost? </w:t>
      </w:r>
      <w:r w:rsidR="0046734C" w:rsidRPr="0046734C">
        <w:rPr>
          <w:rFonts w:ascii="Helvitica" w:hAnsi="Helvitica"/>
          <w:sz w:val="24"/>
          <w:szCs w:val="24"/>
        </w:rPr>
        <w:t xml:space="preserve"> </w:t>
      </w:r>
      <w:r w:rsidR="0046734C">
        <w:rPr>
          <w:rFonts w:ascii="Helvitica" w:hAnsi="Helvitica"/>
          <w:sz w:val="24"/>
          <w:szCs w:val="24"/>
        </w:rPr>
        <w:t xml:space="preserve">Because we are a registered 501c3 non-profit we are mission driven and supported by donors who support our mission to provide affordable housing in safe neighborhoods served by great schools for families at risk, military veterans and their families.  </w:t>
      </w:r>
    </w:p>
    <w:p w:rsidR="00AC5F20" w:rsidRDefault="00AC5F20" w:rsidP="0046734C">
      <w:pPr>
        <w:rPr>
          <w:rFonts w:ascii="Helvitica" w:hAnsi="Helvitica"/>
          <w:sz w:val="24"/>
          <w:szCs w:val="24"/>
        </w:rPr>
      </w:pPr>
    </w:p>
    <w:p w:rsidR="0046734C" w:rsidRPr="0046734C" w:rsidRDefault="00AC5F20" w:rsidP="0046734C">
      <w:pPr>
        <w:rPr>
          <w:rFonts w:ascii="Helvitica" w:hAnsi="Helvitica"/>
          <w:b/>
          <w:sz w:val="24"/>
          <w:szCs w:val="24"/>
        </w:rPr>
      </w:pPr>
      <w:r>
        <w:rPr>
          <w:rFonts w:ascii="Helvitica" w:hAnsi="Helvitica"/>
          <w:b/>
          <w:sz w:val="24"/>
          <w:szCs w:val="24"/>
        </w:rPr>
        <w:t xml:space="preserve">Silent </w:t>
      </w:r>
      <w:r w:rsidR="0046734C" w:rsidRPr="0046734C">
        <w:rPr>
          <w:rFonts w:ascii="Helvitica" w:hAnsi="Helvitica"/>
          <w:b/>
          <w:sz w:val="24"/>
          <w:szCs w:val="24"/>
        </w:rPr>
        <w:t xml:space="preserve">Second Mortgage Details </w:t>
      </w:r>
    </w:p>
    <w:p w:rsidR="00FE6714" w:rsidRDefault="0046734C" w:rsidP="00AC5F20">
      <w:pPr>
        <w:rPr>
          <w:rFonts w:ascii="Helvitica" w:hAnsi="Helvitica"/>
          <w:sz w:val="24"/>
          <w:szCs w:val="24"/>
        </w:rPr>
      </w:pPr>
      <w:r>
        <w:rPr>
          <w:rFonts w:ascii="Helvitica" w:hAnsi="Helvitica"/>
          <w:sz w:val="24"/>
          <w:szCs w:val="24"/>
        </w:rPr>
        <w:t xml:space="preserve">To ensure that our homes are honoring our </w:t>
      </w:r>
      <w:proofErr w:type="gramStart"/>
      <w:r>
        <w:rPr>
          <w:rFonts w:ascii="Helvitica" w:hAnsi="Helvitica"/>
          <w:sz w:val="24"/>
          <w:szCs w:val="24"/>
        </w:rPr>
        <w:t>donors</w:t>
      </w:r>
      <w:proofErr w:type="gramEnd"/>
      <w:r>
        <w:rPr>
          <w:rFonts w:ascii="Helvitica" w:hAnsi="Helvitica"/>
          <w:sz w:val="24"/>
          <w:szCs w:val="24"/>
        </w:rPr>
        <w:t xml:space="preserve"> commitment and families are being stabilized we hold a decreasing silent second mortgage on the home that makes up the difference between cost and purchase amount.  </w:t>
      </w:r>
    </w:p>
    <w:p w:rsidR="0046734C" w:rsidRDefault="00AC5F20" w:rsidP="0046734C">
      <w:pPr>
        <w:pStyle w:val="ListParagraph"/>
        <w:numPr>
          <w:ilvl w:val="0"/>
          <w:numId w:val="2"/>
        </w:numPr>
        <w:rPr>
          <w:rFonts w:ascii="Helvitica" w:hAnsi="Helvitica"/>
          <w:sz w:val="24"/>
          <w:szCs w:val="24"/>
        </w:rPr>
      </w:pPr>
      <w:r w:rsidRPr="0046734C">
        <w:rPr>
          <w:rFonts w:ascii="Helvitica" w:hAnsi="Helvitica"/>
          <w:sz w:val="24"/>
          <w:szCs w:val="24"/>
        </w:rPr>
        <w:t>Year’s</w:t>
      </w:r>
      <w:r w:rsidR="0046734C" w:rsidRPr="0046734C">
        <w:rPr>
          <w:rFonts w:ascii="Helvitica" w:hAnsi="Helvitica"/>
          <w:sz w:val="24"/>
          <w:szCs w:val="24"/>
        </w:rPr>
        <w:t xml:space="preserve"> 1-5 100% of Cost Difference held in silent second mortgage.  With first right to buy back the home for original purchase price. </w:t>
      </w:r>
    </w:p>
    <w:p w:rsidR="0046734C" w:rsidRDefault="0046734C" w:rsidP="0046734C">
      <w:pPr>
        <w:pStyle w:val="ListParagraph"/>
        <w:numPr>
          <w:ilvl w:val="0"/>
          <w:numId w:val="2"/>
        </w:numPr>
        <w:rPr>
          <w:rFonts w:ascii="Helvitica" w:hAnsi="Helvitica"/>
          <w:sz w:val="24"/>
          <w:szCs w:val="24"/>
        </w:rPr>
      </w:pPr>
      <w:r>
        <w:rPr>
          <w:rFonts w:ascii="Helvitica" w:hAnsi="Helvitica"/>
          <w:sz w:val="24"/>
          <w:szCs w:val="24"/>
        </w:rPr>
        <w:t>Years</w:t>
      </w:r>
      <w:r w:rsidRPr="0046734C">
        <w:rPr>
          <w:rFonts w:ascii="Helvitica" w:hAnsi="Helvitica"/>
          <w:sz w:val="24"/>
          <w:szCs w:val="24"/>
        </w:rPr>
        <w:t xml:space="preserve"> 6-15 </w:t>
      </w:r>
      <w:r>
        <w:rPr>
          <w:rFonts w:ascii="Helvitica" w:hAnsi="Helvitica"/>
          <w:sz w:val="24"/>
          <w:szCs w:val="24"/>
        </w:rPr>
        <w:t xml:space="preserve">second mortgage </w:t>
      </w:r>
      <w:r w:rsidRPr="0046734C">
        <w:rPr>
          <w:rFonts w:ascii="Helvitica" w:hAnsi="Helvitica"/>
          <w:sz w:val="24"/>
          <w:szCs w:val="24"/>
        </w:rPr>
        <w:t xml:space="preserve">decreases by 10% each year until no longer exists or home is paid off </w:t>
      </w:r>
      <w:r>
        <w:rPr>
          <w:rFonts w:ascii="Helvitica" w:hAnsi="Helvitica"/>
          <w:sz w:val="24"/>
          <w:szCs w:val="24"/>
        </w:rPr>
        <w:t>(which-ever is first.) Journey Home USA r</w:t>
      </w:r>
      <w:r w:rsidRPr="0046734C">
        <w:rPr>
          <w:rFonts w:ascii="Helvitica" w:hAnsi="Helvitica"/>
          <w:sz w:val="24"/>
          <w:szCs w:val="24"/>
        </w:rPr>
        <w:t xml:space="preserve">etains </w:t>
      </w:r>
      <w:r>
        <w:rPr>
          <w:rFonts w:ascii="Helvitica" w:hAnsi="Helvitica"/>
          <w:sz w:val="24"/>
          <w:szCs w:val="24"/>
        </w:rPr>
        <w:t>f</w:t>
      </w:r>
      <w:r w:rsidRPr="0046734C">
        <w:rPr>
          <w:rFonts w:ascii="Helvitica" w:hAnsi="Helvitica"/>
          <w:sz w:val="24"/>
          <w:szCs w:val="24"/>
        </w:rPr>
        <w:t xml:space="preserve">irst right to buy back home at appraised value minus second mortgage remaining amount. </w:t>
      </w:r>
      <w:r>
        <w:rPr>
          <w:rFonts w:ascii="Helvitica" w:hAnsi="Helvitica"/>
          <w:sz w:val="24"/>
          <w:szCs w:val="24"/>
        </w:rPr>
        <w:t xml:space="preserve"> This means that equity in the home is being built and belongs to the Home Owner.  </w:t>
      </w:r>
    </w:p>
    <w:p w:rsidR="0046734C" w:rsidRDefault="0046734C" w:rsidP="0046734C">
      <w:pPr>
        <w:pStyle w:val="ListParagraph"/>
        <w:numPr>
          <w:ilvl w:val="0"/>
          <w:numId w:val="2"/>
        </w:numPr>
        <w:rPr>
          <w:rFonts w:ascii="Helvitica" w:hAnsi="Helvitica"/>
          <w:sz w:val="24"/>
          <w:szCs w:val="24"/>
        </w:rPr>
      </w:pPr>
      <w:r>
        <w:rPr>
          <w:rFonts w:ascii="Helvitica" w:hAnsi="Helvitica"/>
          <w:sz w:val="24"/>
          <w:szCs w:val="24"/>
        </w:rPr>
        <w:t xml:space="preserve">No payments are ever made on the silent second mortgage unless the home is sold on the competitive market then Journey Home USA is paid amount of second mortgage.  </w:t>
      </w:r>
    </w:p>
    <w:p w:rsidR="0046734C" w:rsidRDefault="00F453B6" w:rsidP="0046734C">
      <w:pPr>
        <w:rPr>
          <w:rFonts w:ascii="Helvitica" w:hAnsi="Helvitica"/>
          <w:b/>
          <w:sz w:val="24"/>
          <w:szCs w:val="24"/>
        </w:rPr>
      </w:pPr>
      <w:r w:rsidRPr="00F453B6">
        <w:rPr>
          <w:rFonts w:ascii="Helvitica" w:hAnsi="Helvitica"/>
          <w:b/>
          <w:sz w:val="24"/>
          <w:szCs w:val="24"/>
        </w:rPr>
        <w:t>Qualification Requirements</w:t>
      </w:r>
    </w:p>
    <w:p w:rsidR="00A269A1" w:rsidRDefault="00A269A1" w:rsidP="00F453B6">
      <w:pPr>
        <w:pStyle w:val="ListParagraph"/>
        <w:numPr>
          <w:ilvl w:val="0"/>
          <w:numId w:val="3"/>
        </w:numPr>
        <w:rPr>
          <w:rFonts w:ascii="Helvitica" w:hAnsi="Helvitica"/>
          <w:b/>
          <w:sz w:val="24"/>
          <w:szCs w:val="24"/>
        </w:rPr>
      </w:pPr>
      <w:r>
        <w:rPr>
          <w:rFonts w:ascii="Helvitica" w:hAnsi="Helvitica"/>
          <w:b/>
          <w:sz w:val="24"/>
          <w:szCs w:val="24"/>
        </w:rPr>
        <w:t>Must have lived in Minnesota for at least the past one-year</w:t>
      </w:r>
    </w:p>
    <w:p w:rsidR="00A269A1" w:rsidRDefault="00A269A1" w:rsidP="00F453B6">
      <w:pPr>
        <w:pStyle w:val="ListParagraph"/>
        <w:numPr>
          <w:ilvl w:val="0"/>
          <w:numId w:val="3"/>
        </w:numPr>
        <w:rPr>
          <w:rFonts w:ascii="Helvitica" w:hAnsi="Helvitica"/>
          <w:b/>
          <w:sz w:val="24"/>
          <w:szCs w:val="24"/>
        </w:rPr>
      </w:pPr>
      <w:r>
        <w:rPr>
          <w:rFonts w:ascii="Helvitica" w:hAnsi="Helvitica"/>
          <w:b/>
          <w:sz w:val="24"/>
          <w:szCs w:val="24"/>
        </w:rPr>
        <w:t>Must acknowledge and agree to be a good partner with Journey Home USA</w:t>
      </w:r>
    </w:p>
    <w:p w:rsidR="00F453B6" w:rsidRDefault="00F453B6" w:rsidP="00F453B6">
      <w:pPr>
        <w:pStyle w:val="ListParagraph"/>
        <w:numPr>
          <w:ilvl w:val="0"/>
          <w:numId w:val="3"/>
        </w:numPr>
        <w:rPr>
          <w:rFonts w:ascii="Helvitica" w:hAnsi="Helvitica"/>
          <w:b/>
          <w:sz w:val="24"/>
          <w:szCs w:val="24"/>
        </w:rPr>
      </w:pPr>
      <w:r>
        <w:rPr>
          <w:rFonts w:ascii="Helvitica" w:hAnsi="Helvitica"/>
          <w:b/>
          <w:sz w:val="24"/>
          <w:szCs w:val="24"/>
        </w:rPr>
        <w:t>Earn 40%-80% Area Median Income</w:t>
      </w:r>
    </w:p>
    <w:p w:rsidR="00F453B6" w:rsidRDefault="00F453B6" w:rsidP="00F453B6">
      <w:pPr>
        <w:pStyle w:val="ListParagraph"/>
        <w:numPr>
          <w:ilvl w:val="0"/>
          <w:numId w:val="3"/>
        </w:numPr>
        <w:rPr>
          <w:rFonts w:ascii="Helvitica" w:hAnsi="Helvitica"/>
          <w:b/>
          <w:sz w:val="24"/>
          <w:szCs w:val="24"/>
        </w:rPr>
      </w:pPr>
      <w:r>
        <w:rPr>
          <w:rFonts w:ascii="Helvitica" w:hAnsi="Helvitica"/>
          <w:b/>
          <w:sz w:val="24"/>
          <w:szCs w:val="24"/>
        </w:rPr>
        <w:t xml:space="preserve">Ability to pay up to 30% Income </w:t>
      </w:r>
    </w:p>
    <w:p w:rsidR="00A269A1" w:rsidRDefault="00A269A1" w:rsidP="00F453B6">
      <w:pPr>
        <w:pStyle w:val="ListParagraph"/>
        <w:numPr>
          <w:ilvl w:val="0"/>
          <w:numId w:val="3"/>
        </w:numPr>
        <w:rPr>
          <w:rFonts w:ascii="Helvitica" w:hAnsi="Helvitica"/>
          <w:b/>
          <w:sz w:val="24"/>
          <w:szCs w:val="24"/>
        </w:rPr>
      </w:pPr>
      <w:r>
        <w:rPr>
          <w:rFonts w:ascii="Helvitica" w:hAnsi="Helvitica"/>
          <w:b/>
          <w:sz w:val="24"/>
          <w:szCs w:val="24"/>
        </w:rPr>
        <w:t xml:space="preserve">Perfect credit is not required.  Coaching to reach your financial goals and meet underwriting criteria for ownership can be arranged.  </w:t>
      </w:r>
    </w:p>
    <w:p w:rsidR="00A269A1" w:rsidRDefault="00A269A1" w:rsidP="00F453B6">
      <w:pPr>
        <w:pStyle w:val="ListParagraph"/>
        <w:numPr>
          <w:ilvl w:val="0"/>
          <w:numId w:val="3"/>
        </w:numPr>
        <w:rPr>
          <w:rFonts w:ascii="Helvitica" w:hAnsi="Helvitica"/>
          <w:b/>
          <w:sz w:val="24"/>
          <w:szCs w:val="24"/>
        </w:rPr>
      </w:pPr>
      <w:r>
        <w:rPr>
          <w:rFonts w:ascii="Helvitica" w:hAnsi="Helvitica"/>
          <w:b/>
          <w:sz w:val="24"/>
          <w:szCs w:val="24"/>
        </w:rPr>
        <w:t xml:space="preserve">Income sources can include: employment, </w:t>
      </w:r>
      <w:proofErr w:type="spellStart"/>
      <w:r>
        <w:rPr>
          <w:rFonts w:ascii="Helvitica" w:hAnsi="Helvitica"/>
          <w:b/>
          <w:sz w:val="24"/>
          <w:szCs w:val="24"/>
        </w:rPr>
        <w:t>pubic</w:t>
      </w:r>
      <w:proofErr w:type="spellEnd"/>
      <w:r>
        <w:rPr>
          <w:rFonts w:ascii="Helvitica" w:hAnsi="Helvitica"/>
          <w:b/>
          <w:sz w:val="24"/>
          <w:szCs w:val="24"/>
        </w:rPr>
        <w:t xml:space="preserve"> assistance of cash, social security, disability etc.  </w:t>
      </w:r>
    </w:p>
    <w:p w:rsidR="00A269A1" w:rsidRDefault="00A269A1" w:rsidP="00F453B6">
      <w:pPr>
        <w:pStyle w:val="ListParagraph"/>
        <w:numPr>
          <w:ilvl w:val="0"/>
          <w:numId w:val="3"/>
        </w:numPr>
        <w:rPr>
          <w:rFonts w:ascii="Helvitica" w:hAnsi="Helvitica"/>
          <w:b/>
          <w:sz w:val="24"/>
          <w:szCs w:val="24"/>
        </w:rPr>
      </w:pPr>
      <w:r>
        <w:rPr>
          <w:rFonts w:ascii="Helvitica" w:hAnsi="Helvitica"/>
          <w:b/>
          <w:sz w:val="24"/>
          <w:szCs w:val="24"/>
        </w:rPr>
        <w:t>Criminal Background checks will be completed and reviewed for compatibility.</w:t>
      </w:r>
    </w:p>
    <w:p w:rsidR="00A269A1" w:rsidRDefault="00A269A1" w:rsidP="00A269A1">
      <w:pPr>
        <w:pStyle w:val="ListParagraph"/>
        <w:ind w:left="1440"/>
        <w:rPr>
          <w:rFonts w:ascii="Helvitica" w:hAnsi="Helvitica"/>
          <w:b/>
          <w:sz w:val="24"/>
          <w:szCs w:val="24"/>
        </w:rPr>
      </w:pPr>
      <w:r>
        <w:rPr>
          <w:rFonts w:ascii="Helvitica" w:hAnsi="Helvitica"/>
          <w:b/>
          <w:sz w:val="24"/>
          <w:szCs w:val="24"/>
        </w:rPr>
        <w:t xml:space="preserve">  </w:t>
      </w:r>
    </w:p>
    <w:p w:rsidR="00F453B6" w:rsidRPr="00F453B6" w:rsidRDefault="00F453B6" w:rsidP="00A269A1">
      <w:pPr>
        <w:pStyle w:val="ListParagraph"/>
        <w:ind w:left="1440"/>
        <w:rPr>
          <w:rFonts w:ascii="Helvitica" w:hAnsi="Helvitica"/>
          <w:b/>
          <w:sz w:val="24"/>
          <w:szCs w:val="24"/>
        </w:rPr>
      </w:pPr>
      <w:bookmarkStart w:id="0" w:name="_GoBack"/>
      <w:bookmarkEnd w:id="0"/>
    </w:p>
    <w:sectPr w:rsidR="00F453B6" w:rsidRPr="00F453B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F4D" w:rsidRDefault="00847F4D" w:rsidP="003E3D78">
      <w:pPr>
        <w:spacing w:after="0" w:line="240" w:lineRule="auto"/>
      </w:pPr>
      <w:r>
        <w:separator/>
      </w:r>
    </w:p>
  </w:endnote>
  <w:endnote w:type="continuationSeparator" w:id="0">
    <w:p w:rsidR="00847F4D" w:rsidRDefault="00847F4D" w:rsidP="003E3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itica">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78" w:rsidRDefault="003E3D78" w:rsidP="003E3D78">
    <w:pPr>
      <w:pStyle w:val="Footer"/>
      <w:jc w:val="center"/>
    </w:pPr>
    <w:r>
      <w:rPr>
        <w:rFonts w:ascii="Helvetica" w:hAnsi="Helvetica" w:cs="Arial"/>
        <w:color w:val="939393"/>
        <w:sz w:val="21"/>
        <w:szCs w:val="21"/>
        <w:lang w:val="en"/>
      </w:rPr>
      <w:t>2016 Journey Home Minnesota is a 501(c</w:t>
    </w:r>
    <w:proofErr w:type="gramStart"/>
    <w:r>
      <w:rPr>
        <w:rFonts w:ascii="Helvetica" w:hAnsi="Helvetica" w:cs="Arial"/>
        <w:color w:val="939393"/>
        <w:sz w:val="21"/>
        <w:szCs w:val="21"/>
        <w:lang w:val="en"/>
      </w:rPr>
      <w:t>)(</w:t>
    </w:r>
    <w:proofErr w:type="gramEnd"/>
    <w:r>
      <w:rPr>
        <w:rFonts w:ascii="Helvetica" w:hAnsi="Helvetica" w:cs="Arial"/>
        <w:color w:val="939393"/>
        <w:sz w:val="21"/>
        <w:szCs w:val="21"/>
        <w:lang w:val="en"/>
      </w:rPr>
      <w:t>3) tax exempt organization.</w:t>
    </w:r>
    <w:r>
      <w:rPr>
        <w:rFonts w:ascii="Helvetica" w:hAnsi="Helvetica" w:cs="Arial"/>
        <w:color w:val="939393"/>
        <w:sz w:val="21"/>
        <w:szCs w:val="21"/>
        <w:lang w:val="en"/>
      </w:rPr>
      <w:br/>
      <w:t>855 Village Center Drive, North Oaks, MN 55127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F4D" w:rsidRDefault="00847F4D" w:rsidP="003E3D78">
      <w:pPr>
        <w:spacing w:after="0" w:line="240" w:lineRule="auto"/>
      </w:pPr>
      <w:r>
        <w:separator/>
      </w:r>
    </w:p>
  </w:footnote>
  <w:footnote w:type="continuationSeparator" w:id="0">
    <w:p w:rsidR="00847F4D" w:rsidRDefault="00847F4D" w:rsidP="003E3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78" w:rsidRDefault="003E3D78">
    <w:pPr>
      <w:pStyle w:val="Header"/>
    </w:pPr>
    <w:r>
      <w:rPr>
        <w:rFonts w:ascii="Helvetica" w:hAnsi="Helvetica" w:cs="Arial"/>
        <w:noProof/>
        <w:color w:val="337AB7"/>
        <w:sz w:val="21"/>
        <w:szCs w:val="21"/>
      </w:rPr>
      <w:drawing>
        <wp:inline distT="0" distB="0" distL="0" distR="0" wp14:anchorId="59A510B9" wp14:editId="2C7F637F">
          <wp:extent cx="5943600" cy="764177"/>
          <wp:effectExtent l="0" t="0" r="0" b="0"/>
          <wp:docPr id="1" name="Picture 1" descr="Home">
            <a:hlinkClick xmlns:a="http://schemas.openxmlformats.org/drawingml/2006/main" r:id="rId1"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1" tooltip="&quot;Hom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0" cy="76417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0F47"/>
    <w:multiLevelType w:val="hybridMultilevel"/>
    <w:tmpl w:val="86B6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C49F4"/>
    <w:multiLevelType w:val="multilevel"/>
    <w:tmpl w:val="BA9E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5157E"/>
    <w:multiLevelType w:val="hybridMultilevel"/>
    <w:tmpl w:val="1D4C6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78"/>
    <w:rsid w:val="000A5FEA"/>
    <w:rsid w:val="003E3D78"/>
    <w:rsid w:val="0046734C"/>
    <w:rsid w:val="004970E1"/>
    <w:rsid w:val="00586AD4"/>
    <w:rsid w:val="00847F4D"/>
    <w:rsid w:val="008924F4"/>
    <w:rsid w:val="00A269A1"/>
    <w:rsid w:val="00AC5F20"/>
    <w:rsid w:val="00DC5846"/>
    <w:rsid w:val="00E749EC"/>
    <w:rsid w:val="00F453B6"/>
    <w:rsid w:val="00FE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E81453-728B-48C6-A4D9-BE51EC8E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D78"/>
  </w:style>
  <w:style w:type="paragraph" w:styleId="Footer">
    <w:name w:val="footer"/>
    <w:basedOn w:val="Normal"/>
    <w:link w:val="FooterChar"/>
    <w:uiPriority w:val="99"/>
    <w:unhideWhenUsed/>
    <w:rsid w:val="003E3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D78"/>
  </w:style>
  <w:style w:type="paragraph" w:styleId="BalloonText">
    <w:name w:val="Balloon Text"/>
    <w:basedOn w:val="Normal"/>
    <w:link w:val="BalloonTextChar"/>
    <w:uiPriority w:val="99"/>
    <w:semiHidden/>
    <w:unhideWhenUsed/>
    <w:rsid w:val="003E3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D78"/>
    <w:rPr>
      <w:rFonts w:ascii="Tahoma" w:hAnsi="Tahoma" w:cs="Tahoma"/>
      <w:sz w:val="16"/>
      <w:szCs w:val="16"/>
    </w:rPr>
  </w:style>
  <w:style w:type="paragraph" w:styleId="NormalWeb">
    <w:name w:val="Normal (Web)"/>
    <w:basedOn w:val="Normal"/>
    <w:uiPriority w:val="99"/>
    <w:semiHidden/>
    <w:unhideWhenUsed/>
    <w:rsid w:val="00FE67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67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152956">
      <w:bodyDiv w:val="1"/>
      <w:marLeft w:val="0"/>
      <w:marRight w:val="0"/>
      <w:marTop w:val="0"/>
      <w:marBottom w:val="0"/>
      <w:divBdr>
        <w:top w:val="none" w:sz="0" w:space="0" w:color="auto"/>
        <w:left w:val="none" w:sz="0" w:space="0" w:color="auto"/>
        <w:bottom w:val="none" w:sz="0" w:space="0" w:color="auto"/>
        <w:right w:val="none" w:sz="0" w:space="0" w:color="auto"/>
      </w:divBdr>
      <w:divsChild>
        <w:div w:id="1502429609">
          <w:marLeft w:val="0"/>
          <w:marRight w:val="0"/>
          <w:marTop w:val="0"/>
          <w:marBottom w:val="0"/>
          <w:divBdr>
            <w:top w:val="none" w:sz="0" w:space="0" w:color="auto"/>
            <w:left w:val="none" w:sz="0" w:space="0" w:color="auto"/>
            <w:bottom w:val="none" w:sz="0" w:space="0" w:color="auto"/>
            <w:right w:val="none" w:sz="0" w:space="0" w:color="auto"/>
          </w:divBdr>
          <w:divsChild>
            <w:div w:id="1807620891">
              <w:marLeft w:val="0"/>
              <w:marRight w:val="0"/>
              <w:marTop w:val="0"/>
              <w:marBottom w:val="0"/>
              <w:divBdr>
                <w:top w:val="none" w:sz="0" w:space="0" w:color="auto"/>
                <w:left w:val="none" w:sz="0" w:space="0" w:color="auto"/>
                <w:bottom w:val="none" w:sz="0" w:space="0" w:color="auto"/>
                <w:right w:val="none" w:sz="0" w:space="0" w:color="auto"/>
              </w:divBdr>
              <w:divsChild>
                <w:div w:id="2058163785">
                  <w:marLeft w:val="0"/>
                  <w:marRight w:val="0"/>
                  <w:marTop w:val="0"/>
                  <w:marBottom w:val="0"/>
                  <w:divBdr>
                    <w:top w:val="none" w:sz="0" w:space="0" w:color="auto"/>
                    <w:left w:val="none" w:sz="0" w:space="0" w:color="auto"/>
                    <w:bottom w:val="none" w:sz="0" w:space="0" w:color="auto"/>
                    <w:right w:val="none" w:sz="0" w:space="0" w:color="auto"/>
                  </w:divBdr>
                  <w:divsChild>
                    <w:div w:id="842015960">
                      <w:marLeft w:val="0"/>
                      <w:marRight w:val="0"/>
                      <w:marTop w:val="0"/>
                      <w:marBottom w:val="0"/>
                      <w:divBdr>
                        <w:top w:val="none" w:sz="0" w:space="0" w:color="auto"/>
                        <w:left w:val="none" w:sz="0" w:space="0" w:color="auto"/>
                        <w:bottom w:val="none" w:sz="0" w:space="0" w:color="auto"/>
                        <w:right w:val="none" w:sz="0" w:space="0" w:color="auto"/>
                      </w:divBdr>
                      <w:divsChild>
                        <w:div w:id="1257057948">
                          <w:marLeft w:val="0"/>
                          <w:marRight w:val="0"/>
                          <w:marTop w:val="0"/>
                          <w:marBottom w:val="0"/>
                          <w:divBdr>
                            <w:top w:val="none" w:sz="0" w:space="0" w:color="auto"/>
                            <w:left w:val="none" w:sz="0" w:space="0" w:color="auto"/>
                            <w:bottom w:val="none" w:sz="0" w:space="0" w:color="auto"/>
                            <w:right w:val="none" w:sz="0" w:space="0" w:color="auto"/>
                          </w:divBdr>
                          <w:divsChild>
                            <w:div w:id="1656883539">
                              <w:marLeft w:val="0"/>
                              <w:marRight w:val="0"/>
                              <w:marTop w:val="0"/>
                              <w:marBottom w:val="0"/>
                              <w:divBdr>
                                <w:top w:val="none" w:sz="0" w:space="0" w:color="auto"/>
                                <w:left w:val="none" w:sz="0" w:space="0" w:color="auto"/>
                                <w:bottom w:val="none" w:sz="0" w:space="0" w:color="auto"/>
                                <w:right w:val="none" w:sz="0" w:space="0" w:color="auto"/>
                              </w:divBdr>
                              <w:divsChild>
                                <w:div w:id="1718158502">
                                  <w:marLeft w:val="0"/>
                                  <w:marRight w:val="0"/>
                                  <w:marTop w:val="0"/>
                                  <w:marBottom w:val="0"/>
                                  <w:divBdr>
                                    <w:top w:val="none" w:sz="0" w:space="0" w:color="auto"/>
                                    <w:left w:val="none" w:sz="0" w:space="0" w:color="auto"/>
                                    <w:bottom w:val="none" w:sz="0" w:space="0" w:color="auto"/>
                                    <w:right w:val="none" w:sz="0" w:space="0" w:color="auto"/>
                                  </w:divBdr>
                                  <w:divsChild>
                                    <w:div w:id="993220360">
                                      <w:marLeft w:val="0"/>
                                      <w:marRight w:val="0"/>
                                      <w:marTop w:val="0"/>
                                      <w:marBottom w:val="0"/>
                                      <w:divBdr>
                                        <w:top w:val="none" w:sz="0" w:space="0" w:color="auto"/>
                                        <w:left w:val="none" w:sz="0" w:space="0" w:color="auto"/>
                                        <w:bottom w:val="none" w:sz="0" w:space="0" w:color="auto"/>
                                        <w:right w:val="none" w:sz="0" w:space="0" w:color="auto"/>
                                      </w:divBdr>
                                      <w:divsChild>
                                        <w:div w:id="825828396">
                                          <w:marLeft w:val="0"/>
                                          <w:marRight w:val="0"/>
                                          <w:marTop w:val="0"/>
                                          <w:marBottom w:val="0"/>
                                          <w:divBdr>
                                            <w:top w:val="none" w:sz="0" w:space="0" w:color="auto"/>
                                            <w:left w:val="none" w:sz="0" w:space="0" w:color="auto"/>
                                            <w:bottom w:val="none" w:sz="0" w:space="0" w:color="auto"/>
                                            <w:right w:val="none" w:sz="0" w:space="0" w:color="auto"/>
                                          </w:divBdr>
                                          <w:divsChild>
                                            <w:div w:id="680854556">
                                              <w:marLeft w:val="0"/>
                                              <w:marRight w:val="0"/>
                                              <w:marTop w:val="0"/>
                                              <w:marBottom w:val="0"/>
                                              <w:divBdr>
                                                <w:top w:val="none" w:sz="0" w:space="0" w:color="auto"/>
                                                <w:left w:val="none" w:sz="0" w:space="0" w:color="auto"/>
                                                <w:bottom w:val="none" w:sz="0" w:space="0" w:color="auto"/>
                                                <w:right w:val="none" w:sz="0" w:space="0" w:color="auto"/>
                                              </w:divBdr>
                                              <w:divsChild>
                                                <w:div w:id="773790326">
                                                  <w:marLeft w:val="0"/>
                                                  <w:marRight w:val="0"/>
                                                  <w:marTop w:val="0"/>
                                                  <w:marBottom w:val="0"/>
                                                  <w:divBdr>
                                                    <w:top w:val="none" w:sz="0" w:space="0" w:color="auto"/>
                                                    <w:left w:val="none" w:sz="0" w:space="0" w:color="auto"/>
                                                    <w:bottom w:val="none" w:sz="0" w:space="0" w:color="auto"/>
                                                    <w:right w:val="none" w:sz="0" w:space="0" w:color="auto"/>
                                                  </w:divBdr>
                                                  <w:divsChild>
                                                    <w:div w:id="90361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91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journeyhome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 Matacastillo</dc:creator>
  <cp:lastModifiedBy>GOPGuest</cp:lastModifiedBy>
  <cp:revision>2</cp:revision>
  <dcterms:created xsi:type="dcterms:W3CDTF">2017-02-24T19:19:00Z</dcterms:created>
  <dcterms:modified xsi:type="dcterms:W3CDTF">2017-02-24T19:19:00Z</dcterms:modified>
</cp:coreProperties>
</file>