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3959" w14:textId="340D184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3160D2">
        <w:rPr>
          <w:rFonts w:ascii="Segoe UI" w:hAnsi="Segoe UI" w:cs="Segoe UI"/>
          <w:sz w:val="22"/>
          <w:szCs w:val="22"/>
        </w:rPr>
        <w:t xml:space="preserve">FIFTY-FIRST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290BCD2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160D2">
        <w:rPr>
          <w:rFonts w:ascii="Segoe UI" w:hAnsi="Segoe UI" w:cs="Segoe UI"/>
          <w:sz w:val="22"/>
          <w:szCs w:val="22"/>
        </w:rPr>
        <w:t>9:31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7B0A5B">
        <w:rPr>
          <w:rFonts w:ascii="Segoe UI" w:hAnsi="Segoe UI" w:cs="Segoe UI"/>
          <w:sz w:val="22"/>
          <w:szCs w:val="22"/>
        </w:rPr>
        <w:t xml:space="preserve"> April</w:t>
      </w:r>
      <w:r w:rsidR="003160D2">
        <w:rPr>
          <w:rFonts w:ascii="Segoe UI" w:hAnsi="Segoe UI" w:cs="Segoe UI"/>
          <w:sz w:val="22"/>
          <w:szCs w:val="22"/>
        </w:rPr>
        <w:t xml:space="preserve"> 19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3160D2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5CEF5841" w14:textId="77777777" w:rsidR="003160D2" w:rsidRDefault="003160D2" w:rsidP="003160D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22356629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3160D2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7B0A5B">
        <w:rPr>
          <w:rFonts w:ascii="Segoe UI" w:hAnsi="Segoe UI" w:cs="Segoe UI"/>
          <w:sz w:val="22"/>
          <w:szCs w:val="22"/>
        </w:rPr>
        <w:t xml:space="preserve"> April</w:t>
      </w:r>
      <w:r w:rsidR="003160D2">
        <w:rPr>
          <w:rFonts w:ascii="Segoe UI" w:hAnsi="Segoe UI" w:cs="Segoe UI"/>
          <w:sz w:val="22"/>
          <w:szCs w:val="22"/>
        </w:rPr>
        <w:t xml:space="preserve"> 18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50468F5D" w14:textId="53DACF97" w:rsidR="00C70FBF" w:rsidRDefault="00C70FBF">
      <w:pPr>
        <w:rPr>
          <w:rFonts w:ascii="Segoe UI" w:hAnsi="Segoe UI" w:cs="Segoe UI"/>
          <w:sz w:val="22"/>
          <w:szCs w:val="22"/>
        </w:rPr>
      </w:pPr>
      <w:r w:rsidRPr="00BC536B">
        <w:rPr>
          <w:rFonts w:ascii="Segoe UI" w:hAnsi="Segoe UI" w:cs="Segoe UI"/>
          <w:b/>
          <w:bCs/>
          <w:sz w:val="22"/>
          <w:szCs w:val="22"/>
        </w:rPr>
        <w:t>HF</w:t>
      </w:r>
      <w:r w:rsidR="00C83F86" w:rsidRPr="00BC536B">
        <w:rPr>
          <w:rFonts w:ascii="Segoe UI" w:hAnsi="Segoe UI" w:cs="Segoe UI"/>
          <w:b/>
          <w:bCs/>
          <w:sz w:val="22"/>
          <w:szCs w:val="22"/>
        </w:rPr>
        <w:t>4571 (Liebling)</w:t>
      </w:r>
      <w:r w:rsidR="00C83F86">
        <w:rPr>
          <w:rFonts w:ascii="Segoe UI" w:hAnsi="Segoe UI" w:cs="Segoe UI"/>
          <w:sz w:val="22"/>
          <w:szCs w:val="22"/>
        </w:rPr>
        <w:t xml:space="preserve"> Health Budget Bill</w:t>
      </w:r>
    </w:p>
    <w:p w14:paraId="0CE3418E" w14:textId="77777777" w:rsidR="00C83F86" w:rsidRDefault="00C83F86">
      <w:pPr>
        <w:rPr>
          <w:rFonts w:ascii="Segoe UI" w:hAnsi="Segoe UI" w:cs="Segoe UI"/>
          <w:sz w:val="22"/>
          <w:szCs w:val="22"/>
        </w:rPr>
      </w:pPr>
    </w:p>
    <w:p w14:paraId="68CEF00E" w14:textId="15E46D3B" w:rsidR="00C83F86" w:rsidRDefault="00C83F8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HF4571 be re-referred to the Committee on Ways and Means.</w:t>
      </w:r>
    </w:p>
    <w:p w14:paraId="4C3D5439" w14:textId="77777777" w:rsidR="00C83F86" w:rsidRDefault="00C83F86">
      <w:pPr>
        <w:rPr>
          <w:rFonts w:ascii="Segoe UI" w:hAnsi="Segoe UI" w:cs="Segoe UI"/>
          <w:sz w:val="22"/>
          <w:szCs w:val="22"/>
        </w:rPr>
      </w:pPr>
    </w:p>
    <w:p w14:paraId="6C6EA59A" w14:textId="0B26E21D" w:rsidR="00C83F86" w:rsidRDefault="00C83F8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</w:t>
      </w:r>
      <w:bookmarkStart w:id="0" w:name="_Hlk165473504"/>
      <w:r>
        <w:rPr>
          <w:rFonts w:ascii="Segoe UI" w:hAnsi="Segoe UI" w:cs="Segoe UI"/>
          <w:sz w:val="22"/>
          <w:szCs w:val="22"/>
        </w:rPr>
        <w:t>the H4571DE2 Amendment.</w:t>
      </w:r>
      <w:bookmarkEnd w:id="0"/>
    </w:p>
    <w:p w14:paraId="0D4B288C" w14:textId="77777777" w:rsidR="00C83F86" w:rsidRDefault="00C83F86">
      <w:pPr>
        <w:rPr>
          <w:rFonts w:ascii="Segoe UI" w:hAnsi="Segoe UI" w:cs="Segoe UI"/>
          <w:sz w:val="22"/>
          <w:szCs w:val="22"/>
        </w:rPr>
      </w:pPr>
    </w:p>
    <w:p w14:paraId="77011775" w14:textId="77777777" w:rsidR="00734163" w:rsidRDefault="00C83F8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A24-0306 Amendment</w:t>
      </w:r>
      <w:r w:rsidR="00734163">
        <w:rPr>
          <w:rFonts w:ascii="Segoe UI" w:hAnsi="Segoe UI" w:cs="Segoe UI"/>
          <w:sz w:val="22"/>
          <w:szCs w:val="22"/>
        </w:rPr>
        <w:t xml:space="preserve">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</w:p>
    <w:p w14:paraId="61402B5D" w14:textId="77777777" w:rsidR="00734163" w:rsidRDefault="00734163">
      <w:pPr>
        <w:rPr>
          <w:rFonts w:ascii="Segoe UI" w:hAnsi="Segoe UI" w:cs="Segoe UI"/>
          <w:sz w:val="22"/>
          <w:szCs w:val="22"/>
        </w:rPr>
      </w:pPr>
    </w:p>
    <w:p w14:paraId="3D99F18C" w14:textId="004037D7" w:rsidR="00C83F86" w:rsidRDefault="00C83F8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Sarah Sunderman, House</w:t>
      </w:r>
      <w:r w:rsidR="00C66E17">
        <w:rPr>
          <w:rFonts w:ascii="Segoe UI" w:hAnsi="Segoe UI" w:cs="Segoe UI"/>
          <w:sz w:val="22"/>
          <w:szCs w:val="22"/>
        </w:rPr>
        <w:t xml:space="preserve"> Research Analyst, explained the </w:t>
      </w:r>
      <w:r w:rsidR="00D97E0B">
        <w:rPr>
          <w:rFonts w:ascii="Segoe UI" w:hAnsi="Segoe UI" w:cs="Segoe UI"/>
          <w:sz w:val="22"/>
          <w:szCs w:val="22"/>
        </w:rPr>
        <w:t>A24-0306 A</w:t>
      </w:r>
      <w:r w:rsidR="00C66E17">
        <w:rPr>
          <w:rFonts w:ascii="Segoe UI" w:hAnsi="Segoe UI" w:cs="Segoe UI"/>
          <w:sz w:val="22"/>
          <w:szCs w:val="22"/>
        </w:rPr>
        <w:t>mendment.</w:t>
      </w:r>
    </w:p>
    <w:p w14:paraId="79A51688" w14:textId="77777777" w:rsidR="00C66E17" w:rsidRDefault="00C66E17">
      <w:pPr>
        <w:rPr>
          <w:rFonts w:ascii="Segoe UI" w:hAnsi="Segoe UI" w:cs="Segoe UI"/>
          <w:sz w:val="22"/>
          <w:szCs w:val="22"/>
        </w:rPr>
      </w:pPr>
    </w:p>
    <w:p w14:paraId="37F13C25" w14:textId="47538F27" w:rsidR="00C66E17" w:rsidRDefault="00C66E17">
      <w:pPr>
        <w:rPr>
          <w:rFonts w:ascii="Segoe UI" w:hAnsi="Segoe UI" w:cs="Segoe UI"/>
          <w:sz w:val="22"/>
          <w:szCs w:val="22"/>
        </w:rPr>
      </w:pPr>
      <w:bookmarkStart w:id="1" w:name="_Hlk165473630"/>
      <w:r>
        <w:rPr>
          <w:rFonts w:ascii="Segoe UI" w:hAnsi="Segoe UI" w:cs="Segoe UI"/>
          <w:sz w:val="22"/>
          <w:szCs w:val="22"/>
        </w:rPr>
        <w:t>Chair Liebling renewed her motion to adopt the A24-0306 Amendment</w:t>
      </w:r>
      <w:r w:rsidR="00734163">
        <w:rPr>
          <w:rFonts w:ascii="Segoe UI" w:hAnsi="Segoe UI" w:cs="Segoe UI"/>
          <w:sz w:val="22"/>
          <w:szCs w:val="22"/>
        </w:rPr>
        <w:t xml:space="preserve">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 xml:space="preserve">THE MOTION PREVAILED AND THE AMENDMENT </w:t>
      </w:r>
      <w:r w:rsidR="00734163">
        <w:rPr>
          <w:rFonts w:ascii="Segoe UI" w:hAnsi="Segoe UI" w:cs="Segoe UI"/>
          <w:sz w:val="22"/>
          <w:szCs w:val="22"/>
          <w:u w:val="single"/>
        </w:rPr>
        <w:t xml:space="preserve">TO THE AMENDMENT </w:t>
      </w:r>
      <w:r>
        <w:rPr>
          <w:rFonts w:ascii="Segoe UI" w:hAnsi="Segoe UI" w:cs="Segoe UI"/>
          <w:sz w:val="22"/>
          <w:szCs w:val="22"/>
          <w:u w:val="single"/>
        </w:rPr>
        <w:t>WAS ADOPTED.</w:t>
      </w:r>
    </w:p>
    <w:bookmarkEnd w:id="1"/>
    <w:p w14:paraId="23F4B287" w14:textId="77777777" w:rsidR="00C66E17" w:rsidRDefault="00C66E17">
      <w:pPr>
        <w:rPr>
          <w:rFonts w:ascii="Segoe UI" w:hAnsi="Segoe UI" w:cs="Segoe UI"/>
          <w:sz w:val="22"/>
          <w:szCs w:val="22"/>
        </w:rPr>
      </w:pPr>
    </w:p>
    <w:p w14:paraId="2891F6FB" w14:textId="0F748C4B" w:rsidR="00B74A79" w:rsidRDefault="002057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H4571A2 Amendmen</w:t>
      </w:r>
      <w:r w:rsidR="00734163">
        <w:rPr>
          <w:rFonts w:ascii="Segoe UI" w:hAnsi="Segoe UI" w:cs="Segoe UI"/>
          <w:sz w:val="22"/>
          <w:szCs w:val="22"/>
        </w:rPr>
        <w:t xml:space="preserve">t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</w:p>
    <w:p w14:paraId="1CE9CB08" w14:textId="77777777" w:rsidR="00B74A79" w:rsidRDefault="00B74A79">
      <w:pPr>
        <w:rPr>
          <w:rFonts w:ascii="Segoe UI" w:hAnsi="Segoe UI" w:cs="Segoe UI"/>
          <w:sz w:val="22"/>
          <w:szCs w:val="22"/>
        </w:rPr>
      </w:pPr>
    </w:p>
    <w:p w14:paraId="0CDD767F" w14:textId="02BCB7F4" w:rsidR="00C66E17" w:rsidRPr="00C66E17" w:rsidRDefault="002057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Sarah Sunderman, House Research Analyst and Ari </w:t>
      </w:r>
      <w:r w:rsidR="00AE473D">
        <w:rPr>
          <w:rFonts w:ascii="Segoe UI" w:hAnsi="Segoe UI" w:cs="Segoe UI"/>
          <w:sz w:val="22"/>
          <w:szCs w:val="22"/>
        </w:rPr>
        <w:t>Didion, Acting Director, Office of Inspector General, Minnesota Department of Human Services, responded to member questions.</w:t>
      </w:r>
    </w:p>
    <w:p w14:paraId="3A1C7633" w14:textId="77777777" w:rsidR="00282CCA" w:rsidRDefault="00282C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9B753D2" w14:textId="77777777" w:rsidR="00282CCA" w:rsidRDefault="00282C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1DED3D" w14:textId="19B42C6D" w:rsidR="00BC536B" w:rsidRDefault="00BC536B" w:rsidP="00BC536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Chair Liebling renewed her motion to adopt the </w:t>
      </w:r>
      <w:r>
        <w:rPr>
          <w:rFonts w:ascii="Segoe UI" w:hAnsi="Segoe UI" w:cs="Segoe UI"/>
          <w:sz w:val="22"/>
          <w:szCs w:val="22"/>
        </w:rPr>
        <w:t xml:space="preserve">H4571A2 </w:t>
      </w:r>
      <w:r>
        <w:rPr>
          <w:rFonts w:ascii="Segoe UI" w:hAnsi="Segoe UI" w:cs="Segoe UI"/>
          <w:sz w:val="22"/>
          <w:szCs w:val="22"/>
        </w:rPr>
        <w:t xml:space="preserve">Amendment to the H4571DE2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7068FDE3" w14:textId="77777777" w:rsidR="00734163" w:rsidRDefault="007341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3FBC30A" w14:textId="4DE1192C" w:rsidR="00BC536B" w:rsidRPr="002A1EC0" w:rsidRDefault="00BC536B" w:rsidP="00BC53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Lead Schomacker moved the </w:t>
      </w:r>
      <w:r w:rsidR="002A1EC0">
        <w:rPr>
          <w:rFonts w:ascii="Segoe UI" w:hAnsi="Segoe UI" w:cs="Segoe UI"/>
          <w:sz w:val="22"/>
          <w:szCs w:val="22"/>
        </w:rPr>
        <w:t xml:space="preserve">H4571A1 Amendment to the </w:t>
      </w:r>
      <w:r>
        <w:rPr>
          <w:rFonts w:ascii="Segoe UI" w:hAnsi="Segoe UI" w:cs="Segoe UI"/>
          <w:sz w:val="22"/>
          <w:szCs w:val="22"/>
        </w:rPr>
        <w:t>H4571DE2 Amendment.</w:t>
      </w:r>
      <w:r w:rsidR="002A1EC0">
        <w:rPr>
          <w:rFonts w:ascii="Segoe UI" w:hAnsi="Segoe UI" w:cs="Segoe UI"/>
          <w:sz w:val="22"/>
          <w:szCs w:val="22"/>
        </w:rPr>
        <w:t xml:space="preserve">  </w:t>
      </w:r>
      <w:r w:rsidR="002A1EC0"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7D60FDF5" w14:textId="77777777" w:rsidR="00734163" w:rsidRDefault="007341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0878AC" w14:textId="529582E8" w:rsidR="002A1EC0" w:rsidRPr="002A1EC0" w:rsidRDefault="002A1EC0" w:rsidP="002A1E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H4571A6 Amendment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5F4BE02C" w14:textId="080A4C1C" w:rsidR="00282CCA" w:rsidRDefault="00282C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361590A" w14:textId="446B20B5" w:rsidR="00BC536B" w:rsidRDefault="002A1EC0" w:rsidP="002A1E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Bahner moved the H4571A3 </w:t>
      </w:r>
      <w:r w:rsidR="00BC536B">
        <w:rPr>
          <w:rFonts w:ascii="Segoe UI" w:hAnsi="Segoe UI" w:cs="Segoe UI"/>
          <w:sz w:val="22"/>
          <w:szCs w:val="22"/>
        </w:rPr>
        <w:t xml:space="preserve">Amendment to the H4571DE2 Amendment.  </w:t>
      </w:r>
      <w:r w:rsidR="00BC536B"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11C1656D" w14:textId="77777777" w:rsidR="00BC536B" w:rsidRDefault="00BC53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45AE5FD" w14:textId="17582283" w:rsidR="002A1EC0" w:rsidRPr="002A1EC0" w:rsidRDefault="002A1EC0" w:rsidP="002A1E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Her moved the H4571A15 Amendment to </w:t>
      </w:r>
      <w:r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13283DDB" w14:textId="1E35EB3C" w:rsidR="002A1EC0" w:rsidRDefault="002A1EC0" w:rsidP="002A1E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001BAED" w14:textId="08CC8D6B" w:rsidR="00DF32B6" w:rsidRPr="002A1EC0" w:rsidRDefault="00DF32B6" w:rsidP="00DF3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H4571A16 Amendment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317F3B4B" w14:textId="1D6CFE07" w:rsidR="00734163" w:rsidRDefault="007341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8213AAC" w14:textId="5596C67D" w:rsidR="00DF32B6" w:rsidRPr="002A1EC0" w:rsidRDefault="00DF32B6" w:rsidP="00DF3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Bierman moved the H4571A4 Amendment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6FB3EE36" w14:textId="5DD4BEC3" w:rsidR="00734163" w:rsidRDefault="007341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E9C43C7" w14:textId="6600201B" w:rsidR="00846714" w:rsidRDefault="00846714" w:rsidP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H4571A14 Amendment to the H4571DE2 Amendment.  After member discussion he withdrew the amendment.</w:t>
      </w:r>
    </w:p>
    <w:p w14:paraId="4BE130B0" w14:textId="77777777" w:rsidR="00846714" w:rsidRDefault="00846714" w:rsidP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3739B1" w14:textId="2AB62AB9" w:rsidR="00846714" w:rsidRPr="00CF3613" w:rsidRDefault="00846714" w:rsidP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New Brindley moved the H4571A10 Amendment to the H4571DE2 Amendment.  </w:t>
      </w:r>
      <w:bookmarkStart w:id="2" w:name="_Hlk165559194"/>
      <w:r>
        <w:rPr>
          <w:rFonts w:ascii="Segoe UI" w:hAnsi="Segoe UI" w:cs="Segoe UI"/>
          <w:sz w:val="22"/>
          <w:szCs w:val="22"/>
          <w:u w:val="single"/>
        </w:rPr>
        <w:t>THE MOTION DID NOT PREVAIL AND THE AMENDMENT TO THE AMENDMENT WAS NOT ADOPTED.</w:t>
      </w:r>
    </w:p>
    <w:bookmarkEnd w:id="2"/>
    <w:p w14:paraId="709B4080" w14:textId="77777777" w:rsidR="00846714" w:rsidRDefault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6B0B255" w14:textId="37FB5509" w:rsidR="00846714" w:rsidRPr="00CF3613" w:rsidRDefault="00846714" w:rsidP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H4571A13 Amendment</w:t>
      </w:r>
      <w:r w:rsidRPr="00CF361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to the H4571DE2 Amendment.  </w:t>
      </w:r>
      <w:bookmarkStart w:id="3" w:name="_Hlk165536713"/>
      <w:r>
        <w:rPr>
          <w:rFonts w:ascii="Segoe UI" w:hAnsi="Segoe UI" w:cs="Segoe UI"/>
          <w:sz w:val="22"/>
          <w:szCs w:val="22"/>
          <w:u w:val="single"/>
        </w:rPr>
        <w:t>THE MOTION DID NOT PREVAIL AND THE AMENDMENT TO THE AMENDMENT WAS NOT ADOPTED.</w:t>
      </w:r>
    </w:p>
    <w:bookmarkEnd w:id="3"/>
    <w:p w14:paraId="33B62658" w14:textId="77777777" w:rsidR="00846714" w:rsidRDefault="00846714" w:rsidP="008467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87B827" w14:textId="4299ADE1" w:rsidR="00DF32B6" w:rsidRPr="002A1EC0" w:rsidRDefault="00DF32B6" w:rsidP="00DF32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H4571A9 Amendment to </w:t>
      </w:r>
      <w:r w:rsidR="00734163">
        <w:rPr>
          <w:rFonts w:ascii="Segoe UI" w:hAnsi="Segoe UI" w:cs="Segoe UI"/>
          <w:sz w:val="22"/>
          <w:szCs w:val="22"/>
        </w:rPr>
        <w:t>the H4571DE2 Amendment.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3777B303" w14:textId="3BB096BF" w:rsidR="00734163" w:rsidRDefault="007341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7116F3" w14:textId="20F3C4E4" w:rsidR="00DA510A" w:rsidRPr="002A1EC0" w:rsidRDefault="00DA510A" w:rsidP="00DA51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H4571A8 Amendment to the H4571DE2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21277AFE" w14:textId="77777777" w:rsidR="00DA510A" w:rsidRDefault="00DA51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F9C4B39" w14:textId="27888A27" w:rsidR="00DA510A" w:rsidRPr="002A1EC0" w:rsidRDefault="00DA510A" w:rsidP="00DA51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H4571A17 Amendment to the H4571DE2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TO THE AMENDMENT WAS ADOPTED.</w:t>
      </w:r>
    </w:p>
    <w:p w14:paraId="3D77008E" w14:textId="77777777" w:rsidR="00DA510A" w:rsidRDefault="00DA51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82A285" w14:textId="33A09F76" w:rsidR="00CF3613" w:rsidRDefault="00CF36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H4571A19 Amendment</w:t>
      </w:r>
      <w:r w:rsidR="004C5D96">
        <w:rPr>
          <w:rFonts w:ascii="Segoe UI" w:hAnsi="Segoe UI" w:cs="Segoe UI"/>
          <w:sz w:val="22"/>
          <w:szCs w:val="22"/>
        </w:rPr>
        <w:t xml:space="preserve"> to </w:t>
      </w:r>
      <w:r w:rsidR="004C5D96">
        <w:rPr>
          <w:rFonts w:ascii="Segoe UI" w:hAnsi="Segoe UI" w:cs="Segoe UI"/>
          <w:sz w:val="22"/>
          <w:szCs w:val="22"/>
        </w:rPr>
        <w:t>the H4571DE2 Amendment.</w:t>
      </w:r>
    </w:p>
    <w:p w14:paraId="3AE87C79" w14:textId="77777777" w:rsidR="00CF3613" w:rsidRDefault="00CF36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4E969C" w14:textId="36CBE079" w:rsidR="00CF3613" w:rsidRDefault="00CF36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requested a roll call vote.  The results were as follows:</w:t>
      </w:r>
    </w:p>
    <w:p w14:paraId="37D9C186" w14:textId="77777777" w:rsidR="00CF3613" w:rsidRDefault="00CF36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7AB3AAE" w14:textId="77777777" w:rsidR="004D40B7" w:rsidRDefault="004D40B7" w:rsidP="004D40B7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EF70378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454CFFC4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35FCCEA2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3E8FDAD1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2FCA6615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2BB0B86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5CB5C9A0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6A8230AC" w14:textId="77777777" w:rsidR="004D40B7" w:rsidRDefault="004D40B7" w:rsidP="004D40B7">
      <w:pPr>
        <w:rPr>
          <w:rFonts w:ascii="Segoe UI" w:hAnsi="Segoe UI" w:cs="Segoe UI"/>
        </w:rPr>
      </w:pPr>
    </w:p>
    <w:p w14:paraId="1F922E5F" w14:textId="77777777" w:rsidR="004D40B7" w:rsidRDefault="004D40B7" w:rsidP="004D40B7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4609BDF7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7EC98332" w14:textId="77777777" w:rsidR="004D40B7" w:rsidRDefault="004D40B7" w:rsidP="004D40B7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13BB0689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ACOMB, Patty</w:t>
      </w:r>
    </w:p>
    <w:p w14:paraId="08F66281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6F2DB332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4740782E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0F4F4FA9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70AFBCCA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0EA8CA4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612241C6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7A422CBB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57BB0009" w14:textId="77777777" w:rsidR="004D40B7" w:rsidRDefault="004D40B7" w:rsidP="004D40B7">
      <w:pPr>
        <w:rPr>
          <w:rFonts w:ascii="Segoe UI" w:hAnsi="Segoe UI" w:cs="Segoe UI"/>
          <w:b/>
          <w:bCs/>
          <w:u w:val="single"/>
        </w:rPr>
      </w:pPr>
    </w:p>
    <w:p w14:paraId="3BFD4E15" w14:textId="77777777" w:rsidR="004D40B7" w:rsidRPr="00A84F4F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49147932" w14:textId="77777777" w:rsidR="004C5D96" w:rsidRDefault="004C5D96" w:rsidP="004C5D96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7FA95C48" w14:textId="77777777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</w:p>
    <w:p w14:paraId="1F464280" w14:textId="0E4C26A7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="00B36120">
        <w:rPr>
          <w:rFonts w:ascii="Segoe UI" w:hAnsi="Segoe UI" w:cs="Segoe UI"/>
          <w:b/>
          <w:sz w:val="22"/>
          <w:szCs w:val="22"/>
          <w:u w:val="single"/>
        </w:rPr>
        <w:t>ED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6571E437" w14:textId="77777777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</w:p>
    <w:p w14:paraId="5B306D82" w14:textId="0BA08581" w:rsidR="004C5D96" w:rsidRPr="00CF3613" w:rsidRDefault="004D40B7" w:rsidP="004C5D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4C5D96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 w:rsidR="004C5D96"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</w:t>
      </w:r>
      <w:r w:rsidR="004C5D96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4C5D96">
        <w:rPr>
          <w:rFonts w:ascii="Segoe UI" w:hAnsi="Segoe UI" w:cs="Segoe UI"/>
          <w:sz w:val="22"/>
          <w:szCs w:val="22"/>
          <w:u w:val="single"/>
        </w:rPr>
        <w:t>AND THE AMENDMENT TO THE AMENDMENT WAS NOT ADOPTED.</w:t>
      </w:r>
    </w:p>
    <w:p w14:paraId="5D4D0944" w14:textId="6BE5F0FC" w:rsidR="004D40B7" w:rsidRDefault="004D40B7" w:rsidP="004D40B7">
      <w:pPr>
        <w:rPr>
          <w:rFonts w:ascii="Segoe UI" w:hAnsi="Segoe UI" w:cs="Segoe UI"/>
          <w:sz w:val="22"/>
          <w:szCs w:val="22"/>
          <w:u w:val="single"/>
        </w:rPr>
      </w:pPr>
    </w:p>
    <w:p w14:paraId="64541ECF" w14:textId="20D35BB4" w:rsidR="00E314CA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to adopt the H4571DE2 Amendmen</w:t>
      </w:r>
      <w:r w:rsidR="00E314CA">
        <w:rPr>
          <w:rFonts w:ascii="Segoe UI" w:hAnsi="Segoe UI" w:cs="Segoe UI"/>
          <w:sz w:val="22"/>
          <w:szCs w:val="22"/>
        </w:rPr>
        <w:t>t as amended.</w:t>
      </w:r>
      <w:r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  <w:u w:val="single"/>
        </w:rPr>
        <w:t xml:space="preserve">THE MOTION PREVAILED AND THE </w:t>
      </w:r>
      <w:r w:rsidR="00C81805">
        <w:rPr>
          <w:rFonts w:ascii="Segoe UI" w:hAnsi="Segoe UI" w:cs="Segoe UI"/>
          <w:sz w:val="22"/>
          <w:szCs w:val="22"/>
          <w:u w:val="single"/>
        </w:rPr>
        <w:t xml:space="preserve">H4571DE2 </w:t>
      </w:r>
      <w:r>
        <w:rPr>
          <w:rFonts w:ascii="Segoe UI" w:hAnsi="Segoe UI" w:cs="Segoe UI"/>
          <w:sz w:val="22"/>
          <w:szCs w:val="22"/>
          <w:u w:val="single"/>
        </w:rPr>
        <w:t>AMENDMENT</w:t>
      </w:r>
      <w:r w:rsidR="00C81805">
        <w:rPr>
          <w:rFonts w:ascii="Segoe UI" w:hAnsi="Segoe UI" w:cs="Segoe UI"/>
          <w:sz w:val="22"/>
          <w:szCs w:val="22"/>
          <w:u w:val="single"/>
        </w:rPr>
        <w:t xml:space="preserve">, AS AMENDED, </w:t>
      </w:r>
      <w:r>
        <w:rPr>
          <w:rFonts w:ascii="Segoe UI" w:hAnsi="Segoe UI" w:cs="Segoe UI"/>
          <w:sz w:val="22"/>
          <w:szCs w:val="22"/>
          <w:u w:val="single"/>
        </w:rPr>
        <w:t>WAS ADOPTED.</w:t>
      </w:r>
    </w:p>
    <w:p w14:paraId="4AA38391" w14:textId="77777777" w:rsidR="00E314CA" w:rsidRDefault="00E314CA" w:rsidP="004D40B7">
      <w:pPr>
        <w:rPr>
          <w:rFonts w:ascii="Segoe UI" w:hAnsi="Segoe UI" w:cs="Segoe UI"/>
          <w:sz w:val="22"/>
          <w:szCs w:val="22"/>
        </w:rPr>
      </w:pPr>
    </w:p>
    <w:p w14:paraId="2981A474" w14:textId="15415C1B" w:rsidR="00E314CA" w:rsidRPr="00E314CA" w:rsidRDefault="00E314CA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</w:t>
      </w:r>
      <w:r w:rsidR="00864C0E">
        <w:rPr>
          <w:rFonts w:ascii="Segoe UI" w:hAnsi="Segoe UI" w:cs="Segoe UI"/>
          <w:sz w:val="22"/>
          <w:szCs w:val="22"/>
        </w:rPr>
        <w:t xml:space="preserve">otion </w:t>
      </w:r>
      <w:r w:rsidR="0048316B">
        <w:rPr>
          <w:rFonts w:ascii="Segoe UI" w:hAnsi="Segoe UI" w:cs="Segoe UI"/>
          <w:sz w:val="22"/>
          <w:szCs w:val="22"/>
        </w:rPr>
        <w:t>that</w:t>
      </w:r>
      <w:r w:rsidR="00864C0E">
        <w:rPr>
          <w:rFonts w:ascii="Segoe UI" w:hAnsi="Segoe UI" w:cs="Segoe UI"/>
          <w:sz w:val="22"/>
          <w:szCs w:val="22"/>
        </w:rPr>
        <w:t xml:space="preserve"> HF4751, as amended</w:t>
      </w:r>
      <w:r w:rsidR="0048316B">
        <w:rPr>
          <w:rFonts w:ascii="Segoe UI" w:hAnsi="Segoe UI" w:cs="Segoe UI"/>
          <w:sz w:val="22"/>
          <w:szCs w:val="22"/>
        </w:rPr>
        <w:t>, be re-referred to the Committee on Ways and Means.</w:t>
      </w:r>
    </w:p>
    <w:p w14:paraId="6F72FFE5" w14:textId="77777777" w:rsidR="004D40B7" w:rsidRDefault="004D40B7" w:rsidP="004D40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BD5816D" w14:textId="0F70E601" w:rsidR="004D40B7" w:rsidRDefault="004D40B7" w:rsidP="004D40B7">
      <w:pPr>
        <w:rPr>
          <w:rFonts w:ascii="Segoe UI" w:hAnsi="Segoe UI" w:cs="Segoe UI"/>
          <w:sz w:val="22"/>
          <w:szCs w:val="22"/>
        </w:rPr>
      </w:pPr>
      <w:bookmarkStart w:id="4" w:name="_Hlk32943570"/>
      <w:bookmarkStart w:id="5" w:name="_Hlk31641220"/>
      <w:r>
        <w:rPr>
          <w:rFonts w:ascii="Segoe UI" w:hAnsi="Segoe UI" w:cs="Segoe UI"/>
          <w:sz w:val="22"/>
          <w:szCs w:val="22"/>
        </w:rPr>
        <w:t xml:space="preserve">Representative </w:t>
      </w:r>
      <w:r w:rsidR="00864C0E">
        <w:rPr>
          <w:rFonts w:ascii="Segoe UI" w:hAnsi="Segoe UI" w:cs="Segoe UI"/>
          <w:sz w:val="22"/>
          <w:szCs w:val="22"/>
        </w:rPr>
        <w:t xml:space="preserve">New Brindley </w:t>
      </w:r>
      <w:r>
        <w:rPr>
          <w:rFonts w:ascii="Segoe UI" w:hAnsi="Segoe UI" w:cs="Segoe UI"/>
          <w:sz w:val="22"/>
          <w:szCs w:val="22"/>
        </w:rPr>
        <w:t>requested a roll call vote.</w:t>
      </w:r>
      <w:r w:rsidRPr="006F2AA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38D2EAF2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</w:p>
    <w:p w14:paraId="0E8C102C" w14:textId="77777777" w:rsidR="004D40B7" w:rsidRDefault="004D40B7" w:rsidP="004D40B7">
      <w:pPr>
        <w:rPr>
          <w:rFonts w:ascii="Segoe UI" w:hAnsi="Segoe UI" w:cs="Segoe UI"/>
          <w:b/>
          <w:sz w:val="22"/>
          <w:szCs w:val="22"/>
        </w:rPr>
      </w:pPr>
      <w:bookmarkStart w:id="6" w:name="_Hlk132912722"/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2E551BB0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1213EF27" w14:textId="77777777" w:rsidR="004D40B7" w:rsidRDefault="004D40B7" w:rsidP="004D40B7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21CA7832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6F71E583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F7EBA23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3BB7D21E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1604970D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49239282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74B85552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5EAE31A9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BB3F86F" w14:textId="77777777" w:rsidR="004D40B7" w:rsidRDefault="004D40B7" w:rsidP="004D40B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224EA493" w14:textId="77777777" w:rsidR="004D40B7" w:rsidRDefault="004D40B7" w:rsidP="004D40B7">
      <w:pPr>
        <w:rPr>
          <w:rFonts w:ascii="Segoe UI" w:hAnsi="Segoe UI" w:cs="Segoe UI"/>
        </w:rPr>
      </w:pPr>
    </w:p>
    <w:p w14:paraId="3E0C649C" w14:textId="77777777" w:rsidR="004D40B7" w:rsidRDefault="004D40B7" w:rsidP="004D40B7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7C7C79E7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4E5D8CD3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75F068DE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22F41445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08BA6C38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72D648F4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21B9A3B7" w14:textId="77777777" w:rsidR="004D40B7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15B8612D" w14:textId="77777777" w:rsidR="004D40B7" w:rsidRDefault="004D40B7" w:rsidP="004D40B7">
      <w:pPr>
        <w:rPr>
          <w:rFonts w:ascii="Segoe UI" w:hAnsi="Segoe UI" w:cs="Segoe UI"/>
          <w:b/>
          <w:bCs/>
          <w:u w:val="single"/>
        </w:rPr>
      </w:pPr>
    </w:p>
    <w:bookmarkEnd w:id="4"/>
    <w:p w14:paraId="5D74A887" w14:textId="77777777" w:rsidR="004D40B7" w:rsidRPr="00A84F4F" w:rsidRDefault="004D40B7" w:rsidP="004D40B7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63644DF1" w14:textId="77777777" w:rsidR="004C5D96" w:rsidRDefault="004C5D96" w:rsidP="004C5D96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5F723130" w14:textId="77777777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</w:p>
    <w:p w14:paraId="3AD5D8BA" w14:textId="7857BAFC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  <w:bookmarkStart w:id="7" w:name="_Hlk31385506"/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="00B36120">
        <w:rPr>
          <w:rFonts w:ascii="Segoe UI" w:hAnsi="Segoe UI" w:cs="Segoe UI"/>
          <w:b/>
          <w:sz w:val="22"/>
          <w:szCs w:val="22"/>
          <w:u w:val="single"/>
        </w:rPr>
        <w:t>ED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  <w:bookmarkEnd w:id="7"/>
    </w:p>
    <w:p w14:paraId="38E82CB1" w14:textId="77777777" w:rsidR="004D40B7" w:rsidRPr="006D3A11" w:rsidRDefault="004D40B7" w:rsidP="004D40B7">
      <w:pPr>
        <w:rPr>
          <w:rFonts w:ascii="Segoe UI" w:hAnsi="Segoe UI" w:cs="Segoe UI"/>
          <w:sz w:val="22"/>
          <w:szCs w:val="22"/>
        </w:rPr>
      </w:pPr>
    </w:p>
    <w:bookmarkEnd w:id="5"/>
    <w:p w14:paraId="3E0742F7" w14:textId="62667008" w:rsidR="004D40B7" w:rsidRDefault="004D40B7" w:rsidP="004D40B7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864C0E">
        <w:rPr>
          <w:rFonts w:ascii="Segoe UI" w:hAnsi="Segoe UI" w:cs="Segoe UI"/>
          <w:sz w:val="22"/>
          <w:szCs w:val="22"/>
        </w:rPr>
        <w:t xml:space="preserve">11 </w:t>
      </w:r>
      <w:r w:rsidRPr="006D3A11">
        <w:rPr>
          <w:rFonts w:ascii="Segoe UI" w:hAnsi="Segoe UI" w:cs="Segoe UI"/>
          <w:sz w:val="22"/>
          <w:szCs w:val="22"/>
        </w:rPr>
        <w:t xml:space="preserve">AYES and </w:t>
      </w:r>
      <w:r w:rsidR="00864C0E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</w:t>
      </w:r>
      <w:r>
        <w:rPr>
          <w:rFonts w:ascii="Segoe UI" w:hAnsi="Segoe UI" w:cs="Segoe UI"/>
          <w:sz w:val="22"/>
          <w:szCs w:val="22"/>
          <w:u w:val="single"/>
        </w:rPr>
        <w:t xml:space="preserve"> PREVAILED</w:t>
      </w:r>
      <w:r w:rsidR="00864C0E">
        <w:rPr>
          <w:rFonts w:ascii="Segoe UI" w:hAnsi="Segoe UI" w:cs="Segoe UI"/>
          <w:sz w:val="22"/>
          <w:szCs w:val="22"/>
          <w:u w:val="single"/>
        </w:rPr>
        <w:t xml:space="preserve"> AND HF4571, AS AMENDED, </w:t>
      </w:r>
      <w:r w:rsidR="00B36120">
        <w:rPr>
          <w:rFonts w:ascii="Segoe UI" w:hAnsi="Segoe UI" w:cs="Segoe UI"/>
          <w:sz w:val="22"/>
          <w:szCs w:val="22"/>
          <w:u w:val="single"/>
        </w:rPr>
        <w:t xml:space="preserve">WAS RE-REFERRED TO THE COMMITTEE ON WAYS AND MEANS. </w:t>
      </w:r>
    </w:p>
    <w:bookmarkEnd w:id="6"/>
    <w:p w14:paraId="4F78E956" w14:textId="77777777" w:rsidR="00282CCA" w:rsidRDefault="00282C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4C1E3C" w14:textId="77777777" w:rsidR="00282CCA" w:rsidRDefault="00282C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31351B18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lastRenderedPageBreak/>
        <w:t>The meeting was adjourned at</w:t>
      </w:r>
      <w:r w:rsidR="00B57578">
        <w:rPr>
          <w:rFonts w:ascii="Segoe UI" w:hAnsi="Segoe UI" w:cs="Segoe UI"/>
          <w:sz w:val="22"/>
          <w:szCs w:val="22"/>
        </w:rPr>
        <w:t xml:space="preserve"> 11:21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FCBB66" w14:textId="77777777" w:rsidR="00B57578" w:rsidRPr="00DE7A29" w:rsidRDefault="00B575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021AB23" w14:textId="77777777" w:rsidR="00B57578" w:rsidRPr="00DE7A29" w:rsidRDefault="00B575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D1568E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6F40" w14:textId="77777777" w:rsidR="00D1568E" w:rsidRDefault="00D1568E">
      <w:r>
        <w:separator/>
      </w:r>
    </w:p>
  </w:endnote>
  <w:endnote w:type="continuationSeparator" w:id="0">
    <w:p w14:paraId="5C86BF6A" w14:textId="77777777" w:rsidR="00D1568E" w:rsidRDefault="00D1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DF74A" w14:textId="77777777" w:rsidR="00D1568E" w:rsidRDefault="00D1568E">
      <w:r>
        <w:separator/>
      </w:r>
    </w:p>
  </w:footnote>
  <w:footnote w:type="continuationSeparator" w:id="0">
    <w:p w14:paraId="4E9E1F04" w14:textId="77777777" w:rsidR="00D1568E" w:rsidRDefault="00D1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2DE6A9C0" w:rsidR="00243607" w:rsidRPr="00EF2D2A" w:rsidRDefault="00734163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19,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D6292"/>
    <w:rsid w:val="000E6125"/>
    <w:rsid w:val="0010424C"/>
    <w:rsid w:val="001564BD"/>
    <w:rsid w:val="001D6FD1"/>
    <w:rsid w:val="001E0BF5"/>
    <w:rsid w:val="001E409E"/>
    <w:rsid w:val="002057E0"/>
    <w:rsid w:val="00243607"/>
    <w:rsid w:val="00273096"/>
    <w:rsid w:val="002776F8"/>
    <w:rsid w:val="00282CCA"/>
    <w:rsid w:val="002A1EC0"/>
    <w:rsid w:val="002C29E1"/>
    <w:rsid w:val="003160D2"/>
    <w:rsid w:val="00341D5A"/>
    <w:rsid w:val="003C2262"/>
    <w:rsid w:val="003D361C"/>
    <w:rsid w:val="003E3DB9"/>
    <w:rsid w:val="003F1B1D"/>
    <w:rsid w:val="004028F7"/>
    <w:rsid w:val="00423996"/>
    <w:rsid w:val="0048316B"/>
    <w:rsid w:val="00484C55"/>
    <w:rsid w:val="00487B74"/>
    <w:rsid w:val="004C5D96"/>
    <w:rsid w:val="004C779D"/>
    <w:rsid w:val="004D180C"/>
    <w:rsid w:val="004D40B7"/>
    <w:rsid w:val="00515989"/>
    <w:rsid w:val="005309EE"/>
    <w:rsid w:val="00534AD1"/>
    <w:rsid w:val="00567B10"/>
    <w:rsid w:val="005776F8"/>
    <w:rsid w:val="00590DD0"/>
    <w:rsid w:val="005B7352"/>
    <w:rsid w:val="005D5E88"/>
    <w:rsid w:val="006236E4"/>
    <w:rsid w:val="00642469"/>
    <w:rsid w:val="006B5BF9"/>
    <w:rsid w:val="00734163"/>
    <w:rsid w:val="00781E03"/>
    <w:rsid w:val="007B052A"/>
    <w:rsid w:val="007B0A5B"/>
    <w:rsid w:val="007D4A90"/>
    <w:rsid w:val="00841DE4"/>
    <w:rsid w:val="00845590"/>
    <w:rsid w:val="00846714"/>
    <w:rsid w:val="00846981"/>
    <w:rsid w:val="008548F0"/>
    <w:rsid w:val="00864C0E"/>
    <w:rsid w:val="00887EF1"/>
    <w:rsid w:val="008C1057"/>
    <w:rsid w:val="008C6CAA"/>
    <w:rsid w:val="008E7E78"/>
    <w:rsid w:val="00913B5E"/>
    <w:rsid w:val="0092416C"/>
    <w:rsid w:val="00A04873"/>
    <w:rsid w:val="00A44B7A"/>
    <w:rsid w:val="00A77AC8"/>
    <w:rsid w:val="00AD2B8E"/>
    <w:rsid w:val="00AD7913"/>
    <w:rsid w:val="00AE473D"/>
    <w:rsid w:val="00B1196C"/>
    <w:rsid w:val="00B36120"/>
    <w:rsid w:val="00B57578"/>
    <w:rsid w:val="00B74A79"/>
    <w:rsid w:val="00B8692A"/>
    <w:rsid w:val="00B9224F"/>
    <w:rsid w:val="00BA4E3B"/>
    <w:rsid w:val="00BC536B"/>
    <w:rsid w:val="00BD2B88"/>
    <w:rsid w:val="00BE21C9"/>
    <w:rsid w:val="00BE2896"/>
    <w:rsid w:val="00C12430"/>
    <w:rsid w:val="00C43AAE"/>
    <w:rsid w:val="00C53FEA"/>
    <w:rsid w:val="00C64041"/>
    <w:rsid w:val="00C66E17"/>
    <w:rsid w:val="00C70FBF"/>
    <w:rsid w:val="00C81805"/>
    <w:rsid w:val="00C83F86"/>
    <w:rsid w:val="00C90D53"/>
    <w:rsid w:val="00C91089"/>
    <w:rsid w:val="00CE6A0F"/>
    <w:rsid w:val="00CF3613"/>
    <w:rsid w:val="00D1496D"/>
    <w:rsid w:val="00D1568E"/>
    <w:rsid w:val="00D36DEE"/>
    <w:rsid w:val="00D63F0C"/>
    <w:rsid w:val="00D908E1"/>
    <w:rsid w:val="00D9370A"/>
    <w:rsid w:val="00D97E0B"/>
    <w:rsid w:val="00DA15D8"/>
    <w:rsid w:val="00DA510A"/>
    <w:rsid w:val="00DA5297"/>
    <w:rsid w:val="00DE7A29"/>
    <w:rsid w:val="00DF32B6"/>
    <w:rsid w:val="00E07CE5"/>
    <w:rsid w:val="00E21F35"/>
    <w:rsid w:val="00E237F3"/>
    <w:rsid w:val="00E25E2B"/>
    <w:rsid w:val="00E314CA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44D0-3646-4398-8B90-DA287974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11</cp:revision>
  <cp:lastPrinted>2024-05-03T18:20:00Z</cp:lastPrinted>
  <dcterms:created xsi:type="dcterms:W3CDTF">2024-04-24T16:38:00Z</dcterms:created>
  <dcterms:modified xsi:type="dcterms:W3CDTF">2024-05-06T15:58:00Z</dcterms:modified>
</cp:coreProperties>
</file>