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6020" w:rsidRDefault="00E56020">
      <w:pPr>
        <w:tabs>
          <w:tab w:val="left" w:pos="-360"/>
          <w:tab w:val="left" w:pos="0"/>
          <w:tab w:val="right" w:pos="1980"/>
          <w:tab w:val="left" w:pos="2250"/>
          <w:tab w:val="right" w:pos="6840"/>
          <w:tab w:val="left" w:pos="7200"/>
          <w:tab w:val="left" w:pos="10800"/>
        </w:tabs>
        <w:spacing w:after="0"/>
        <w:ind w:left="7200" w:hanging="7200"/>
        <w:rPr>
          <w:rFonts w:ascii="Arial" w:hAnsi="Arial"/>
          <w:b/>
          <w:noProof/>
          <w:sz w:val="28"/>
        </w:rPr>
      </w:pPr>
      <w:r w:rsidRPr="00E56020">
        <w:rPr>
          <w:rFonts w:ascii="Arial" w:hAnsi="Arial"/>
          <w:b/>
          <w:noProof/>
          <w:sz w:val="28"/>
        </w:rPr>
        <w:drawing>
          <wp:anchor distT="0" distB="0" distL="114300" distR="114300" simplePos="0" relativeHeight="251663872" behindDoc="0" locked="0" layoutInCell="1" allowOverlap="1">
            <wp:simplePos x="0" y="0"/>
            <wp:positionH relativeFrom="column">
              <wp:posOffset>-219075</wp:posOffset>
            </wp:positionH>
            <wp:positionV relativeFrom="paragraph">
              <wp:posOffset>0</wp:posOffset>
            </wp:positionV>
            <wp:extent cx="6858000" cy="1143000"/>
            <wp:effectExtent l="0" t="0" r="0" b="0"/>
            <wp:wrapSquare wrapText="bothSides"/>
            <wp:docPr id="17" name="Picture 17" descr="Graphic saying House Research Bill Summary" title="House Research Bill Summ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RDUser\Documents\GroupWise\110116_HRD banner graphic_3.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858000" cy="1143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B114A" w:rsidRDefault="009129D2">
      <w:pPr>
        <w:tabs>
          <w:tab w:val="left" w:pos="-360"/>
          <w:tab w:val="left" w:pos="0"/>
          <w:tab w:val="right" w:pos="1980"/>
          <w:tab w:val="left" w:pos="2250"/>
          <w:tab w:val="right" w:pos="6840"/>
          <w:tab w:val="left" w:pos="7200"/>
          <w:tab w:val="left" w:pos="10800"/>
        </w:tabs>
        <w:spacing w:after="0"/>
        <w:ind w:left="7200" w:hanging="7200"/>
        <w:rPr>
          <w:bCs/>
        </w:rPr>
      </w:pPr>
      <w:r>
        <w:rPr>
          <w:rFonts w:ascii="Tahoma" w:hAnsi="Tahoma" w:cs="Tahoma"/>
          <w:b/>
          <w:sz w:val="26"/>
          <w:szCs w:val="26"/>
        </w:rPr>
        <w:tab/>
      </w:r>
      <w:r w:rsidR="000774FA" w:rsidRPr="00BF28E5">
        <w:rPr>
          <w:rFonts w:ascii="Tahoma" w:hAnsi="Tahoma" w:cs="Tahoma"/>
          <w:b/>
          <w:szCs w:val="24"/>
        </w:rPr>
        <w:t>File Number</w:t>
      </w:r>
      <w:r w:rsidR="002B114A" w:rsidRPr="00BF28E5">
        <w:rPr>
          <w:rFonts w:ascii="Tahoma" w:hAnsi="Tahoma" w:cs="Tahoma"/>
          <w:b/>
          <w:szCs w:val="24"/>
        </w:rPr>
        <w:t>:</w:t>
      </w:r>
      <w:r w:rsidR="000774FA">
        <w:tab/>
      </w:r>
      <w:r w:rsidR="002B114A">
        <w:t xml:space="preserve">H.F. </w:t>
      </w:r>
      <w:r w:rsidR="00611DD1">
        <w:t>861</w:t>
      </w:r>
      <w:r w:rsidR="002B114A">
        <w:tab/>
      </w:r>
      <w:r w:rsidR="00AB6828" w:rsidRPr="00904AA6">
        <w:rPr>
          <w:rFonts w:ascii="Tahoma" w:hAnsi="Tahoma" w:cs="Tahoma"/>
          <w:b/>
          <w:sz w:val="22"/>
          <w:szCs w:val="22"/>
        </w:rPr>
        <w:t>Date</w:t>
      </w:r>
      <w:r w:rsidR="002B114A" w:rsidRPr="00904AA6">
        <w:rPr>
          <w:rFonts w:ascii="Tahoma" w:hAnsi="Tahoma" w:cs="Tahoma"/>
          <w:b/>
          <w:sz w:val="22"/>
          <w:szCs w:val="22"/>
        </w:rPr>
        <w:t>:</w:t>
      </w:r>
      <w:r w:rsidR="002B114A">
        <w:rPr>
          <w:rFonts w:ascii="Arial" w:hAnsi="Arial"/>
          <w:b/>
          <w:sz w:val="28"/>
        </w:rPr>
        <w:tab/>
      </w:r>
      <w:r w:rsidR="00611DD1">
        <w:rPr>
          <w:bCs/>
        </w:rPr>
        <w:t>March 2</w:t>
      </w:r>
      <w:r w:rsidR="00D956B6">
        <w:rPr>
          <w:bCs/>
        </w:rPr>
        <w:t>3</w:t>
      </w:r>
      <w:r w:rsidR="00611DD1">
        <w:rPr>
          <w:bCs/>
        </w:rPr>
        <w:t>, 2017</w:t>
      </w:r>
    </w:p>
    <w:p w:rsidR="002B114A" w:rsidRDefault="002B114A">
      <w:pPr>
        <w:tabs>
          <w:tab w:val="left" w:pos="-360"/>
          <w:tab w:val="left" w:pos="0"/>
          <w:tab w:val="right" w:pos="1980"/>
          <w:tab w:val="left" w:pos="2250"/>
          <w:tab w:val="right" w:pos="6840"/>
          <w:tab w:val="left" w:pos="7200"/>
          <w:tab w:val="left" w:pos="10800"/>
        </w:tabs>
        <w:ind w:left="2250" w:hanging="2250"/>
      </w:pPr>
      <w:r>
        <w:rPr>
          <w:rFonts w:ascii="Arial" w:hAnsi="Arial"/>
          <w:b/>
        </w:rPr>
        <w:tab/>
      </w:r>
      <w:r w:rsidRPr="009129D2">
        <w:rPr>
          <w:rFonts w:ascii="Tahoma" w:hAnsi="Tahoma" w:cs="Tahoma"/>
          <w:b/>
          <w:sz w:val="22"/>
          <w:szCs w:val="22"/>
        </w:rPr>
        <w:t>Version:</w:t>
      </w:r>
      <w:r>
        <w:rPr>
          <w:rFonts w:ascii="Arial" w:hAnsi="Arial"/>
          <w:b/>
        </w:rPr>
        <w:tab/>
      </w:r>
      <w:r w:rsidR="001752CA">
        <w:rPr>
          <w:bCs/>
        </w:rPr>
        <w:t xml:space="preserve">As </w:t>
      </w:r>
      <w:r w:rsidR="00611DD1">
        <w:rPr>
          <w:bCs/>
        </w:rPr>
        <w:t>amended by the delete-all (H0861DE2)</w:t>
      </w:r>
    </w:p>
    <w:p w:rsidR="002B114A" w:rsidRDefault="002B114A">
      <w:pPr>
        <w:tabs>
          <w:tab w:val="left" w:pos="-360"/>
          <w:tab w:val="left" w:pos="0"/>
          <w:tab w:val="right" w:pos="1980"/>
          <w:tab w:val="left" w:pos="2250"/>
          <w:tab w:val="right" w:pos="6840"/>
          <w:tab w:val="left" w:pos="7200"/>
          <w:tab w:val="left" w:pos="10800"/>
        </w:tabs>
        <w:spacing w:after="0"/>
        <w:ind w:left="7200" w:hanging="4954"/>
      </w:pPr>
      <w:r>
        <w:rPr>
          <w:rFonts w:ascii="Arial" w:hAnsi="Arial"/>
          <w:b/>
        </w:rPr>
        <w:tab/>
      </w:r>
      <w:r>
        <w:rPr>
          <w:rFonts w:ascii="Arial" w:hAnsi="Arial"/>
          <w:b/>
        </w:rPr>
        <w:tab/>
      </w:r>
    </w:p>
    <w:p w:rsidR="002B114A" w:rsidRDefault="002B114A">
      <w:pPr>
        <w:tabs>
          <w:tab w:val="left" w:pos="-360"/>
          <w:tab w:val="left" w:pos="0"/>
          <w:tab w:val="right" w:pos="1980"/>
          <w:tab w:val="left" w:pos="2250"/>
          <w:tab w:val="right" w:pos="6840"/>
          <w:tab w:val="left" w:pos="7200"/>
          <w:tab w:val="left" w:pos="10800"/>
        </w:tabs>
        <w:spacing w:after="240"/>
        <w:ind w:left="2246" w:hanging="2246"/>
      </w:pPr>
      <w:r>
        <w:rPr>
          <w:rFonts w:ascii="Arial" w:hAnsi="Arial"/>
          <w:b/>
        </w:rPr>
        <w:tab/>
      </w:r>
      <w:r w:rsidRPr="009129D2">
        <w:rPr>
          <w:rFonts w:ascii="Tahoma" w:hAnsi="Tahoma" w:cs="Tahoma"/>
          <w:b/>
          <w:sz w:val="22"/>
          <w:szCs w:val="22"/>
        </w:rPr>
        <w:t>Authors:</w:t>
      </w:r>
      <w:r>
        <w:tab/>
      </w:r>
      <w:r w:rsidR="00611DD1">
        <w:rPr>
          <w:bCs/>
        </w:rPr>
        <w:t>Torkelson</w:t>
      </w:r>
    </w:p>
    <w:p w:rsidR="002B114A" w:rsidRDefault="002B114A">
      <w:pPr>
        <w:tabs>
          <w:tab w:val="left" w:pos="-360"/>
          <w:tab w:val="left" w:pos="0"/>
          <w:tab w:val="right" w:pos="1980"/>
          <w:tab w:val="left" w:pos="2250"/>
          <w:tab w:val="right" w:pos="6840"/>
          <w:tab w:val="left" w:pos="7200"/>
          <w:tab w:val="left" w:pos="10800"/>
        </w:tabs>
        <w:spacing w:after="240"/>
        <w:ind w:left="2246" w:hanging="2246"/>
      </w:pPr>
      <w:r>
        <w:tab/>
      </w:r>
      <w:r w:rsidRPr="009129D2">
        <w:rPr>
          <w:rFonts w:ascii="Tahoma" w:hAnsi="Tahoma" w:cs="Tahoma"/>
          <w:b/>
          <w:sz w:val="22"/>
          <w:szCs w:val="22"/>
        </w:rPr>
        <w:t>Subject:</w:t>
      </w:r>
      <w:r>
        <w:rPr>
          <w:rFonts w:ascii="Arial" w:hAnsi="Arial"/>
          <w:b/>
        </w:rPr>
        <w:tab/>
      </w:r>
      <w:r w:rsidR="00611DD1">
        <w:rPr>
          <w:bCs/>
        </w:rPr>
        <w:t>Transportation finance omnibus</w:t>
      </w:r>
    </w:p>
    <w:p w:rsidR="002B114A" w:rsidRPr="00904AA6" w:rsidRDefault="002B114A">
      <w:pPr>
        <w:tabs>
          <w:tab w:val="left" w:pos="-360"/>
          <w:tab w:val="left" w:pos="0"/>
          <w:tab w:val="right" w:pos="1980"/>
          <w:tab w:val="left" w:pos="2250"/>
          <w:tab w:val="left" w:pos="3789"/>
        </w:tabs>
        <w:ind w:left="2250" w:hanging="2250"/>
        <w:rPr>
          <w:rFonts w:ascii="Tahoma" w:hAnsi="Tahoma" w:cs="Tahoma"/>
          <w:sz w:val="22"/>
          <w:szCs w:val="22"/>
        </w:rPr>
      </w:pPr>
      <w:r>
        <w:rPr>
          <w:rFonts w:ascii="Arial" w:hAnsi="Arial"/>
          <w:b/>
        </w:rPr>
        <w:tab/>
      </w:r>
      <w:r w:rsidRPr="00904AA6">
        <w:rPr>
          <w:rFonts w:ascii="Tahoma" w:hAnsi="Tahoma" w:cs="Tahoma"/>
          <w:b/>
          <w:sz w:val="22"/>
          <w:szCs w:val="22"/>
        </w:rPr>
        <w:t>Analyst:</w:t>
      </w:r>
      <w:r w:rsidRPr="00904AA6">
        <w:rPr>
          <w:rFonts w:ascii="Tahoma" w:hAnsi="Tahoma" w:cs="Tahoma"/>
          <w:sz w:val="22"/>
          <w:szCs w:val="22"/>
        </w:rPr>
        <w:tab/>
      </w:r>
      <w:r w:rsidR="001752CA">
        <w:rPr>
          <w:bCs/>
        </w:rPr>
        <w:t>Matt Burress (matt.burress@house.mn)</w:t>
      </w:r>
      <w:r w:rsidRPr="00904AA6">
        <w:rPr>
          <w:rFonts w:ascii="Tahoma" w:hAnsi="Tahoma" w:cs="Tahoma"/>
          <w:sz w:val="22"/>
          <w:szCs w:val="22"/>
        </w:rPr>
        <w:tab/>
      </w:r>
    </w:p>
    <w:p w:rsidR="002B114A" w:rsidRDefault="002B114A">
      <w:pPr>
        <w:tabs>
          <w:tab w:val="left" w:pos="-360"/>
          <w:tab w:val="left" w:pos="0"/>
          <w:tab w:val="right" w:pos="1980"/>
          <w:tab w:val="left" w:pos="2250"/>
          <w:tab w:val="right" w:pos="6840"/>
          <w:tab w:val="left" w:pos="7200"/>
          <w:tab w:val="left" w:pos="10800"/>
        </w:tabs>
      </w:pPr>
    </w:p>
    <w:p w:rsidR="002B114A" w:rsidRDefault="002B114A">
      <w:pPr>
        <w:tabs>
          <w:tab w:val="left" w:pos="-360"/>
          <w:tab w:val="left" w:pos="0"/>
          <w:tab w:val="left" w:pos="360"/>
          <w:tab w:val="left" w:pos="2250"/>
          <w:tab w:val="left" w:pos="6390"/>
          <w:tab w:val="left" w:pos="6840"/>
          <w:tab w:val="left" w:pos="7920"/>
        </w:tabs>
        <w:spacing w:after="240"/>
        <w:ind w:left="360" w:right="360"/>
      </w:pPr>
      <w:r>
        <w:rPr>
          <w:sz w:val="22"/>
        </w:rPr>
        <w:t>This publication can be made available in alternative formats upon request.  Please call 651-296-6753 (voice); or the Minnesota State Relay Service at 1-800-627-3529 (TTY) for assistance.  Summaries are also available on our webs</w:t>
      </w:r>
      <w:r w:rsidR="00AD17F7">
        <w:rPr>
          <w:sz w:val="22"/>
        </w:rPr>
        <w:t>ite at: www.house.mn/hrd/</w:t>
      </w:r>
      <w:r>
        <w:rPr>
          <w:sz w:val="22"/>
        </w:rPr>
        <w:t>.</w:t>
      </w:r>
    </w:p>
    <w:p w:rsidR="002B114A" w:rsidRDefault="00B911B2">
      <w:pPr>
        <w:tabs>
          <w:tab w:val="left" w:pos="-360"/>
          <w:tab w:val="left" w:pos="0"/>
          <w:tab w:val="left" w:pos="360"/>
          <w:tab w:val="left" w:pos="2250"/>
          <w:tab w:val="left" w:pos="6390"/>
          <w:tab w:val="left" w:pos="6840"/>
          <w:tab w:val="left" w:pos="7920"/>
          <w:tab w:val="left" w:pos="10800"/>
        </w:tabs>
        <w:spacing w:line="43" w:lineRule="exact"/>
      </w:pPr>
      <w:r>
        <w:rPr>
          <w:noProof/>
        </w:rPr>
        <mc:AlternateContent>
          <mc:Choice Requires="wps">
            <w:drawing>
              <wp:anchor distT="0" distB="0" distL="114300" distR="114300" simplePos="0" relativeHeight="251662848" behindDoc="1" locked="1" layoutInCell="0" allowOverlap="1">
                <wp:simplePos x="0" y="0"/>
                <wp:positionH relativeFrom="page">
                  <wp:posOffset>457200</wp:posOffset>
                </wp:positionH>
                <wp:positionV relativeFrom="paragraph">
                  <wp:posOffset>0</wp:posOffset>
                </wp:positionV>
                <wp:extent cx="6858000" cy="27305"/>
                <wp:effectExtent l="0" t="3175" r="0" b="0"/>
                <wp:wrapNone/>
                <wp:docPr id="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2730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5A779E" id="Rectangle 13" o:spid="_x0000_s1026" style="position:absolute;margin-left:36pt;margin-top:0;width:540pt;height:2.1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" o:allowincell="f" fillcolor="black" stroked="f" strokeweight="0">
                <w10:wrap anchorx="page"/>
                <w10:anchorlock/>
              </v:rect>
            </w:pict>
          </mc:Fallback>
        </mc:AlternateContent>
      </w:r>
    </w:p>
    <w:p w:rsidR="002B114A" w:rsidRDefault="002B114A" w:rsidP="008345F2">
      <w:pPr>
        <w:tabs>
          <w:tab w:val="left" w:pos="-360"/>
          <w:tab w:val="left" w:pos="0"/>
          <w:tab w:val="left" w:pos="1080"/>
        </w:tabs>
        <w:jc w:val="center"/>
      </w:pPr>
    </w:p>
    <w:p w:rsidR="002B114A" w:rsidRDefault="002B114A">
      <w:pPr>
        <w:pStyle w:val="Heading4"/>
      </w:pPr>
      <w:r>
        <w:t>Overview</w:t>
      </w:r>
    </w:p>
    <w:p w:rsidR="005B52EC" w:rsidRDefault="00611DD1">
      <w:pPr>
        <w:tabs>
          <w:tab w:val="left" w:pos="-360"/>
          <w:tab w:val="left" w:pos="0"/>
          <w:tab w:val="left" w:pos="1080"/>
        </w:tabs>
        <w:spacing w:before="100" w:beforeAutospacing="1" w:after="100" w:afterAutospacing="1"/>
        <w:ind w:left="1080" w:right="1080"/>
      </w:pPr>
      <w:r>
        <w:t>This bill, as proposed to be amended by the delete-all, is the transportation finance omnibus</w:t>
      </w:r>
      <w:r w:rsidR="00D956B6">
        <w:t xml:space="preserve"> (note: this summary is revised as of March 23, 3017)</w:t>
      </w:r>
      <w:r>
        <w:t xml:space="preserve">.  </w:t>
      </w:r>
      <w:r w:rsidR="005B52EC">
        <w:t>Among the provisions, it:</w:t>
      </w:r>
    </w:p>
    <w:p w:rsidR="005B52EC" w:rsidRDefault="00611DD1" w:rsidP="00C15666">
      <w:pPr>
        <w:pStyle w:val="ListParagraph"/>
        <w:numPr>
          <w:ilvl w:val="0"/>
          <w:numId w:val="36"/>
        </w:numPr>
        <w:tabs>
          <w:tab w:val="left" w:pos="-360"/>
          <w:tab w:val="left" w:pos="0"/>
        </w:tabs>
        <w:spacing w:before="100" w:beforeAutospacing="1" w:after="60"/>
        <w:ind w:left="1714" w:hanging="274"/>
        <w:contextualSpacing w:val="0"/>
      </w:pPr>
      <w:r>
        <w:t>contains budget appropriations for MnDOT as well as the transportation-related divisions of the Metropolitan Council and the Department of Public Safety</w:t>
      </w:r>
      <w:r w:rsidR="005B52EC">
        <w:t xml:space="preserve">, including </w:t>
      </w:r>
      <w:r w:rsidR="00EF1FD8">
        <w:t xml:space="preserve">(1) </w:t>
      </w:r>
      <w:r w:rsidR="005B52EC">
        <w:t xml:space="preserve">appropriations </w:t>
      </w:r>
      <w:r w:rsidR="00C15666">
        <w:t xml:space="preserve">over base </w:t>
      </w:r>
      <w:r w:rsidR="005B52EC">
        <w:t xml:space="preserve">for </w:t>
      </w:r>
      <w:r w:rsidR="00C15666">
        <w:t>aeronautics, airports projects, and</w:t>
      </w:r>
      <w:r w:rsidR="00E2567D">
        <w:t xml:space="preserve"> various</w:t>
      </w:r>
      <w:r w:rsidR="00C15666">
        <w:t xml:space="preserve"> freight rail activities, </w:t>
      </w:r>
      <w:r w:rsidR="00620C3F">
        <w:t xml:space="preserve">(2) elimination of the passenger rail appropriation, and </w:t>
      </w:r>
      <w:r w:rsidR="00EF1FD8">
        <w:t xml:space="preserve">(2) </w:t>
      </w:r>
      <w:r w:rsidR="005B52EC">
        <w:t xml:space="preserve">general </w:t>
      </w:r>
      <w:r w:rsidR="00C15666">
        <w:t xml:space="preserve">fund </w:t>
      </w:r>
      <w:r w:rsidR="005B52EC">
        <w:t>reductio</w:t>
      </w:r>
      <w:r w:rsidR="00C15666">
        <w:t>ns for the Metropolitan Council</w:t>
      </w:r>
    </w:p>
    <w:p w:rsidR="00E2567D" w:rsidRDefault="00611DD1" w:rsidP="00C15666">
      <w:pPr>
        <w:pStyle w:val="ListParagraph"/>
        <w:numPr>
          <w:ilvl w:val="0"/>
          <w:numId w:val="36"/>
        </w:numPr>
        <w:tabs>
          <w:tab w:val="left" w:pos="-360"/>
          <w:tab w:val="left" w:pos="0"/>
        </w:tabs>
        <w:spacing w:before="100" w:beforeAutospacing="1" w:after="60"/>
        <w:ind w:left="1714" w:hanging="274"/>
        <w:contextualSpacing w:val="0"/>
      </w:pPr>
      <w:r>
        <w:t>authorizes a total of $1.3 billion in trunk highway bonds</w:t>
      </w:r>
      <w:r w:rsidR="005B52EC">
        <w:t xml:space="preserve">, consisting of $300 million for the Corridors of Commerce program and $250 million annually over four years for </w:t>
      </w:r>
      <w:r w:rsidR="00E2567D">
        <w:t xml:space="preserve">general </w:t>
      </w:r>
      <w:r w:rsidR="005B52EC">
        <w:t>state road construction</w:t>
      </w:r>
    </w:p>
    <w:p w:rsidR="005B52EC" w:rsidRDefault="005B52EC" w:rsidP="00C15666">
      <w:pPr>
        <w:pStyle w:val="ListParagraph"/>
        <w:numPr>
          <w:ilvl w:val="0"/>
          <w:numId w:val="36"/>
        </w:numPr>
        <w:tabs>
          <w:tab w:val="left" w:pos="-360"/>
          <w:tab w:val="left" w:pos="0"/>
        </w:tabs>
        <w:spacing w:before="100" w:beforeAutospacing="1" w:after="60"/>
        <w:ind w:left="1714" w:hanging="274"/>
        <w:contextualSpacing w:val="0"/>
      </w:pPr>
      <w:r>
        <w:t xml:space="preserve">reallocates a </w:t>
      </w:r>
      <w:r w:rsidR="00C15666">
        <w:t xml:space="preserve">net </w:t>
      </w:r>
      <w:r>
        <w:t xml:space="preserve">total of $450 million for the 2018-19 biennium in </w:t>
      </w:r>
      <w:r w:rsidR="00EF1FD8">
        <w:t xml:space="preserve">state </w:t>
      </w:r>
      <w:r>
        <w:t xml:space="preserve">sales tax revenue, which is from (1) general sales tax revenue from motor </w:t>
      </w:r>
      <w:r w:rsidR="00EB0572">
        <w:t>vehicle leases,</w:t>
      </w:r>
      <w:r>
        <w:t xml:space="preserve"> (2) a short-term motor vehicle rental tax</w:t>
      </w:r>
      <w:r w:rsidR="00EB0572">
        <w:t>,</w:t>
      </w:r>
      <w:r>
        <w:t xml:space="preserve"> (3) general sales tax revenue from </w:t>
      </w:r>
      <w:r w:rsidR="00E2567D">
        <w:t xml:space="preserve">short-term </w:t>
      </w:r>
      <w:r>
        <w:t xml:space="preserve">motor vehicle rentals, and (4) </w:t>
      </w:r>
      <w:r w:rsidR="00C15666">
        <w:t xml:space="preserve">a portion of </w:t>
      </w:r>
      <w:r>
        <w:t>general sales tax revenue from motor vehicle repair and replacement parts</w:t>
      </w:r>
    </w:p>
    <w:p w:rsidR="00C15666" w:rsidRDefault="00C15666" w:rsidP="00C15666">
      <w:pPr>
        <w:pStyle w:val="ListParagraph"/>
        <w:numPr>
          <w:ilvl w:val="0"/>
          <w:numId w:val="36"/>
        </w:numPr>
        <w:tabs>
          <w:tab w:val="left" w:pos="-360"/>
          <w:tab w:val="left" w:pos="0"/>
        </w:tabs>
        <w:spacing w:before="100" w:beforeAutospacing="1" w:after="60"/>
        <w:ind w:left="1714" w:hanging="274"/>
        <w:contextualSpacing w:val="0"/>
      </w:pPr>
      <w:r>
        <w:t>creates a new Transportation Priorities Fund that mainly contains the reallocated sales tax revenue, and that</w:t>
      </w:r>
      <w:r w:rsidR="00E2567D">
        <w:t xml:space="preserve"> specifies a</w:t>
      </w:r>
      <w:r>
        <w:t xml:space="preserve"> formula-based allocation of funds among </w:t>
      </w:r>
      <w:r w:rsidR="00EF1FD8">
        <w:t>modes</w:t>
      </w:r>
    </w:p>
    <w:p w:rsidR="00EB0572" w:rsidRDefault="00EF1FD8" w:rsidP="00C15666">
      <w:pPr>
        <w:pStyle w:val="ListParagraph"/>
        <w:numPr>
          <w:ilvl w:val="0"/>
          <w:numId w:val="36"/>
        </w:numPr>
        <w:tabs>
          <w:tab w:val="left" w:pos="-360"/>
          <w:tab w:val="left" w:pos="0"/>
        </w:tabs>
        <w:spacing w:before="100" w:beforeAutospacing="1" w:after="60"/>
        <w:ind w:left="1714" w:hanging="274"/>
        <w:contextualSpacing w:val="0"/>
      </w:pPr>
      <w:r>
        <w:t>includes</w:t>
      </w:r>
      <w:r w:rsidR="00EB0572">
        <w:t xml:space="preserve"> various transit finance provisions, including requiring legislative approval of light rail transit projects, directing funds from local option sales taxes to fund all Metropolitan Council net transitway operating costs, limiting the use of certificates of </w:t>
      </w:r>
      <w:r w:rsidR="00EB0572">
        <w:lastRenderedPageBreak/>
        <w:t xml:space="preserve">participation, </w:t>
      </w:r>
      <w:r>
        <w:t xml:space="preserve">modifying an allocation formula for suburban transit providers, </w:t>
      </w:r>
      <w:r w:rsidR="00EB0572">
        <w:t>and setting a farebox recovery goal</w:t>
      </w:r>
    </w:p>
    <w:p w:rsidR="00611DD1" w:rsidRDefault="00611DD1" w:rsidP="00C15666">
      <w:pPr>
        <w:pStyle w:val="ListParagraph"/>
        <w:numPr>
          <w:ilvl w:val="0"/>
          <w:numId w:val="36"/>
        </w:numPr>
        <w:tabs>
          <w:tab w:val="left" w:pos="-360"/>
          <w:tab w:val="left" w:pos="0"/>
        </w:tabs>
        <w:spacing w:before="100" w:beforeAutospacing="1" w:after="60"/>
        <w:ind w:left="1714" w:hanging="274"/>
        <w:contextualSpacing w:val="0"/>
      </w:pPr>
      <w:r>
        <w:t xml:space="preserve">makes a </w:t>
      </w:r>
      <w:r w:rsidR="005B52EC">
        <w:t xml:space="preserve">variety of </w:t>
      </w:r>
      <w:r>
        <w:t>changes to tr</w:t>
      </w:r>
      <w:r w:rsidR="005B52EC">
        <w:t>ansportation policy and finance</w:t>
      </w:r>
      <w:r w:rsidR="00EB0572">
        <w:t xml:space="preserve">, including </w:t>
      </w:r>
      <w:r w:rsidR="00EF1FD8">
        <w:t xml:space="preserve">reallocating revenue from a motor vehicle registration and titling fee, </w:t>
      </w:r>
      <w:r w:rsidR="00EB0572">
        <w:t xml:space="preserve">establishing special plates and trunk highway system memorials, modifying project selection processes, creating a surcharge on electric vehicles, modifying motor vehicle weight limits, </w:t>
      </w:r>
      <w:r w:rsidR="00EF1FD8">
        <w:t xml:space="preserve">modifying aspects of the Minnesota Rail Service Improvement program, </w:t>
      </w:r>
      <w:r w:rsidR="00EB0572">
        <w:t xml:space="preserve">establishing light rail transit project development requirements, amending outdoor sign regulations, </w:t>
      </w:r>
      <w:r w:rsidR="00EF1FD8">
        <w:t xml:space="preserve">providing for some MnDOT agency initiatives, </w:t>
      </w:r>
      <w:r w:rsidR="00EB0572">
        <w:t>and requiring a number of studies and legislative reports</w:t>
      </w:r>
      <w:r w:rsidR="00631F9A">
        <w:t>.</w:t>
      </w:r>
    </w:p>
    <w:p w:rsidR="005B52EC" w:rsidRDefault="005B52EC" w:rsidP="005B52EC">
      <w:pPr>
        <w:tabs>
          <w:tab w:val="left" w:pos="-360"/>
          <w:tab w:val="left" w:pos="0"/>
        </w:tabs>
        <w:spacing w:beforeAutospacing="1" w:after="100"/>
      </w:pPr>
    </w:p>
    <w:p w:rsidR="005B52EC" w:rsidRDefault="005B52EC" w:rsidP="005B52EC">
      <w:pPr>
        <w:tabs>
          <w:tab w:val="left" w:pos="-360"/>
          <w:tab w:val="left" w:pos="0"/>
        </w:tabs>
        <w:spacing w:after="0"/>
        <w:sectPr w:rsidR="005B52EC">
          <w:headerReference w:type="default" r:id="rId8"/>
          <w:footerReference w:type="default" r:id="rId9"/>
          <w:footerReference w:type="first" r:id="rId10"/>
          <w:type w:val="continuous"/>
          <w:pgSz w:w="12240" w:h="15840" w:code="1"/>
          <w:pgMar w:top="720" w:right="1080" w:bottom="720" w:left="1080" w:header="720" w:footer="432" w:gutter="0"/>
          <w:cols w:space="720"/>
          <w:titlePg/>
        </w:sectPr>
      </w:pPr>
    </w:p>
    <w:tbl>
      <w:tblPr>
        <w:tblW w:w="10296" w:type="dxa"/>
        <w:tblCellMar>
          <w:left w:w="58" w:type="dxa"/>
          <w:right w:w="58" w:type="dxa"/>
        </w:tblCellMar>
        <w:tblLook w:val="0000" w:firstRow="0" w:lastRow="0" w:firstColumn="0" w:lastColumn="0" w:noHBand="0" w:noVBand="0"/>
      </w:tblPr>
      <w:tblGrid>
        <w:gridCol w:w="1208"/>
        <w:gridCol w:w="9088"/>
      </w:tblGrid>
      <w:tr w:rsidR="00611DD1" w:rsidTr="00611DD1">
        <w:tc>
          <w:tcPr>
            <w:tcW w:w="10296" w:type="dxa"/>
            <w:gridSpan w:val="2"/>
            <w:tcMar>
              <w:top w:w="288" w:type="dxa"/>
              <w:bottom w:w="115" w:type="dxa"/>
              <w:right w:w="43" w:type="dxa"/>
            </w:tcMar>
          </w:tcPr>
          <w:p w:rsidR="00611DD1" w:rsidRDefault="00611DD1" w:rsidP="00611DD1">
            <w:pPr>
              <w:pStyle w:val="Heading1"/>
            </w:pPr>
            <w:r>
              <w:t>Article 1: Transportation Appropriations</w:t>
            </w:r>
          </w:p>
          <w:p w:rsidR="00611DD1" w:rsidRDefault="00611DD1" w:rsidP="00611DD1">
            <w:pPr>
              <w:jc w:val="center"/>
              <w:rPr>
                <w:b/>
              </w:rPr>
            </w:pPr>
            <w:r>
              <w:rPr>
                <w:b/>
                <w:sz w:val="32"/>
              </w:rPr>
              <w:t>Overview</w:t>
            </w:r>
          </w:p>
          <w:p w:rsidR="00611DD1" w:rsidRPr="00611DD1" w:rsidRDefault="00611DD1" w:rsidP="000F7125">
            <w:pPr>
              <w:ind w:left="1080" w:right="1123"/>
            </w:pPr>
            <w:r>
              <w:t xml:space="preserve">This article establishes </w:t>
            </w:r>
            <w:r w:rsidR="00631F9A">
              <w:t xml:space="preserve">the </w:t>
            </w:r>
            <w:r w:rsidR="000F7125">
              <w:t xml:space="preserve">transportation budget for </w:t>
            </w:r>
            <w:r>
              <w:t>fiscal years 2018-19</w:t>
            </w:r>
            <w:r w:rsidR="000F7125">
              <w:t>.</w:t>
            </w:r>
          </w:p>
        </w:tc>
      </w:tr>
      <w:tr w:rsidR="002B114A" w:rsidTr="0081590C">
        <w:tc>
          <w:tcPr>
            <w:tcW w:w="1208" w:type="dxa"/>
            <w:tcMar>
              <w:right w:w="43" w:type="dxa"/>
            </w:tcMar>
          </w:tcPr>
          <w:p w:rsidR="002B114A" w:rsidRDefault="002B114A" w:rsidP="007F2F50">
            <w:pPr>
              <w:pStyle w:val="Heading3"/>
              <w:spacing w:after="160"/>
              <w:ind w:right="0"/>
            </w:pPr>
            <w:r>
              <w:t xml:space="preserve">Section </w:t>
            </w:r>
          </w:p>
        </w:tc>
        <w:tc>
          <w:tcPr>
            <w:tcW w:w="9088" w:type="dxa"/>
          </w:tcPr>
          <w:p w:rsidR="002B114A" w:rsidRDefault="002B114A">
            <w:pPr>
              <w:tabs>
                <w:tab w:val="left" w:pos="0"/>
                <w:tab w:val="left" w:pos="1980"/>
                <w:tab w:val="left" w:pos="2340"/>
                <w:tab w:val="left" w:pos="2700"/>
                <w:tab w:val="left" w:pos="3060"/>
              </w:tabs>
              <w:spacing w:after="160"/>
              <w:ind w:right="360"/>
            </w:pPr>
          </w:p>
        </w:tc>
      </w:tr>
      <w:tr w:rsidR="002B114A" w:rsidTr="0081590C">
        <w:tc>
          <w:tcPr>
            <w:tcW w:w="1208" w:type="dxa"/>
            <w:tcMar>
              <w:right w:w="43" w:type="dxa"/>
            </w:tcMar>
          </w:tcPr>
          <w:p w:rsidR="002B114A" w:rsidRDefault="002B114A" w:rsidP="00EE5435">
            <w:pPr>
              <w:pStyle w:val="Sectionnumber"/>
              <w:spacing w:before="0" w:beforeAutospacing="0" w:after="120" w:afterAutospacing="0"/>
            </w:pPr>
          </w:p>
        </w:tc>
        <w:tc>
          <w:tcPr>
            <w:tcW w:w="9088" w:type="dxa"/>
          </w:tcPr>
          <w:p w:rsidR="002B114A" w:rsidRDefault="000F7125" w:rsidP="000F7125">
            <w:pPr>
              <w:pStyle w:val="Sectionnumber"/>
              <w:numPr>
                <w:ilvl w:val="0"/>
                <w:numId w:val="0"/>
              </w:numPr>
              <w:spacing w:before="0" w:beforeAutospacing="0" w:after="120" w:afterAutospacing="0"/>
              <w:rPr>
                <w:b w:val="0"/>
              </w:rPr>
            </w:pPr>
            <w:r>
              <w:rPr>
                <w:bCs/>
              </w:rPr>
              <w:t>Road and Bridge Act.</w:t>
            </w:r>
            <w:r>
              <w:rPr>
                <w:b w:val="0"/>
                <w:bCs/>
              </w:rPr>
              <w:t xml:space="preserve">  Names the bill the “Road and Bridge Act.”</w:t>
            </w:r>
          </w:p>
        </w:tc>
      </w:tr>
      <w:tr w:rsidR="0081590C" w:rsidTr="0081590C">
        <w:tc>
          <w:tcPr>
            <w:tcW w:w="1208" w:type="dxa"/>
            <w:tcMar>
              <w:right w:w="43" w:type="dxa"/>
            </w:tcMar>
          </w:tcPr>
          <w:p w:rsidR="0081590C" w:rsidRDefault="0081590C" w:rsidP="0081590C">
            <w:pPr>
              <w:pStyle w:val="Sectionnumber"/>
              <w:spacing w:before="0" w:beforeAutospacing="0" w:after="120" w:afterAutospacing="0"/>
            </w:pPr>
          </w:p>
        </w:tc>
        <w:tc>
          <w:tcPr>
            <w:tcW w:w="9088" w:type="dxa"/>
          </w:tcPr>
          <w:p w:rsidR="0081590C" w:rsidRPr="00FD68BA" w:rsidRDefault="0081590C" w:rsidP="0081590C">
            <w:pPr>
              <w:pStyle w:val="Sectionnumber"/>
              <w:numPr>
                <w:ilvl w:val="0"/>
                <w:numId w:val="0"/>
              </w:numPr>
              <w:spacing w:before="0" w:beforeAutospacing="0" w:after="120" w:afterAutospacing="0"/>
              <w:rPr>
                <w:b w:val="0"/>
                <w:bCs/>
              </w:rPr>
            </w:pPr>
            <w:r>
              <w:rPr>
                <w:bCs/>
              </w:rPr>
              <w:t>Summary of appropriations.</w:t>
            </w:r>
            <w:r>
              <w:rPr>
                <w:b w:val="0"/>
                <w:bCs/>
              </w:rPr>
              <w:t xml:space="preserve">  Summarizes direct appropriations by fund for each year.</w:t>
            </w:r>
          </w:p>
        </w:tc>
      </w:tr>
      <w:tr w:rsidR="0081590C" w:rsidTr="0081590C">
        <w:tc>
          <w:tcPr>
            <w:tcW w:w="1208" w:type="dxa"/>
            <w:tcMar>
              <w:right w:w="43" w:type="dxa"/>
            </w:tcMar>
          </w:tcPr>
          <w:p w:rsidR="0081590C" w:rsidRDefault="0081590C" w:rsidP="0081590C">
            <w:pPr>
              <w:pStyle w:val="Sectionnumber"/>
              <w:spacing w:before="0" w:beforeAutospacing="0" w:after="120" w:afterAutospacing="0"/>
            </w:pPr>
          </w:p>
        </w:tc>
        <w:tc>
          <w:tcPr>
            <w:tcW w:w="9088" w:type="dxa"/>
          </w:tcPr>
          <w:p w:rsidR="0081590C" w:rsidRPr="00FD68BA" w:rsidRDefault="0081590C" w:rsidP="0081590C">
            <w:pPr>
              <w:pStyle w:val="Sectionnumber"/>
              <w:numPr>
                <w:ilvl w:val="0"/>
                <w:numId w:val="0"/>
              </w:numPr>
              <w:spacing w:before="0" w:beforeAutospacing="0" w:after="120" w:afterAutospacing="0"/>
              <w:rPr>
                <w:b w:val="0"/>
                <w:bCs/>
              </w:rPr>
            </w:pPr>
            <w:r>
              <w:rPr>
                <w:bCs/>
              </w:rPr>
              <w:t>Transportation appropriations.</w:t>
            </w:r>
            <w:r>
              <w:rPr>
                <w:b w:val="0"/>
                <w:bCs/>
              </w:rPr>
              <w:t xml:space="preserve">  </w:t>
            </w:r>
            <w:r>
              <w:rPr>
                <w:b w:val="0"/>
              </w:rPr>
              <w:t>Defines terms.  Establishes that appropriations are from the trunk highway fund, unless another is named, for the agencies and purposes specified</w:t>
            </w:r>
            <w:r>
              <w:rPr>
                <w:b w:val="0"/>
                <w:bCs/>
              </w:rPr>
              <w:t xml:space="preserve"> </w:t>
            </w:r>
          </w:p>
        </w:tc>
      </w:tr>
      <w:tr w:rsidR="0081590C" w:rsidTr="0081590C">
        <w:tc>
          <w:tcPr>
            <w:tcW w:w="1208" w:type="dxa"/>
            <w:tcMar>
              <w:right w:w="43" w:type="dxa"/>
            </w:tcMar>
          </w:tcPr>
          <w:p w:rsidR="0081590C" w:rsidRDefault="0081590C" w:rsidP="0081590C">
            <w:pPr>
              <w:pStyle w:val="Sectionnumber"/>
              <w:spacing w:before="0" w:beforeAutospacing="0" w:after="120" w:afterAutospacing="0"/>
            </w:pPr>
          </w:p>
        </w:tc>
        <w:tc>
          <w:tcPr>
            <w:tcW w:w="9088" w:type="dxa"/>
          </w:tcPr>
          <w:p w:rsidR="0081590C" w:rsidRDefault="0081590C" w:rsidP="0081590C">
            <w:pPr>
              <w:pStyle w:val="Sectionnumber"/>
              <w:numPr>
                <w:ilvl w:val="0"/>
                <w:numId w:val="0"/>
              </w:numPr>
              <w:spacing w:before="0" w:beforeAutospacing="0" w:after="120" w:afterAutospacing="0"/>
              <w:rPr>
                <w:b w:val="0"/>
                <w:bCs/>
              </w:rPr>
            </w:pPr>
            <w:r>
              <w:rPr>
                <w:bCs/>
              </w:rPr>
              <w:t>Department of Transportation.</w:t>
            </w:r>
            <w:r>
              <w:rPr>
                <w:b w:val="0"/>
                <w:bCs/>
              </w:rPr>
              <w:t xml:space="preserve">  Establishes the biennial budget for MnDOT.</w:t>
            </w:r>
          </w:p>
          <w:p w:rsidR="0081590C" w:rsidRDefault="0081590C" w:rsidP="0081590C">
            <w:pPr>
              <w:pStyle w:val="Sectionnumber"/>
              <w:numPr>
                <w:ilvl w:val="0"/>
                <w:numId w:val="0"/>
              </w:numPr>
              <w:tabs>
                <w:tab w:val="left" w:pos="965"/>
              </w:tabs>
              <w:spacing w:before="0" w:beforeAutospacing="0" w:after="120" w:afterAutospacing="0"/>
              <w:ind w:left="605" w:hanging="14"/>
              <w:rPr>
                <w:b w:val="0"/>
                <w:bCs/>
              </w:rPr>
            </w:pPr>
            <w:r>
              <w:rPr>
                <w:b w:val="0"/>
                <w:bCs/>
              </w:rPr>
              <w:t xml:space="preserve">     </w:t>
            </w:r>
            <w:r>
              <w:rPr>
                <w:bCs/>
              </w:rPr>
              <w:t xml:space="preserve">Subd. </w:t>
            </w:r>
            <w:r>
              <w:t>1.  Total appropriation.</w:t>
            </w:r>
            <w:r>
              <w:rPr>
                <w:b w:val="0"/>
                <w:bCs/>
              </w:rPr>
              <w:t xml:space="preserve">  Summarizes appropriations by fund.</w:t>
            </w:r>
          </w:p>
          <w:p w:rsidR="00D179F0" w:rsidRDefault="0081590C" w:rsidP="00127E6A">
            <w:pPr>
              <w:pStyle w:val="Sectionnumber"/>
              <w:numPr>
                <w:ilvl w:val="0"/>
                <w:numId w:val="0"/>
              </w:numPr>
              <w:tabs>
                <w:tab w:val="left" w:pos="965"/>
              </w:tabs>
              <w:ind w:left="604" w:hanging="14"/>
              <w:rPr>
                <w:b w:val="0"/>
              </w:rPr>
            </w:pPr>
            <w:r>
              <w:rPr>
                <w:b w:val="0"/>
                <w:bCs/>
              </w:rPr>
              <w:t xml:space="preserve">     </w:t>
            </w:r>
            <w:r>
              <w:rPr>
                <w:bCs/>
              </w:rPr>
              <w:t>Subd. 2.  Multimodal systems.</w:t>
            </w:r>
            <w:r>
              <w:rPr>
                <w:b w:val="0"/>
              </w:rPr>
              <w:t xml:space="preserve">  Appropriates money for </w:t>
            </w:r>
            <w:r w:rsidR="007F2F50">
              <w:rPr>
                <w:b w:val="0"/>
              </w:rPr>
              <w:t xml:space="preserve">non-highway </w:t>
            </w:r>
            <w:r>
              <w:rPr>
                <w:b w:val="0"/>
              </w:rPr>
              <w:t>transportation modes</w:t>
            </w:r>
            <w:r w:rsidR="00D179F0">
              <w:rPr>
                <w:b w:val="0"/>
              </w:rPr>
              <w:t xml:space="preserve"> including aeronautics, transit, and freight</w:t>
            </w:r>
            <w:r w:rsidR="00CF3F0D">
              <w:rPr>
                <w:b w:val="0"/>
              </w:rPr>
              <w:t>.  Changes from base appropriations include</w:t>
            </w:r>
            <w:r w:rsidR="00127E6A">
              <w:rPr>
                <w:b w:val="0"/>
              </w:rPr>
              <w:t>:</w:t>
            </w:r>
          </w:p>
          <w:p w:rsidR="00D179F0" w:rsidRDefault="00CF3F0D" w:rsidP="00C15666">
            <w:pPr>
              <w:pStyle w:val="Sectionnumber"/>
              <w:numPr>
                <w:ilvl w:val="0"/>
                <w:numId w:val="35"/>
              </w:numPr>
              <w:tabs>
                <w:tab w:val="left" w:pos="965"/>
              </w:tabs>
              <w:spacing w:after="60" w:afterAutospacing="0"/>
              <w:ind w:left="1253" w:hanging="274"/>
              <w:rPr>
                <w:b w:val="0"/>
              </w:rPr>
            </w:pPr>
            <w:r>
              <w:rPr>
                <w:b w:val="0"/>
              </w:rPr>
              <w:t>increased funds for airport development</w:t>
            </w:r>
            <w:r w:rsidR="00D179F0">
              <w:rPr>
                <w:b w:val="0"/>
              </w:rPr>
              <w:t xml:space="preserve"> (with a new Civil Air Patrol appropriation split out);</w:t>
            </w:r>
          </w:p>
          <w:p w:rsidR="00D179F0" w:rsidRDefault="0081590C" w:rsidP="00C15666">
            <w:pPr>
              <w:pStyle w:val="Sectionnumber"/>
              <w:numPr>
                <w:ilvl w:val="0"/>
                <w:numId w:val="35"/>
              </w:numPr>
              <w:tabs>
                <w:tab w:val="left" w:pos="965"/>
              </w:tabs>
              <w:spacing w:after="60" w:afterAutospacing="0"/>
              <w:ind w:left="1253" w:hanging="274"/>
              <w:rPr>
                <w:b w:val="0"/>
              </w:rPr>
            </w:pPr>
            <w:r>
              <w:rPr>
                <w:b w:val="0"/>
              </w:rPr>
              <w:t>a number of specific airports projects</w:t>
            </w:r>
            <w:r w:rsidR="00D179F0">
              <w:rPr>
                <w:b w:val="0"/>
              </w:rPr>
              <w:t>, funded from the state airports fund;</w:t>
            </w:r>
          </w:p>
          <w:p w:rsidR="00D179F0" w:rsidRDefault="00D179F0" w:rsidP="00C15666">
            <w:pPr>
              <w:pStyle w:val="Sectionnumber"/>
              <w:numPr>
                <w:ilvl w:val="0"/>
                <w:numId w:val="35"/>
              </w:numPr>
              <w:tabs>
                <w:tab w:val="left" w:pos="965"/>
              </w:tabs>
              <w:spacing w:after="60" w:afterAutospacing="0"/>
              <w:ind w:left="1253" w:hanging="274"/>
              <w:rPr>
                <w:b w:val="0"/>
              </w:rPr>
            </w:pPr>
            <w:r>
              <w:rPr>
                <w:b w:val="0"/>
              </w:rPr>
              <w:t>$150,000 each year as grants to a Twin Cities metropolitan area transportation management organization;</w:t>
            </w:r>
          </w:p>
          <w:p w:rsidR="00620C3F" w:rsidRDefault="00620C3F" w:rsidP="00C15666">
            <w:pPr>
              <w:pStyle w:val="Sectionnumber"/>
              <w:numPr>
                <w:ilvl w:val="0"/>
                <w:numId w:val="35"/>
              </w:numPr>
              <w:tabs>
                <w:tab w:val="left" w:pos="965"/>
              </w:tabs>
              <w:spacing w:after="60" w:afterAutospacing="0"/>
              <w:ind w:left="1253" w:hanging="274"/>
              <w:rPr>
                <w:b w:val="0"/>
              </w:rPr>
            </w:pPr>
            <w:r>
              <w:rPr>
                <w:b w:val="0"/>
              </w:rPr>
              <w:t>elimination of the appropriation for passenger rail;</w:t>
            </w:r>
          </w:p>
          <w:p w:rsidR="00D179F0" w:rsidRDefault="00D179F0" w:rsidP="00C15666">
            <w:pPr>
              <w:pStyle w:val="Sectionnumber"/>
              <w:numPr>
                <w:ilvl w:val="0"/>
                <w:numId w:val="35"/>
              </w:numPr>
              <w:tabs>
                <w:tab w:val="left" w:pos="965"/>
              </w:tabs>
              <w:spacing w:after="60" w:afterAutospacing="0"/>
              <w:ind w:left="1253" w:hanging="274"/>
              <w:rPr>
                <w:b w:val="0"/>
              </w:rPr>
            </w:pPr>
            <w:r w:rsidRPr="00D179F0">
              <w:rPr>
                <w:b w:val="0"/>
              </w:rPr>
              <w:t xml:space="preserve">about $5 million in </w:t>
            </w:r>
            <w:r w:rsidR="00CF3F0D" w:rsidRPr="00D179F0">
              <w:rPr>
                <w:b w:val="0"/>
              </w:rPr>
              <w:t xml:space="preserve">funding for </w:t>
            </w:r>
            <w:r w:rsidR="0081590C" w:rsidRPr="00D179F0">
              <w:rPr>
                <w:b w:val="0"/>
              </w:rPr>
              <w:t>the Minnesota Rail Service Improvement (MRSI) program</w:t>
            </w:r>
            <w:r w:rsidRPr="00D179F0">
              <w:rPr>
                <w:b w:val="0"/>
              </w:rPr>
              <w:t xml:space="preserve">, along with </w:t>
            </w:r>
            <w:r>
              <w:rPr>
                <w:b w:val="0"/>
              </w:rPr>
              <w:t xml:space="preserve">a </w:t>
            </w:r>
            <w:r w:rsidRPr="00D179F0">
              <w:rPr>
                <w:b w:val="0"/>
              </w:rPr>
              <w:t>$1 million grant to Grand Rapids for a rail line study</w:t>
            </w:r>
            <w:r>
              <w:rPr>
                <w:b w:val="0"/>
              </w:rPr>
              <w:t>; and</w:t>
            </w:r>
          </w:p>
          <w:p w:rsidR="0081590C" w:rsidRPr="00D179F0" w:rsidRDefault="00CF3F0D" w:rsidP="00C15666">
            <w:pPr>
              <w:pStyle w:val="Sectionnumber"/>
              <w:numPr>
                <w:ilvl w:val="0"/>
                <w:numId w:val="35"/>
              </w:numPr>
              <w:tabs>
                <w:tab w:val="left" w:pos="965"/>
              </w:tabs>
              <w:spacing w:after="60" w:afterAutospacing="0"/>
              <w:ind w:left="1253" w:hanging="274"/>
              <w:rPr>
                <w:b w:val="0"/>
              </w:rPr>
            </w:pPr>
            <w:r w:rsidRPr="00D179F0">
              <w:rPr>
                <w:b w:val="0"/>
              </w:rPr>
              <w:t xml:space="preserve">allocations </w:t>
            </w:r>
            <w:r w:rsidR="005B52EC">
              <w:rPr>
                <w:b w:val="0"/>
              </w:rPr>
              <w:t xml:space="preserve">totaling $9 million annually </w:t>
            </w:r>
            <w:r w:rsidRPr="00D179F0">
              <w:rPr>
                <w:b w:val="0"/>
              </w:rPr>
              <w:t xml:space="preserve">to </w:t>
            </w:r>
            <w:r w:rsidR="005B52EC">
              <w:rPr>
                <w:b w:val="0"/>
              </w:rPr>
              <w:t xml:space="preserve">freight rail safety, warning devices, and quiet zones (associated with new </w:t>
            </w:r>
            <w:r w:rsidR="0081590C" w:rsidRPr="00D179F0">
              <w:rPr>
                <w:b w:val="0"/>
              </w:rPr>
              <w:t>programs being established in the bill</w:t>
            </w:r>
            <w:r w:rsidR="005B52EC">
              <w:rPr>
                <w:b w:val="0"/>
              </w:rPr>
              <w:t>)</w:t>
            </w:r>
            <w:r w:rsidR="0081590C" w:rsidRPr="00D179F0">
              <w:rPr>
                <w:b w:val="0"/>
              </w:rPr>
              <w:t>.</w:t>
            </w:r>
          </w:p>
          <w:p w:rsidR="0081590C" w:rsidRDefault="0081590C" w:rsidP="0081590C">
            <w:pPr>
              <w:pStyle w:val="Sectionnumber"/>
              <w:numPr>
                <w:ilvl w:val="0"/>
                <w:numId w:val="0"/>
              </w:numPr>
              <w:tabs>
                <w:tab w:val="left" w:pos="965"/>
              </w:tabs>
              <w:spacing w:beforeAutospacing="0" w:afterAutospacing="0"/>
              <w:ind w:left="591"/>
              <w:rPr>
                <w:b w:val="0"/>
                <w:bCs/>
              </w:rPr>
            </w:pPr>
            <w:r>
              <w:rPr>
                <w:b w:val="0"/>
              </w:rPr>
              <w:lastRenderedPageBreak/>
              <w:t xml:space="preserve">     </w:t>
            </w:r>
            <w:r>
              <w:t xml:space="preserve">Subd. 3.  State roads.  </w:t>
            </w:r>
            <w:r>
              <w:rPr>
                <w:b w:val="0"/>
                <w:bCs/>
              </w:rPr>
              <w:t>Appropriates money for the state trunk highway system, including: operations and maintenance; program planning and delivery (with a new planning and research appropriation split out) for project development activities such as preliminary engineering and project management work; state road construction (which provides for actual contracts for highway work as well as land acquisition); debt service on trunk highway bonds; and electronic communications.</w:t>
            </w:r>
          </w:p>
          <w:p w:rsidR="0081590C" w:rsidRDefault="0081590C" w:rsidP="0081590C">
            <w:pPr>
              <w:pStyle w:val="Sectionnumber"/>
              <w:numPr>
                <w:ilvl w:val="0"/>
                <w:numId w:val="0"/>
              </w:numPr>
              <w:tabs>
                <w:tab w:val="left" w:pos="965"/>
              </w:tabs>
              <w:ind w:left="604" w:hanging="14"/>
              <w:rPr>
                <w:b w:val="0"/>
                <w:bCs/>
              </w:rPr>
            </w:pPr>
            <w:r>
              <w:rPr>
                <w:b w:val="0"/>
              </w:rPr>
              <w:t xml:space="preserve">     </w:t>
            </w:r>
            <w:r>
              <w:t>Subd. 4.  Local roads.</w:t>
            </w:r>
            <w:r>
              <w:rPr>
                <w:b w:val="0"/>
                <w:bCs/>
              </w:rPr>
              <w:t xml:space="preserve">  Appropriates </w:t>
            </w:r>
            <w:r>
              <w:rPr>
                <w:b w:val="0"/>
              </w:rPr>
              <w:t xml:space="preserve">money for local </w:t>
            </w:r>
            <w:r w:rsidR="007F2F50">
              <w:rPr>
                <w:b w:val="0"/>
              </w:rPr>
              <w:t xml:space="preserve">road and bridge </w:t>
            </w:r>
            <w:r>
              <w:rPr>
                <w:b w:val="0"/>
              </w:rPr>
              <w:t>assistance</w:t>
            </w:r>
            <w:r w:rsidR="00CF3F0D">
              <w:rPr>
                <w:b w:val="0"/>
              </w:rPr>
              <w:t>.  Allows for increases in the state-aid appropriations if there are additional funds and certain conditions are met</w:t>
            </w:r>
            <w:r w:rsidR="00CF3F0D">
              <w:rPr>
                <w:b w:val="0"/>
                <w:bCs/>
              </w:rPr>
              <w:t>.</w:t>
            </w:r>
            <w:r w:rsidR="00CF3F0D">
              <w:rPr>
                <w:b w:val="0"/>
              </w:rPr>
              <w:t xml:space="preserve"> Changes from base appropriations </w:t>
            </w:r>
            <w:r w:rsidR="00E2567D">
              <w:rPr>
                <w:b w:val="0"/>
              </w:rPr>
              <w:t>include f</w:t>
            </w:r>
            <w:r w:rsidR="00CF3F0D">
              <w:rPr>
                <w:b w:val="0"/>
              </w:rPr>
              <w:t>unding</w:t>
            </w:r>
            <w:r>
              <w:rPr>
                <w:b w:val="0"/>
              </w:rPr>
              <w:t xml:space="preserve"> </w:t>
            </w:r>
            <w:r w:rsidR="00CF3F0D">
              <w:rPr>
                <w:b w:val="0"/>
              </w:rPr>
              <w:t>fo</w:t>
            </w:r>
            <w:r w:rsidR="00E2567D">
              <w:rPr>
                <w:b w:val="0"/>
              </w:rPr>
              <w:t>r</w:t>
            </w:r>
            <w:r w:rsidR="00CF3F0D">
              <w:rPr>
                <w:b w:val="0"/>
              </w:rPr>
              <w:t xml:space="preserve"> </w:t>
            </w:r>
            <w:r>
              <w:rPr>
                <w:b w:val="0"/>
              </w:rPr>
              <w:t>county roads in the Twin Cities metropolitan area</w:t>
            </w:r>
            <w:r w:rsidR="00CF3F0D">
              <w:rPr>
                <w:b w:val="0"/>
              </w:rPr>
              <w:t xml:space="preserve"> (which replaces motor vehicle lease sales tax revenue),</w:t>
            </w:r>
            <w:r>
              <w:rPr>
                <w:b w:val="0"/>
              </w:rPr>
              <w:t xml:space="preserve"> the Small Cities Assistance program</w:t>
            </w:r>
            <w:r w:rsidR="00CF3F0D">
              <w:rPr>
                <w:b w:val="0"/>
              </w:rPr>
              <w:t xml:space="preserve">, </w:t>
            </w:r>
            <w:r>
              <w:rPr>
                <w:b w:val="0"/>
              </w:rPr>
              <w:t>and the Local Bridge program.</w:t>
            </w:r>
          </w:p>
          <w:p w:rsidR="0081590C" w:rsidRPr="00892AB4" w:rsidRDefault="0081590C" w:rsidP="0081590C">
            <w:pPr>
              <w:pStyle w:val="Sectionnumber"/>
              <w:numPr>
                <w:ilvl w:val="0"/>
                <w:numId w:val="0"/>
              </w:numPr>
              <w:tabs>
                <w:tab w:val="left" w:pos="965"/>
              </w:tabs>
              <w:ind w:left="604" w:hanging="14"/>
              <w:rPr>
                <w:b w:val="0"/>
                <w:bCs/>
              </w:rPr>
            </w:pPr>
            <w:r>
              <w:rPr>
                <w:b w:val="0"/>
                <w:bCs/>
              </w:rPr>
              <w:t xml:space="preserve">     </w:t>
            </w:r>
            <w:r>
              <w:rPr>
                <w:bCs/>
              </w:rPr>
              <w:t>Subd. 5.  Agency management.</w:t>
            </w:r>
            <w:r>
              <w:rPr>
                <w:b w:val="0"/>
                <w:bCs/>
              </w:rPr>
              <w:t xml:space="preserve">  Appropriates money for agency services (such as information technology and human resources), buildings, and tort claims.</w:t>
            </w:r>
          </w:p>
          <w:p w:rsidR="0081590C" w:rsidRDefault="0081590C" w:rsidP="0081590C">
            <w:pPr>
              <w:pStyle w:val="Sectionnumber"/>
              <w:numPr>
                <w:ilvl w:val="0"/>
                <w:numId w:val="0"/>
              </w:numPr>
              <w:tabs>
                <w:tab w:val="left" w:pos="965"/>
              </w:tabs>
              <w:ind w:left="604" w:hanging="14"/>
              <w:rPr>
                <w:b w:val="0"/>
                <w:bCs/>
              </w:rPr>
            </w:pPr>
            <w:r>
              <w:rPr>
                <w:b w:val="0"/>
              </w:rPr>
              <w:t xml:space="preserve">     </w:t>
            </w:r>
            <w:r>
              <w:t>Subd. 6.  Transfers.</w:t>
            </w:r>
            <w:r>
              <w:rPr>
                <w:b w:val="0"/>
                <w:bCs/>
              </w:rPr>
              <w:t xml:space="preserve">  Authorizes transfers of funds among the MnDOT approp</w:t>
            </w:r>
            <w:r w:rsidR="007F2F50">
              <w:rPr>
                <w:b w:val="0"/>
                <w:bCs/>
              </w:rPr>
              <w:t xml:space="preserve">riations in some circumstances, </w:t>
            </w:r>
            <w:r>
              <w:rPr>
                <w:b w:val="0"/>
                <w:bCs/>
              </w:rPr>
              <w:t>and</w:t>
            </w:r>
            <w:r w:rsidR="007F2F50">
              <w:rPr>
                <w:b w:val="0"/>
                <w:bCs/>
              </w:rPr>
              <w:t xml:space="preserve"> sets this authority as superseding </w:t>
            </w:r>
            <w:r w:rsidR="00CF3F0D">
              <w:rPr>
                <w:b w:val="0"/>
                <w:bCs/>
              </w:rPr>
              <w:t>a</w:t>
            </w:r>
            <w:r w:rsidR="007F2F50">
              <w:rPr>
                <w:b w:val="0"/>
                <w:bCs/>
              </w:rPr>
              <w:t xml:space="preserve"> general statutory transfer provision. </w:t>
            </w:r>
            <w:r>
              <w:rPr>
                <w:b w:val="0"/>
                <w:bCs/>
              </w:rPr>
              <w:t xml:space="preserve"> Directs transfer of funds in the flexible highway account for county and municipal turnback projects.</w:t>
            </w:r>
          </w:p>
          <w:p w:rsidR="00127E6A" w:rsidRDefault="0081590C" w:rsidP="00127E6A">
            <w:pPr>
              <w:pStyle w:val="Sectionnumber"/>
              <w:numPr>
                <w:ilvl w:val="0"/>
                <w:numId w:val="0"/>
              </w:numPr>
              <w:tabs>
                <w:tab w:val="left" w:pos="965"/>
              </w:tabs>
              <w:ind w:left="604" w:hanging="14"/>
              <w:rPr>
                <w:b w:val="0"/>
              </w:rPr>
            </w:pPr>
            <w:r>
              <w:rPr>
                <w:b w:val="0"/>
                <w:bCs/>
              </w:rPr>
              <w:t xml:space="preserve">     </w:t>
            </w:r>
            <w:r>
              <w:rPr>
                <w:bCs/>
              </w:rPr>
              <w:t xml:space="preserve">Subd. </w:t>
            </w:r>
            <w:r>
              <w:t>7.  S</w:t>
            </w:r>
            <w:r>
              <w:rPr>
                <w:bCs/>
              </w:rPr>
              <w:t>tate road construction appropriations carryforward.</w:t>
            </w:r>
            <w:r>
              <w:rPr>
                <w:b w:val="0"/>
              </w:rPr>
              <w:t xml:space="preserve">  Allows MnDOT to use previous year trunk highway construction appropriations in </w:t>
            </w:r>
            <w:r w:rsidR="007F2F50">
              <w:rPr>
                <w:b w:val="0"/>
              </w:rPr>
              <w:t xml:space="preserve">the budget biennium </w:t>
            </w:r>
            <w:r>
              <w:rPr>
                <w:b w:val="0"/>
              </w:rPr>
              <w:t xml:space="preserve">if used for the original purpose, </w:t>
            </w:r>
            <w:r w:rsidR="007F2F50">
              <w:rPr>
                <w:b w:val="0"/>
              </w:rPr>
              <w:t>with required</w:t>
            </w:r>
            <w:r>
              <w:rPr>
                <w:b w:val="0"/>
              </w:rPr>
              <w:t xml:space="preserve"> reporting.</w:t>
            </w:r>
          </w:p>
          <w:p w:rsidR="0081590C" w:rsidRDefault="00127E6A" w:rsidP="00127E6A">
            <w:pPr>
              <w:pStyle w:val="Sectionnumber"/>
              <w:numPr>
                <w:ilvl w:val="0"/>
                <w:numId w:val="0"/>
              </w:numPr>
              <w:tabs>
                <w:tab w:val="left" w:pos="965"/>
              </w:tabs>
              <w:spacing w:beforeAutospacing="0" w:afterAutospacing="0"/>
              <w:ind w:left="605" w:hanging="14"/>
              <w:rPr>
                <w:b w:val="0"/>
                <w:bCs/>
              </w:rPr>
            </w:pPr>
            <w:r>
              <w:t xml:space="preserve">     </w:t>
            </w:r>
            <w:r w:rsidR="0081590C">
              <w:t>Subd. 8.  Contingent appropriation.</w:t>
            </w:r>
            <w:r w:rsidR="0081590C">
              <w:rPr>
                <w:b w:val="0"/>
                <w:bCs/>
              </w:rPr>
              <w:t xml:space="preserve">  Allows </w:t>
            </w:r>
            <w:r w:rsidR="00CF3F0D">
              <w:rPr>
                <w:b w:val="0"/>
                <w:bCs/>
              </w:rPr>
              <w:t xml:space="preserve">additional </w:t>
            </w:r>
            <w:r w:rsidR="0081590C">
              <w:rPr>
                <w:b w:val="0"/>
                <w:bCs/>
              </w:rPr>
              <w:t xml:space="preserve">trunk highway fund money to be appropriated to MnDOT </w:t>
            </w:r>
            <w:r w:rsidR="007F2F50">
              <w:rPr>
                <w:b w:val="0"/>
                <w:bCs/>
              </w:rPr>
              <w:t xml:space="preserve">in some </w:t>
            </w:r>
            <w:r w:rsidR="0081590C">
              <w:rPr>
                <w:b w:val="0"/>
                <w:bCs/>
              </w:rPr>
              <w:t>circumstances, upon approval by a legislative group.</w:t>
            </w:r>
          </w:p>
          <w:p w:rsidR="007F2F50" w:rsidRPr="007F2F50" w:rsidRDefault="007F2F50" w:rsidP="00E2567D">
            <w:pPr>
              <w:pStyle w:val="Sectionnumber"/>
              <w:numPr>
                <w:ilvl w:val="0"/>
                <w:numId w:val="0"/>
              </w:numPr>
              <w:tabs>
                <w:tab w:val="left" w:pos="965"/>
              </w:tabs>
              <w:spacing w:after="120" w:afterAutospacing="0"/>
              <w:ind w:left="604" w:hanging="14"/>
              <w:rPr>
                <w:b w:val="0"/>
                <w:bCs/>
              </w:rPr>
            </w:pPr>
            <w:r>
              <w:rPr>
                <w:b w:val="0"/>
                <w:bCs/>
              </w:rPr>
              <w:t xml:space="preserve">     </w:t>
            </w:r>
            <w:r>
              <w:rPr>
                <w:bCs/>
              </w:rPr>
              <w:t>Subd. 9. Requirements for certain legal activities.</w:t>
            </w:r>
            <w:r>
              <w:rPr>
                <w:b w:val="0"/>
                <w:bCs/>
              </w:rPr>
              <w:t xml:space="preserve">  Prevents MnDOT from using </w:t>
            </w:r>
            <w:r w:rsidR="00CF3F0D">
              <w:rPr>
                <w:b w:val="0"/>
                <w:bCs/>
              </w:rPr>
              <w:t xml:space="preserve">the department’s </w:t>
            </w:r>
            <w:r>
              <w:rPr>
                <w:b w:val="0"/>
                <w:bCs/>
              </w:rPr>
              <w:t>staff attorneys for activities related to data practices requests and requires the work to be done under an agreement with the Office of the Attorney General.</w:t>
            </w:r>
          </w:p>
        </w:tc>
      </w:tr>
      <w:tr w:rsidR="0081590C" w:rsidTr="0081590C">
        <w:tc>
          <w:tcPr>
            <w:tcW w:w="1208" w:type="dxa"/>
            <w:tcMar>
              <w:right w:w="43" w:type="dxa"/>
            </w:tcMar>
          </w:tcPr>
          <w:p w:rsidR="0081590C" w:rsidRDefault="0081590C" w:rsidP="0081590C">
            <w:pPr>
              <w:pStyle w:val="Sectionnumber"/>
              <w:spacing w:before="0" w:beforeAutospacing="0" w:after="120" w:afterAutospacing="0"/>
            </w:pPr>
          </w:p>
        </w:tc>
        <w:tc>
          <w:tcPr>
            <w:tcW w:w="9088" w:type="dxa"/>
          </w:tcPr>
          <w:p w:rsidR="00CF3F0D" w:rsidRDefault="0081590C" w:rsidP="00F67666">
            <w:pPr>
              <w:pStyle w:val="Sectionnumber"/>
              <w:numPr>
                <w:ilvl w:val="0"/>
                <w:numId w:val="0"/>
              </w:numPr>
              <w:spacing w:before="0" w:beforeAutospacing="0" w:after="120" w:afterAutospacing="0"/>
              <w:rPr>
                <w:b w:val="0"/>
                <w:bCs/>
              </w:rPr>
            </w:pPr>
            <w:r>
              <w:rPr>
                <w:bCs/>
              </w:rPr>
              <w:t>Metropolitan Council.</w:t>
            </w:r>
            <w:r>
              <w:rPr>
                <w:b w:val="0"/>
                <w:bCs/>
              </w:rPr>
              <w:t xml:space="preserve">  Establishes the biennial budget for state funding of the transportation functions of the Metropolitan Council.</w:t>
            </w:r>
            <w:r w:rsidR="007F2F50">
              <w:rPr>
                <w:b w:val="0"/>
                <w:bCs/>
              </w:rPr>
              <w:t xml:space="preserve">  </w:t>
            </w:r>
            <w:r w:rsidR="00CF3F0D">
              <w:rPr>
                <w:b w:val="0"/>
                <w:bCs/>
              </w:rPr>
              <w:t xml:space="preserve">Allocates $1.5 million in fiscal year 2018 to suburban transit providers for suburb-to-suburb transit service.  </w:t>
            </w:r>
          </w:p>
          <w:p w:rsidR="0081590C" w:rsidRPr="00350FD3" w:rsidRDefault="007F2F50" w:rsidP="00CF3F0D">
            <w:pPr>
              <w:pStyle w:val="Sectionnumber"/>
              <w:numPr>
                <w:ilvl w:val="0"/>
                <w:numId w:val="0"/>
              </w:numPr>
              <w:spacing w:before="0" w:beforeAutospacing="0" w:after="120" w:afterAutospacing="0"/>
              <w:rPr>
                <w:b w:val="0"/>
                <w:bCs/>
              </w:rPr>
            </w:pPr>
            <w:r>
              <w:rPr>
                <w:b w:val="0"/>
                <w:bCs/>
              </w:rPr>
              <w:t>Sets a declining amount for base appropriations in fiscal years 2020 and 2021, so that there would be no general fund appropriation starting in fiscal year 2021.</w:t>
            </w:r>
            <w:r w:rsidR="00CF3F0D">
              <w:rPr>
                <w:b w:val="0"/>
                <w:bCs/>
              </w:rPr>
              <w:t xml:space="preserve"> </w:t>
            </w:r>
            <w:r w:rsidR="00F67666">
              <w:rPr>
                <w:b w:val="0"/>
                <w:bCs/>
              </w:rPr>
              <w:t xml:space="preserve">The amount of annual reduction in the </w:t>
            </w:r>
            <w:r w:rsidR="00CF3F0D">
              <w:rPr>
                <w:b w:val="0"/>
                <w:bCs/>
              </w:rPr>
              <w:t xml:space="preserve">2018-19 </w:t>
            </w:r>
            <w:r w:rsidR="00F67666">
              <w:rPr>
                <w:b w:val="0"/>
                <w:bCs/>
              </w:rPr>
              <w:t xml:space="preserve">budget and </w:t>
            </w:r>
            <w:r w:rsidR="00CF3F0D">
              <w:rPr>
                <w:b w:val="0"/>
                <w:bCs/>
              </w:rPr>
              <w:t xml:space="preserve">in </w:t>
            </w:r>
            <w:r w:rsidR="00F67666">
              <w:rPr>
                <w:b w:val="0"/>
                <w:bCs/>
              </w:rPr>
              <w:t>the out years matches the sum of (1) forecasted growth in revenue from the portion of the motor vehicle sales tax (MVST) allocated to the council; and (2) transitway operating funding required to be provided by the Counties Transit Improvement Board or counties individually, w</w:t>
            </w:r>
            <w:r w:rsidR="00CF3F0D">
              <w:rPr>
                <w:b w:val="0"/>
                <w:bCs/>
              </w:rPr>
              <w:t>hich is a directive in article 3</w:t>
            </w:r>
            <w:r w:rsidR="00F67666">
              <w:rPr>
                <w:b w:val="0"/>
                <w:bCs/>
              </w:rPr>
              <w:t xml:space="preserve"> of bill.</w:t>
            </w:r>
          </w:p>
        </w:tc>
      </w:tr>
      <w:tr w:rsidR="0081590C" w:rsidTr="0081590C">
        <w:tc>
          <w:tcPr>
            <w:tcW w:w="1208" w:type="dxa"/>
            <w:tcMar>
              <w:right w:w="43" w:type="dxa"/>
            </w:tcMar>
          </w:tcPr>
          <w:p w:rsidR="0081590C" w:rsidRDefault="0081590C" w:rsidP="0081590C">
            <w:pPr>
              <w:pStyle w:val="Sectionnumber"/>
              <w:spacing w:before="0" w:beforeAutospacing="0" w:after="120" w:afterAutospacing="0"/>
            </w:pPr>
          </w:p>
        </w:tc>
        <w:tc>
          <w:tcPr>
            <w:tcW w:w="9088" w:type="dxa"/>
          </w:tcPr>
          <w:p w:rsidR="0081590C" w:rsidRDefault="0081590C" w:rsidP="0081590C">
            <w:pPr>
              <w:pStyle w:val="Sectionnumber"/>
              <w:numPr>
                <w:ilvl w:val="0"/>
                <w:numId w:val="0"/>
              </w:numPr>
              <w:rPr>
                <w:b w:val="0"/>
              </w:rPr>
            </w:pPr>
            <w:r>
              <w:rPr>
                <w:bCs/>
              </w:rPr>
              <w:t>Department of Public Safety.</w:t>
            </w:r>
            <w:r>
              <w:rPr>
                <w:b w:val="0"/>
              </w:rPr>
              <w:t xml:space="preserve">  </w:t>
            </w:r>
            <w:r>
              <w:rPr>
                <w:b w:val="0"/>
                <w:bCs/>
              </w:rPr>
              <w:t>Establishes the biennial budget for transportation as well as some division-wide functions of the Department of Public Safety.</w:t>
            </w:r>
          </w:p>
          <w:p w:rsidR="0081590C" w:rsidRDefault="0081590C" w:rsidP="0081590C">
            <w:pPr>
              <w:pStyle w:val="Sectionnumber"/>
              <w:numPr>
                <w:ilvl w:val="0"/>
                <w:numId w:val="0"/>
              </w:numPr>
              <w:tabs>
                <w:tab w:val="left" w:pos="965"/>
              </w:tabs>
              <w:spacing w:beforeAutospacing="0" w:afterAutospacing="0"/>
              <w:ind w:left="605" w:hanging="14"/>
              <w:rPr>
                <w:b w:val="0"/>
                <w:bCs/>
              </w:rPr>
            </w:pPr>
            <w:r>
              <w:rPr>
                <w:b w:val="0"/>
              </w:rPr>
              <w:t xml:space="preserve">     </w:t>
            </w:r>
            <w:r>
              <w:t xml:space="preserve">Subd. 1.  Total appropriation.  </w:t>
            </w:r>
            <w:r>
              <w:rPr>
                <w:b w:val="0"/>
                <w:bCs/>
              </w:rPr>
              <w:t>Summarizes appropriations by fund.</w:t>
            </w:r>
          </w:p>
          <w:p w:rsidR="0081590C" w:rsidRDefault="0081590C" w:rsidP="0081590C">
            <w:pPr>
              <w:pStyle w:val="Sectionnumber"/>
              <w:numPr>
                <w:ilvl w:val="0"/>
                <w:numId w:val="0"/>
              </w:numPr>
              <w:tabs>
                <w:tab w:val="left" w:pos="965"/>
              </w:tabs>
              <w:spacing w:beforeAutospacing="0" w:afterAutospacing="0"/>
              <w:ind w:left="605" w:hanging="14"/>
              <w:rPr>
                <w:b w:val="0"/>
              </w:rPr>
            </w:pPr>
            <w:r>
              <w:rPr>
                <w:b w:val="0"/>
                <w:bCs/>
              </w:rPr>
              <w:t xml:space="preserve">     </w:t>
            </w:r>
            <w:r>
              <w:rPr>
                <w:bCs/>
              </w:rPr>
              <w:t>Subd. 2.  Administration and related services.</w:t>
            </w:r>
            <w:r>
              <w:rPr>
                <w:b w:val="0"/>
              </w:rPr>
              <w:t xml:space="preserve">  Appropriates money for administrative functions, including communications and other division-wide administrative and technology services.  </w:t>
            </w:r>
            <w:r w:rsidR="00A4570E">
              <w:rPr>
                <w:b w:val="0"/>
              </w:rPr>
              <w:t>Creates separate appropriations for</w:t>
            </w:r>
            <w:r>
              <w:rPr>
                <w:b w:val="0"/>
              </w:rPr>
              <w:t xml:space="preserve"> programs administered through the commissioner’s office</w:t>
            </w:r>
            <w:r w:rsidR="00A4570E">
              <w:rPr>
                <w:b w:val="0"/>
              </w:rPr>
              <w:t xml:space="preserve"> (which in past budgets has been funded as riders)</w:t>
            </w:r>
            <w:r>
              <w:rPr>
                <w:b w:val="0"/>
              </w:rPr>
              <w:t xml:space="preserve">, </w:t>
            </w:r>
            <w:r w:rsidR="00A4570E">
              <w:rPr>
                <w:b w:val="0"/>
              </w:rPr>
              <w:t xml:space="preserve">consisting of </w:t>
            </w:r>
            <w:r>
              <w:rPr>
                <w:b w:val="0"/>
              </w:rPr>
              <w:t>aid to local government for public s</w:t>
            </w:r>
            <w:r w:rsidR="00A4570E">
              <w:rPr>
                <w:b w:val="0"/>
              </w:rPr>
              <w:t>afety officer survivor benefits, officer health benefits, and</w:t>
            </w:r>
            <w:r>
              <w:rPr>
                <w:b w:val="0"/>
              </w:rPr>
              <w:t xml:space="preserve"> soft body armor reimbursements.</w:t>
            </w:r>
          </w:p>
          <w:p w:rsidR="0081590C" w:rsidRPr="00CF4EDC" w:rsidRDefault="0081590C" w:rsidP="0081590C">
            <w:pPr>
              <w:pStyle w:val="Sectionnumber"/>
              <w:numPr>
                <w:ilvl w:val="0"/>
                <w:numId w:val="0"/>
              </w:numPr>
              <w:tabs>
                <w:tab w:val="left" w:pos="965"/>
              </w:tabs>
              <w:spacing w:beforeAutospacing="0" w:afterAutospacing="0"/>
              <w:ind w:left="605" w:hanging="14"/>
              <w:rPr>
                <w:b w:val="0"/>
                <w:bCs/>
              </w:rPr>
            </w:pPr>
            <w:r>
              <w:rPr>
                <w:b w:val="0"/>
              </w:rPr>
              <w:t xml:space="preserve">     </w:t>
            </w:r>
            <w:r>
              <w:t>Subd. 3.  State Patrol.</w:t>
            </w:r>
            <w:r>
              <w:rPr>
                <w:b w:val="0"/>
                <w:bCs/>
              </w:rPr>
              <w:t xml:space="preserve">  Appropriates money for the State Patrol, including patrolling highways, commercial vehicle enforcement, and capitol security.  </w:t>
            </w:r>
            <w:r w:rsidR="00C15666">
              <w:rPr>
                <w:b w:val="0"/>
                <w:bCs/>
              </w:rPr>
              <w:t xml:space="preserve">Appropriates $5.75 million from the general fund for a helicopter purchase.  </w:t>
            </w:r>
            <w:r>
              <w:rPr>
                <w:b w:val="0"/>
                <w:bCs/>
              </w:rPr>
              <w:t>Funds for the State Patrol are primarily from the Trunk Highway Fund, and capitol security is funded from the General Fund.</w:t>
            </w:r>
          </w:p>
          <w:p w:rsidR="0081590C" w:rsidRDefault="0081590C" w:rsidP="0081590C">
            <w:pPr>
              <w:pStyle w:val="Sectionnumber"/>
              <w:numPr>
                <w:ilvl w:val="0"/>
                <w:numId w:val="0"/>
              </w:numPr>
              <w:tabs>
                <w:tab w:val="left" w:pos="965"/>
              </w:tabs>
              <w:spacing w:beforeAutospacing="0" w:afterAutospacing="0"/>
              <w:ind w:left="605" w:hanging="14"/>
              <w:rPr>
                <w:b w:val="0"/>
              </w:rPr>
            </w:pPr>
            <w:r>
              <w:rPr>
                <w:b w:val="0"/>
              </w:rPr>
              <w:t xml:space="preserve">     </w:t>
            </w:r>
            <w:r>
              <w:t>Subd. 4.  Driver and vehicle services.</w:t>
            </w:r>
            <w:r>
              <w:rPr>
                <w:b w:val="0"/>
                <w:bCs/>
              </w:rPr>
              <w:t xml:space="preserve">  </w:t>
            </w:r>
            <w:r>
              <w:rPr>
                <w:b w:val="0"/>
              </w:rPr>
              <w:t xml:space="preserve">Appropriates funds for driver and vehicle services, primarily from special revenue </w:t>
            </w:r>
            <w:r w:rsidR="00127E6A">
              <w:rPr>
                <w:b w:val="0"/>
              </w:rPr>
              <w:t>resulting</w:t>
            </w:r>
            <w:r>
              <w:rPr>
                <w:b w:val="0"/>
              </w:rPr>
              <w:t xml:space="preserve"> from vehicle and driver licensing fees.</w:t>
            </w:r>
            <w:r w:rsidR="00A4570E">
              <w:rPr>
                <w:b w:val="0"/>
              </w:rPr>
              <w:t xml:space="preserve">  Makes a onetime appropriation</w:t>
            </w:r>
            <w:r w:rsidR="00CF3F0D">
              <w:rPr>
                <w:b w:val="0"/>
              </w:rPr>
              <w:t xml:space="preserve"> </w:t>
            </w:r>
            <w:r w:rsidR="0058373E">
              <w:rPr>
                <w:b w:val="0"/>
              </w:rPr>
              <w:t xml:space="preserve">of $8 million annually </w:t>
            </w:r>
            <w:r w:rsidR="00A4570E">
              <w:rPr>
                <w:b w:val="0"/>
              </w:rPr>
              <w:t>for the Minnesota Licensing and Registration System (MNLARS)</w:t>
            </w:r>
            <w:r w:rsidR="0058373E">
              <w:rPr>
                <w:b w:val="0"/>
              </w:rPr>
              <w:t>, from the operating accounts for driver and vehicle services</w:t>
            </w:r>
            <w:r w:rsidR="00A4570E">
              <w:rPr>
                <w:b w:val="0"/>
              </w:rPr>
              <w:t>.</w:t>
            </w:r>
          </w:p>
          <w:p w:rsidR="0081590C" w:rsidRDefault="0081590C" w:rsidP="0081590C">
            <w:pPr>
              <w:pStyle w:val="Sectionnumber"/>
              <w:numPr>
                <w:ilvl w:val="0"/>
                <w:numId w:val="0"/>
              </w:numPr>
              <w:tabs>
                <w:tab w:val="left" w:pos="965"/>
              </w:tabs>
              <w:spacing w:beforeAutospacing="0" w:afterAutospacing="0"/>
              <w:ind w:left="605" w:hanging="14"/>
              <w:rPr>
                <w:b w:val="0"/>
                <w:bCs/>
              </w:rPr>
            </w:pPr>
            <w:r>
              <w:rPr>
                <w:b w:val="0"/>
              </w:rPr>
              <w:t xml:space="preserve">     </w:t>
            </w:r>
            <w:r>
              <w:t>Subd. 5.  Traffic safety.</w:t>
            </w:r>
            <w:r>
              <w:rPr>
                <w:b w:val="0"/>
                <w:bCs/>
              </w:rPr>
              <w:t xml:space="preserve">  Appropriates funds for the traffic safety office.</w:t>
            </w:r>
          </w:p>
          <w:p w:rsidR="0081590C" w:rsidRDefault="0081590C" w:rsidP="0081590C">
            <w:pPr>
              <w:pStyle w:val="Sectionnumber"/>
              <w:numPr>
                <w:ilvl w:val="0"/>
                <w:numId w:val="0"/>
              </w:numPr>
              <w:tabs>
                <w:tab w:val="left" w:pos="965"/>
              </w:tabs>
              <w:spacing w:before="0" w:beforeAutospacing="0" w:after="120" w:afterAutospacing="0"/>
              <w:ind w:left="605" w:hanging="14"/>
              <w:rPr>
                <w:bCs/>
              </w:rPr>
            </w:pPr>
            <w:r>
              <w:rPr>
                <w:b w:val="0"/>
                <w:bCs/>
              </w:rPr>
              <w:t xml:space="preserve">     </w:t>
            </w:r>
            <w:r>
              <w:rPr>
                <w:bCs/>
              </w:rPr>
              <w:t>Subd. 6.  Pipeline safety.</w:t>
            </w:r>
            <w:r>
              <w:rPr>
                <w:b w:val="0"/>
              </w:rPr>
              <w:t xml:space="preserve">  Appropriates special revenue funds for the pipeline safety office.</w:t>
            </w:r>
          </w:p>
        </w:tc>
      </w:tr>
      <w:tr w:rsidR="0081590C" w:rsidTr="0081590C">
        <w:tc>
          <w:tcPr>
            <w:tcW w:w="1208" w:type="dxa"/>
            <w:tcMar>
              <w:right w:w="43" w:type="dxa"/>
            </w:tcMar>
          </w:tcPr>
          <w:p w:rsidR="0081590C" w:rsidRDefault="0081590C" w:rsidP="0081590C">
            <w:pPr>
              <w:pStyle w:val="Sectionnumber"/>
              <w:spacing w:before="0" w:beforeAutospacing="0" w:after="120" w:afterAutospacing="0"/>
            </w:pPr>
          </w:p>
        </w:tc>
        <w:tc>
          <w:tcPr>
            <w:tcW w:w="9088" w:type="dxa"/>
          </w:tcPr>
          <w:p w:rsidR="0081590C" w:rsidRPr="00A4570E" w:rsidRDefault="00A4570E" w:rsidP="00CF3F0D">
            <w:pPr>
              <w:pStyle w:val="Sectionnumber"/>
              <w:numPr>
                <w:ilvl w:val="0"/>
                <w:numId w:val="0"/>
              </w:numPr>
              <w:spacing w:before="0" w:beforeAutospacing="0" w:after="120" w:afterAutospacing="0"/>
              <w:rPr>
                <w:b w:val="0"/>
                <w:bCs/>
              </w:rPr>
            </w:pPr>
            <w:r>
              <w:rPr>
                <w:bCs/>
              </w:rPr>
              <w:t>Appropriation cancellation.</w:t>
            </w:r>
            <w:r>
              <w:rPr>
                <w:b w:val="0"/>
                <w:bCs/>
              </w:rPr>
              <w:t xml:space="preserve">  Cancels $1.1 million in </w:t>
            </w:r>
            <w:r w:rsidR="00CF3F0D">
              <w:rPr>
                <w:b w:val="0"/>
                <w:bCs/>
              </w:rPr>
              <w:t>previous general fund appropriations</w:t>
            </w:r>
            <w:r>
              <w:rPr>
                <w:b w:val="0"/>
                <w:bCs/>
              </w:rPr>
              <w:t xml:space="preserve"> for the Port Development Assistance program administered by MnDOT.  MnDOT appropriations</w:t>
            </w:r>
            <w:r w:rsidR="00F67666">
              <w:rPr>
                <w:b w:val="0"/>
                <w:bCs/>
              </w:rPr>
              <w:t xml:space="preserve"> in the bill </w:t>
            </w:r>
            <w:r>
              <w:rPr>
                <w:b w:val="0"/>
                <w:bCs/>
              </w:rPr>
              <w:t>include similar funding under the program for Red Wing and Winona</w:t>
            </w:r>
            <w:r w:rsidR="00CF3F0D">
              <w:rPr>
                <w:b w:val="0"/>
                <w:bCs/>
              </w:rPr>
              <w:t xml:space="preserve"> (as a rider in the freight budget activity)</w:t>
            </w:r>
            <w:r>
              <w:rPr>
                <w:b w:val="0"/>
                <w:bCs/>
              </w:rPr>
              <w:t>.</w:t>
            </w:r>
          </w:p>
        </w:tc>
      </w:tr>
      <w:tr w:rsidR="0081590C" w:rsidTr="0081590C">
        <w:tc>
          <w:tcPr>
            <w:tcW w:w="1208" w:type="dxa"/>
            <w:tcMar>
              <w:right w:w="43" w:type="dxa"/>
            </w:tcMar>
          </w:tcPr>
          <w:p w:rsidR="0081590C" w:rsidRDefault="0081590C" w:rsidP="0081590C">
            <w:pPr>
              <w:pStyle w:val="Sectionnumber"/>
              <w:spacing w:before="0" w:beforeAutospacing="0" w:after="120" w:afterAutospacing="0"/>
            </w:pPr>
          </w:p>
        </w:tc>
        <w:tc>
          <w:tcPr>
            <w:tcW w:w="9088" w:type="dxa"/>
          </w:tcPr>
          <w:p w:rsidR="0081590C" w:rsidRPr="00A4570E" w:rsidRDefault="00A4570E" w:rsidP="00A4570E">
            <w:pPr>
              <w:pStyle w:val="Sectionnumber"/>
              <w:numPr>
                <w:ilvl w:val="0"/>
                <w:numId w:val="0"/>
              </w:numPr>
              <w:spacing w:before="0" w:beforeAutospacing="0" w:after="120" w:afterAutospacing="0"/>
              <w:rPr>
                <w:b w:val="0"/>
                <w:bCs/>
              </w:rPr>
            </w:pPr>
            <w:r>
              <w:rPr>
                <w:bCs/>
              </w:rPr>
              <w:t>Appropriations budget.</w:t>
            </w:r>
            <w:r>
              <w:rPr>
                <w:b w:val="0"/>
                <w:bCs/>
              </w:rPr>
              <w:t xml:space="preserve">  Requires MnDOT and the Department of Public Safety to produce budget narratives and proposals for the 2020-21 biennium that match the budget structure</w:t>
            </w:r>
            <w:r w:rsidR="00E2567D">
              <w:rPr>
                <w:b w:val="0"/>
                <w:bCs/>
              </w:rPr>
              <w:t xml:space="preserve"> set</w:t>
            </w:r>
            <w:r>
              <w:rPr>
                <w:b w:val="0"/>
                <w:bCs/>
              </w:rPr>
              <w:t xml:space="preserve"> in the bill.</w:t>
            </w:r>
          </w:p>
        </w:tc>
      </w:tr>
      <w:tr w:rsidR="0081590C" w:rsidTr="0081590C">
        <w:tc>
          <w:tcPr>
            <w:tcW w:w="1208" w:type="dxa"/>
            <w:tcMar>
              <w:right w:w="43" w:type="dxa"/>
            </w:tcMar>
          </w:tcPr>
          <w:p w:rsidR="0081590C" w:rsidRDefault="0081590C" w:rsidP="0081590C">
            <w:pPr>
              <w:pStyle w:val="Sectionnumber"/>
              <w:spacing w:before="0" w:beforeAutospacing="0" w:after="120" w:afterAutospacing="0"/>
            </w:pPr>
          </w:p>
        </w:tc>
        <w:tc>
          <w:tcPr>
            <w:tcW w:w="9088" w:type="dxa"/>
          </w:tcPr>
          <w:p w:rsidR="0081590C" w:rsidRPr="00A4570E" w:rsidRDefault="00A4570E" w:rsidP="00A4570E">
            <w:pPr>
              <w:pStyle w:val="Sectionnumber"/>
              <w:numPr>
                <w:ilvl w:val="0"/>
                <w:numId w:val="0"/>
              </w:numPr>
              <w:spacing w:before="0" w:beforeAutospacing="0" w:after="120" w:afterAutospacing="0"/>
              <w:rPr>
                <w:b w:val="0"/>
                <w:bCs/>
              </w:rPr>
            </w:pPr>
            <w:r>
              <w:rPr>
                <w:bCs/>
              </w:rPr>
              <w:t>Effect of Appropriations.</w:t>
            </w:r>
            <w:r>
              <w:rPr>
                <w:b w:val="0"/>
                <w:bCs/>
              </w:rPr>
              <w:t xml:space="preserve">  Establishes that the same appropriation enacted in separate bills do not count more than once.</w:t>
            </w:r>
          </w:p>
        </w:tc>
      </w:tr>
      <w:tr w:rsidR="0081590C" w:rsidTr="0081590C">
        <w:tc>
          <w:tcPr>
            <w:tcW w:w="1208" w:type="dxa"/>
            <w:tcMar>
              <w:right w:w="43" w:type="dxa"/>
            </w:tcMar>
          </w:tcPr>
          <w:p w:rsidR="0081590C" w:rsidRDefault="0081590C" w:rsidP="0081590C">
            <w:pPr>
              <w:pStyle w:val="Sectionnumber"/>
              <w:spacing w:before="0" w:beforeAutospacing="0" w:after="120" w:afterAutospacing="0"/>
            </w:pPr>
          </w:p>
        </w:tc>
        <w:tc>
          <w:tcPr>
            <w:tcW w:w="9088" w:type="dxa"/>
          </w:tcPr>
          <w:p w:rsidR="0081590C" w:rsidRPr="0052428F" w:rsidRDefault="0052428F" w:rsidP="0058373E">
            <w:pPr>
              <w:pStyle w:val="BodyText"/>
              <w:rPr>
                <w:b w:val="0"/>
                <w:bCs/>
              </w:rPr>
            </w:pPr>
            <w:r>
              <w:rPr>
                <w:bCs/>
              </w:rPr>
              <w:t>State Roads.</w:t>
            </w:r>
            <w:r>
              <w:rPr>
                <w:b w:val="0"/>
                <w:bCs/>
              </w:rPr>
              <w:t xml:space="preserve">  Appropriates an additional $105 million to MnDOT from the trunk highway fund for state road construction in fiscal year 2017.  </w:t>
            </w:r>
            <w:r w:rsidR="0058373E">
              <w:rPr>
                <w:b w:val="0"/>
                <w:bCs/>
              </w:rPr>
              <w:t xml:space="preserve">Sets </w:t>
            </w:r>
            <w:r>
              <w:rPr>
                <w:b w:val="0"/>
                <w:bCs/>
              </w:rPr>
              <w:t xml:space="preserve">a conditional effective date of the day following submission by MnDOT to the legislature of unredacted communications and materials related to a 2016 Legislative Advisory Commission (LAC) request by MnDOT for the federal funds </w:t>
            </w:r>
            <w:r w:rsidR="00E2567D">
              <w:rPr>
                <w:b w:val="0"/>
                <w:bCs/>
              </w:rPr>
              <w:t xml:space="preserve">that are </w:t>
            </w:r>
            <w:r>
              <w:rPr>
                <w:b w:val="0"/>
                <w:bCs/>
              </w:rPr>
              <w:t>being appropriated in this section.</w:t>
            </w:r>
          </w:p>
        </w:tc>
      </w:tr>
    </w:tbl>
    <w:p w:rsidR="00B7140D" w:rsidRDefault="00B7140D" w:rsidP="0081590C">
      <w:pPr>
        <w:pStyle w:val="Sectionnumber"/>
        <w:spacing w:before="0" w:beforeAutospacing="0" w:after="120" w:afterAutospacing="0"/>
        <w:sectPr w:rsidR="00B7140D" w:rsidSect="00611DD1">
          <w:type w:val="continuous"/>
          <w:pgSz w:w="12240" w:h="15840" w:code="1"/>
          <w:pgMar w:top="720" w:right="1080" w:bottom="720" w:left="1080" w:header="720" w:footer="432" w:gutter="0"/>
          <w:cols w:space="720"/>
          <w:docGrid w:linePitch="326"/>
        </w:sectPr>
      </w:pPr>
    </w:p>
    <w:tbl>
      <w:tblPr>
        <w:tblW w:w="10296" w:type="dxa"/>
        <w:tblCellMar>
          <w:left w:w="58" w:type="dxa"/>
          <w:right w:w="58" w:type="dxa"/>
        </w:tblCellMar>
        <w:tblLook w:val="0000" w:firstRow="0" w:lastRow="0" w:firstColumn="0" w:lastColumn="0" w:noHBand="0" w:noVBand="0"/>
      </w:tblPr>
      <w:tblGrid>
        <w:gridCol w:w="1208"/>
        <w:gridCol w:w="9088"/>
      </w:tblGrid>
      <w:tr w:rsidR="00B7140D" w:rsidTr="00B7140D">
        <w:tc>
          <w:tcPr>
            <w:tcW w:w="10296" w:type="dxa"/>
            <w:gridSpan w:val="2"/>
            <w:tcMar>
              <w:top w:w="288" w:type="dxa"/>
              <w:bottom w:w="115" w:type="dxa"/>
              <w:right w:w="43" w:type="dxa"/>
            </w:tcMar>
          </w:tcPr>
          <w:p w:rsidR="00B7140D" w:rsidRDefault="00B7140D" w:rsidP="00B7140D">
            <w:pPr>
              <w:pStyle w:val="Heading1"/>
            </w:pPr>
            <w:r>
              <w:lastRenderedPageBreak/>
              <w:t xml:space="preserve">Article </w:t>
            </w:r>
            <w:r w:rsidR="00DE779F">
              <w:t>2: Transportation Bonds</w:t>
            </w:r>
          </w:p>
          <w:p w:rsidR="00B7140D" w:rsidRDefault="00B7140D" w:rsidP="00B7140D">
            <w:pPr>
              <w:jc w:val="center"/>
              <w:rPr>
                <w:b/>
              </w:rPr>
            </w:pPr>
            <w:r>
              <w:rPr>
                <w:b/>
                <w:sz w:val="32"/>
              </w:rPr>
              <w:t>Overview</w:t>
            </w:r>
          </w:p>
          <w:p w:rsidR="00B7140D" w:rsidRPr="00B7140D" w:rsidRDefault="00DE779F" w:rsidP="00DE779F">
            <w:pPr>
              <w:ind w:left="1080" w:right="1123"/>
            </w:pPr>
            <w:r>
              <w:t>The article contains $1.3 billion in trunk highway bonding authorization and appropriations.</w:t>
            </w:r>
          </w:p>
        </w:tc>
      </w:tr>
      <w:tr w:rsidR="00DE779F" w:rsidTr="0081590C">
        <w:tc>
          <w:tcPr>
            <w:tcW w:w="1208" w:type="dxa"/>
            <w:tcMar>
              <w:right w:w="43" w:type="dxa"/>
            </w:tcMar>
          </w:tcPr>
          <w:p w:rsidR="00DE779F" w:rsidRDefault="00DE779F" w:rsidP="00DE779F">
            <w:pPr>
              <w:pStyle w:val="Sectionnumber"/>
              <w:numPr>
                <w:ilvl w:val="0"/>
                <w:numId w:val="30"/>
              </w:numPr>
              <w:spacing w:before="0" w:beforeAutospacing="0" w:after="120" w:afterAutospacing="0"/>
            </w:pPr>
          </w:p>
        </w:tc>
        <w:tc>
          <w:tcPr>
            <w:tcW w:w="9088" w:type="dxa"/>
          </w:tcPr>
          <w:p w:rsidR="00DE779F" w:rsidRPr="002340CE" w:rsidRDefault="00DE779F" w:rsidP="00DE779F">
            <w:pPr>
              <w:pStyle w:val="Sectionnumber"/>
              <w:numPr>
                <w:ilvl w:val="0"/>
                <w:numId w:val="0"/>
              </w:numPr>
              <w:spacing w:before="0" w:beforeAutospacing="0" w:after="120" w:afterAutospacing="0"/>
              <w:rPr>
                <w:b w:val="0"/>
                <w:bCs/>
              </w:rPr>
            </w:pPr>
            <w:r>
              <w:rPr>
                <w:bCs/>
              </w:rPr>
              <w:t>Bond appropriations.</w:t>
            </w:r>
            <w:r>
              <w:rPr>
                <w:b w:val="0"/>
                <w:bCs/>
              </w:rPr>
              <w:t xml:space="preserve">  Provides for bond proceeds appropriations.</w:t>
            </w:r>
          </w:p>
        </w:tc>
      </w:tr>
      <w:tr w:rsidR="00DE779F" w:rsidTr="0081590C">
        <w:tc>
          <w:tcPr>
            <w:tcW w:w="1208" w:type="dxa"/>
            <w:tcMar>
              <w:right w:w="43" w:type="dxa"/>
            </w:tcMar>
          </w:tcPr>
          <w:p w:rsidR="00DE779F" w:rsidRDefault="00DE779F" w:rsidP="00DE779F">
            <w:pPr>
              <w:pStyle w:val="Sectionnumber"/>
              <w:spacing w:before="0" w:beforeAutospacing="0" w:after="120" w:afterAutospacing="0"/>
            </w:pPr>
          </w:p>
        </w:tc>
        <w:tc>
          <w:tcPr>
            <w:tcW w:w="9088" w:type="dxa"/>
          </w:tcPr>
          <w:p w:rsidR="00DE779F" w:rsidRDefault="00DE779F" w:rsidP="00DE779F">
            <w:pPr>
              <w:pStyle w:val="Sectionnumber"/>
              <w:numPr>
                <w:ilvl w:val="0"/>
                <w:numId w:val="0"/>
              </w:numPr>
              <w:spacing w:before="0" w:beforeAutospacing="0" w:after="120" w:afterAutospacing="0"/>
              <w:rPr>
                <w:b w:val="0"/>
                <w:bCs/>
              </w:rPr>
            </w:pPr>
            <w:r>
              <w:rPr>
                <w:bCs/>
              </w:rPr>
              <w:t>Department of transportation.</w:t>
            </w:r>
            <w:r>
              <w:rPr>
                <w:b w:val="0"/>
                <w:bCs/>
              </w:rPr>
              <w:t xml:space="preserve">  Ap</w:t>
            </w:r>
            <w:r w:rsidR="00F75665">
              <w:rPr>
                <w:b w:val="0"/>
                <w:bCs/>
              </w:rPr>
              <w:t xml:space="preserve">propriates $1.3 billion over fiscal years </w:t>
            </w:r>
            <w:r>
              <w:rPr>
                <w:b w:val="0"/>
                <w:bCs/>
              </w:rPr>
              <w:t>201</w:t>
            </w:r>
            <w:r w:rsidR="00D33C64">
              <w:rPr>
                <w:b w:val="0"/>
                <w:bCs/>
              </w:rPr>
              <w:t>8</w:t>
            </w:r>
            <w:r>
              <w:rPr>
                <w:b w:val="0"/>
                <w:bCs/>
              </w:rPr>
              <w:t>-2</w:t>
            </w:r>
            <w:r w:rsidR="00D33C64">
              <w:rPr>
                <w:b w:val="0"/>
                <w:bCs/>
              </w:rPr>
              <w:t>1</w:t>
            </w:r>
            <w:r>
              <w:rPr>
                <w:b w:val="0"/>
                <w:bCs/>
              </w:rPr>
              <w:t xml:space="preserve"> to MnDOT</w:t>
            </w:r>
            <w:r w:rsidR="0058373E">
              <w:rPr>
                <w:b w:val="0"/>
                <w:bCs/>
              </w:rPr>
              <w:t xml:space="preserve"> from trunk highway bond proceeds</w:t>
            </w:r>
            <w:r>
              <w:rPr>
                <w:b w:val="0"/>
                <w:bCs/>
              </w:rPr>
              <w:t xml:space="preserve">.  </w:t>
            </w:r>
            <w:r w:rsidRPr="002340CE">
              <w:rPr>
                <w:b w:val="0"/>
              </w:rPr>
              <w:t xml:space="preserve">Provides for bond cancellation timing.  </w:t>
            </w:r>
            <w:r w:rsidR="00D33C64">
              <w:rPr>
                <w:b w:val="0"/>
              </w:rPr>
              <w:t>A</w:t>
            </w:r>
            <w:r w:rsidRPr="002340CE">
              <w:rPr>
                <w:b w:val="0"/>
              </w:rPr>
              <w:t>ppropriations are</w:t>
            </w:r>
            <w:r w:rsidRPr="002340CE">
              <w:rPr>
                <w:b w:val="0"/>
                <w:bCs/>
              </w:rPr>
              <w:t xml:space="preserve"> </w:t>
            </w:r>
            <w:r>
              <w:rPr>
                <w:b w:val="0"/>
                <w:bCs/>
              </w:rPr>
              <w:t>as follows</w:t>
            </w:r>
            <w:r w:rsidRPr="002340CE">
              <w:rPr>
                <w:b w:val="0"/>
                <w:bCs/>
              </w:rPr>
              <w:t>:</w:t>
            </w:r>
          </w:p>
          <w:p w:rsidR="00DE779F" w:rsidRDefault="00DE779F" w:rsidP="00DE779F">
            <w:pPr>
              <w:pStyle w:val="Sectionnumber"/>
              <w:numPr>
                <w:ilvl w:val="0"/>
                <w:numId w:val="31"/>
              </w:numPr>
              <w:spacing w:before="0" w:beforeAutospacing="0" w:after="120" w:afterAutospacing="0"/>
              <w:rPr>
                <w:b w:val="0"/>
                <w:bCs/>
              </w:rPr>
            </w:pPr>
            <w:r>
              <w:rPr>
                <w:b w:val="0"/>
                <w:bCs/>
              </w:rPr>
              <w:t>$</w:t>
            </w:r>
            <w:r w:rsidR="00D33C64">
              <w:rPr>
                <w:b w:val="0"/>
                <w:bCs/>
              </w:rPr>
              <w:t xml:space="preserve">300 </w:t>
            </w:r>
            <w:r>
              <w:rPr>
                <w:b w:val="0"/>
                <w:bCs/>
              </w:rPr>
              <w:t xml:space="preserve">million </w:t>
            </w:r>
            <w:r w:rsidR="00D33C64">
              <w:rPr>
                <w:b w:val="0"/>
                <w:bCs/>
              </w:rPr>
              <w:t xml:space="preserve">in fiscal year 2018 </w:t>
            </w:r>
            <w:r>
              <w:rPr>
                <w:b w:val="0"/>
                <w:bCs/>
              </w:rPr>
              <w:t>for the Corridors of Commerce program</w:t>
            </w:r>
          </w:p>
          <w:p w:rsidR="00DE779F" w:rsidRPr="00D33C64" w:rsidRDefault="00DE779F" w:rsidP="00F75665">
            <w:pPr>
              <w:pStyle w:val="Sectionnumber"/>
              <w:numPr>
                <w:ilvl w:val="0"/>
                <w:numId w:val="31"/>
              </w:numPr>
              <w:spacing w:before="0" w:beforeAutospacing="0" w:after="120" w:afterAutospacing="0"/>
              <w:rPr>
                <w:b w:val="0"/>
                <w:bCs/>
              </w:rPr>
            </w:pPr>
            <w:r>
              <w:rPr>
                <w:b w:val="0"/>
                <w:bCs/>
              </w:rPr>
              <w:t>$</w:t>
            </w:r>
            <w:r w:rsidR="00D33C64">
              <w:rPr>
                <w:b w:val="0"/>
                <w:bCs/>
              </w:rPr>
              <w:t xml:space="preserve">250 </w:t>
            </w:r>
            <w:r>
              <w:rPr>
                <w:b w:val="0"/>
                <w:bCs/>
              </w:rPr>
              <w:t xml:space="preserve">million each year </w:t>
            </w:r>
            <w:r w:rsidR="00F75665">
              <w:rPr>
                <w:b w:val="0"/>
                <w:bCs/>
              </w:rPr>
              <w:t>in</w:t>
            </w:r>
            <w:r w:rsidR="00D33C64">
              <w:rPr>
                <w:b w:val="0"/>
                <w:bCs/>
              </w:rPr>
              <w:t xml:space="preserve"> fiscal years 2018-21 for general state road construction</w:t>
            </w:r>
          </w:p>
        </w:tc>
      </w:tr>
      <w:tr w:rsidR="00DE779F" w:rsidTr="0081590C">
        <w:tc>
          <w:tcPr>
            <w:tcW w:w="1208" w:type="dxa"/>
            <w:tcMar>
              <w:right w:w="43" w:type="dxa"/>
            </w:tcMar>
          </w:tcPr>
          <w:p w:rsidR="00DE779F" w:rsidRDefault="00DE779F" w:rsidP="00DE779F">
            <w:pPr>
              <w:pStyle w:val="Sectionnumber"/>
              <w:spacing w:before="0" w:beforeAutospacing="0" w:after="120" w:afterAutospacing="0"/>
            </w:pPr>
          </w:p>
        </w:tc>
        <w:tc>
          <w:tcPr>
            <w:tcW w:w="9088" w:type="dxa"/>
          </w:tcPr>
          <w:p w:rsidR="00DE779F" w:rsidRDefault="00DE779F" w:rsidP="00DE779F">
            <w:pPr>
              <w:pStyle w:val="Sectionnumber"/>
              <w:numPr>
                <w:ilvl w:val="0"/>
                <w:numId w:val="0"/>
              </w:numPr>
              <w:spacing w:before="0" w:beforeAutospacing="0" w:after="120" w:afterAutospacing="0"/>
              <w:rPr>
                <w:bCs/>
              </w:rPr>
            </w:pPr>
            <w:r>
              <w:rPr>
                <w:bCs/>
              </w:rPr>
              <w:t>Bond sale expenses.</w:t>
            </w:r>
            <w:r>
              <w:rPr>
                <w:b w:val="0"/>
                <w:bCs/>
              </w:rPr>
              <w:t xml:space="preserve">  Appropriates $1.3 million to the Department of Management and Budget for expenses in selling the bonds.</w:t>
            </w:r>
          </w:p>
        </w:tc>
      </w:tr>
      <w:tr w:rsidR="00DE779F" w:rsidTr="0081590C">
        <w:tc>
          <w:tcPr>
            <w:tcW w:w="1208" w:type="dxa"/>
            <w:tcMar>
              <w:right w:w="43" w:type="dxa"/>
            </w:tcMar>
          </w:tcPr>
          <w:p w:rsidR="00DE779F" w:rsidRDefault="00DE779F" w:rsidP="00DE779F">
            <w:pPr>
              <w:pStyle w:val="Sectionnumber"/>
              <w:spacing w:before="0" w:beforeAutospacing="0" w:after="120" w:afterAutospacing="0"/>
            </w:pPr>
          </w:p>
        </w:tc>
        <w:tc>
          <w:tcPr>
            <w:tcW w:w="9088" w:type="dxa"/>
          </w:tcPr>
          <w:p w:rsidR="00DE779F" w:rsidRPr="002340CE" w:rsidRDefault="00DE779F" w:rsidP="00DE779F">
            <w:pPr>
              <w:pStyle w:val="Sectionnumber"/>
              <w:numPr>
                <w:ilvl w:val="0"/>
                <w:numId w:val="0"/>
              </w:numPr>
              <w:spacing w:before="0" w:beforeAutospacing="0" w:after="120" w:afterAutospacing="0"/>
              <w:rPr>
                <w:b w:val="0"/>
                <w:bCs/>
              </w:rPr>
            </w:pPr>
            <w:r>
              <w:rPr>
                <w:bCs/>
              </w:rPr>
              <w:t>Bond sale authorization.</w:t>
            </w:r>
            <w:r>
              <w:rPr>
                <w:b w:val="0"/>
                <w:bCs/>
              </w:rPr>
              <w:t xml:space="preserve">  Authorizes sale of trunk highway bonds to fund the bond proceeds appropriations in this article.</w:t>
            </w:r>
          </w:p>
        </w:tc>
      </w:tr>
      <w:tr w:rsidR="00DE779F" w:rsidTr="0081590C">
        <w:tc>
          <w:tcPr>
            <w:tcW w:w="1208" w:type="dxa"/>
            <w:tcMar>
              <w:right w:w="43" w:type="dxa"/>
            </w:tcMar>
          </w:tcPr>
          <w:p w:rsidR="00DE779F" w:rsidRDefault="00DE779F" w:rsidP="00DE779F">
            <w:pPr>
              <w:pStyle w:val="Sectionnumber"/>
              <w:spacing w:before="0" w:beforeAutospacing="0" w:after="120" w:afterAutospacing="0"/>
            </w:pPr>
          </w:p>
        </w:tc>
        <w:tc>
          <w:tcPr>
            <w:tcW w:w="9088" w:type="dxa"/>
          </w:tcPr>
          <w:p w:rsidR="00DE779F" w:rsidRPr="00D33C64" w:rsidRDefault="00D33C64" w:rsidP="00DE779F">
            <w:pPr>
              <w:pStyle w:val="Sectionnumber"/>
              <w:numPr>
                <w:ilvl w:val="0"/>
                <w:numId w:val="0"/>
              </w:numPr>
              <w:spacing w:before="0" w:beforeAutospacing="0" w:after="120" w:afterAutospacing="0"/>
              <w:rPr>
                <w:b w:val="0"/>
                <w:bCs/>
              </w:rPr>
            </w:pPr>
            <w:r>
              <w:rPr>
                <w:bCs/>
              </w:rPr>
              <w:t>Effective date.</w:t>
            </w:r>
            <w:r>
              <w:rPr>
                <w:b w:val="0"/>
                <w:bCs/>
              </w:rPr>
              <w:t xml:space="preserve">  Makes the article effective July 1, 2017.</w:t>
            </w:r>
          </w:p>
        </w:tc>
      </w:tr>
    </w:tbl>
    <w:p w:rsidR="003B7672" w:rsidRDefault="003B7672" w:rsidP="00DE779F">
      <w:pPr>
        <w:pStyle w:val="Sectionnumber"/>
        <w:spacing w:before="0" w:beforeAutospacing="0" w:after="120" w:afterAutospacing="0"/>
        <w:sectPr w:rsidR="003B7672" w:rsidSect="00B7140D">
          <w:type w:val="continuous"/>
          <w:pgSz w:w="12240" w:h="15840" w:code="1"/>
          <w:pgMar w:top="720" w:right="1080" w:bottom="720" w:left="1080" w:header="720" w:footer="432" w:gutter="0"/>
          <w:cols w:space="720"/>
          <w:docGrid w:linePitch="326"/>
        </w:sectPr>
      </w:pPr>
    </w:p>
    <w:tbl>
      <w:tblPr>
        <w:tblW w:w="10296" w:type="dxa"/>
        <w:tblCellMar>
          <w:left w:w="58" w:type="dxa"/>
          <w:right w:w="58" w:type="dxa"/>
        </w:tblCellMar>
        <w:tblLook w:val="0000" w:firstRow="0" w:lastRow="0" w:firstColumn="0" w:lastColumn="0" w:noHBand="0" w:noVBand="0"/>
      </w:tblPr>
      <w:tblGrid>
        <w:gridCol w:w="1208"/>
        <w:gridCol w:w="9088"/>
      </w:tblGrid>
      <w:tr w:rsidR="003B7672" w:rsidTr="003B7672">
        <w:tc>
          <w:tcPr>
            <w:tcW w:w="10296" w:type="dxa"/>
            <w:gridSpan w:val="2"/>
            <w:tcMar>
              <w:top w:w="288" w:type="dxa"/>
              <w:bottom w:w="115" w:type="dxa"/>
              <w:right w:w="43" w:type="dxa"/>
            </w:tcMar>
          </w:tcPr>
          <w:p w:rsidR="003B7672" w:rsidRDefault="003B7672" w:rsidP="003B7672">
            <w:pPr>
              <w:pStyle w:val="Heading1"/>
            </w:pPr>
            <w:r>
              <w:t>Article 3: Transportation-Related Taxes</w:t>
            </w:r>
          </w:p>
          <w:p w:rsidR="003B7672" w:rsidRDefault="003B7672" w:rsidP="003B7672">
            <w:pPr>
              <w:jc w:val="center"/>
              <w:rPr>
                <w:b/>
              </w:rPr>
            </w:pPr>
            <w:r>
              <w:rPr>
                <w:b/>
                <w:sz w:val="32"/>
              </w:rPr>
              <w:t>Overview</w:t>
            </w:r>
          </w:p>
          <w:p w:rsidR="003B7672" w:rsidRPr="003B7672" w:rsidRDefault="00F75665" w:rsidP="003B7672">
            <w:pPr>
              <w:ind w:left="1080" w:right="1123"/>
            </w:pPr>
            <w:r>
              <w:t>This article contains transportation finance changes related to state and local option sales taxes.</w:t>
            </w:r>
          </w:p>
        </w:tc>
      </w:tr>
      <w:tr w:rsidR="00C02411" w:rsidTr="0081590C">
        <w:tc>
          <w:tcPr>
            <w:tcW w:w="1208" w:type="dxa"/>
            <w:tcMar>
              <w:right w:w="43" w:type="dxa"/>
            </w:tcMar>
          </w:tcPr>
          <w:p w:rsidR="00C02411" w:rsidRDefault="00C02411" w:rsidP="00C02411">
            <w:pPr>
              <w:pStyle w:val="Sectionnumber"/>
              <w:numPr>
                <w:ilvl w:val="0"/>
                <w:numId w:val="32"/>
              </w:numPr>
              <w:spacing w:before="0" w:beforeAutospacing="0" w:after="120" w:afterAutospacing="0"/>
            </w:pPr>
          </w:p>
        </w:tc>
        <w:tc>
          <w:tcPr>
            <w:tcW w:w="9088" w:type="dxa"/>
          </w:tcPr>
          <w:p w:rsidR="00C02411" w:rsidRDefault="00C02411" w:rsidP="00C02411">
            <w:pPr>
              <w:pStyle w:val="Sectionnumber"/>
              <w:numPr>
                <w:ilvl w:val="0"/>
                <w:numId w:val="0"/>
              </w:numPr>
              <w:spacing w:before="0" w:beforeAutospacing="0" w:after="120" w:afterAutospacing="0"/>
              <w:rPr>
                <w:b w:val="0"/>
                <w:bCs/>
              </w:rPr>
            </w:pPr>
            <w:r>
              <w:rPr>
                <w:bCs/>
              </w:rPr>
              <w:t>Motor vehicle lease sales tax revenue.</w:t>
            </w:r>
            <w:r>
              <w:rPr>
                <w:b w:val="0"/>
                <w:bCs/>
              </w:rPr>
              <w:t xml:space="preserve">  Changes </w:t>
            </w:r>
            <w:r w:rsidR="0058373E">
              <w:rPr>
                <w:b w:val="0"/>
                <w:bCs/>
              </w:rPr>
              <w:t xml:space="preserve">the </w:t>
            </w:r>
            <w:r>
              <w:rPr>
                <w:b w:val="0"/>
                <w:bCs/>
              </w:rPr>
              <w:t xml:space="preserve">allocation of the sales tax collected upfront on motor vehicle </w:t>
            </w:r>
            <w:r w:rsidR="00F75665">
              <w:rPr>
                <w:b w:val="0"/>
                <w:bCs/>
              </w:rPr>
              <w:t>leases</w:t>
            </w:r>
            <w:r>
              <w:rPr>
                <w:b w:val="0"/>
                <w:bCs/>
              </w:rPr>
              <w:t>, so that the entire amount is allocated to a new Transportation Priorities Fund being created in the bill.</w:t>
            </w:r>
            <w:r w:rsidR="0058373E">
              <w:rPr>
                <w:b w:val="0"/>
                <w:bCs/>
              </w:rPr>
              <w:t xml:space="preserve">  Amounts reflecting the forecasted allocations </w:t>
            </w:r>
            <w:r w:rsidR="00E2567D">
              <w:rPr>
                <w:b w:val="0"/>
                <w:bCs/>
              </w:rPr>
              <w:t xml:space="preserve">under current law </w:t>
            </w:r>
            <w:r w:rsidR="0058373E">
              <w:rPr>
                <w:b w:val="0"/>
                <w:bCs/>
              </w:rPr>
              <w:t>to greater Minnesota transit and Twin Cities metropolitan area counties are appropriated in the transportation budget (with match</w:t>
            </w:r>
            <w:r w:rsidR="00E2567D">
              <w:rPr>
                <w:b w:val="0"/>
                <w:bCs/>
              </w:rPr>
              <w:t>ing</w:t>
            </w:r>
            <w:r w:rsidR="0058373E">
              <w:rPr>
                <w:b w:val="0"/>
                <w:bCs/>
              </w:rPr>
              <w:t xml:space="preserve"> amount in fiscal year 2018 and an increase in fiscal year 2019).</w:t>
            </w:r>
          </w:p>
          <w:p w:rsidR="00C02411" w:rsidRPr="00EE7F87" w:rsidRDefault="00C02411" w:rsidP="00C02411">
            <w:pPr>
              <w:pStyle w:val="Sectionnumber"/>
              <w:numPr>
                <w:ilvl w:val="0"/>
                <w:numId w:val="0"/>
              </w:numPr>
              <w:spacing w:before="0" w:beforeAutospacing="0" w:after="120" w:afterAutospacing="0"/>
              <w:rPr>
                <w:b w:val="0"/>
                <w:bCs/>
              </w:rPr>
            </w:pPr>
            <w:r>
              <w:rPr>
                <w:b w:val="0"/>
                <w:bCs/>
              </w:rPr>
              <w:t>The new paragraph (c) provides that the portion of revenue from the motor vehicle lease sales tax that comes from the Legacy constitutional amendment is allocated in accordance with the constitutional distribution.</w:t>
            </w:r>
          </w:p>
        </w:tc>
      </w:tr>
      <w:tr w:rsidR="00C02411" w:rsidTr="0081590C">
        <w:tc>
          <w:tcPr>
            <w:tcW w:w="1208" w:type="dxa"/>
            <w:tcMar>
              <w:right w:w="43" w:type="dxa"/>
            </w:tcMar>
          </w:tcPr>
          <w:p w:rsidR="00C02411" w:rsidRDefault="00C02411" w:rsidP="00C02411">
            <w:pPr>
              <w:pStyle w:val="Sectionnumber"/>
              <w:spacing w:before="0" w:beforeAutospacing="0" w:after="120" w:afterAutospacing="0"/>
            </w:pPr>
          </w:p>
        </w:tc>
        <w:tc>
          <w:tcPr>
            <w:tcW w:w="9088" w:type="dxa"/>
          </w:tcPr>
          <w:p w:rsidR="00C02411" w:rsidRDefault="00C02411" w:rsidP="00C02411">
            <w:pPr>
              <w:pStyle w:val="BodyText"/>
              <w:rPr>
                <w:b w:val="0"/>
                <w:bCs/>
              </w:rPr>
            </w:pPr>
            <w:r>
              <w:rPr>
                <w:bCs/>
              </w:rPr>
              <w:t>Deposit of revenues.</w:t>
            </w:r>
            <w:r>
              <w:rPr>
                <w:b w:val="0"/>
                <w:bCs/>
              </w:rPr>
              <w:t xml:space="preserve">  Allocates revenue from specified state sales taxes to the Transportation Priorities Fund, for fiscal year 2018 and after.  The revenue currently goes to the general fund.</w:t>
            </w:r>
          </w:p>
          <w:p w:rsidR="00C02411" w:rsidRPr="00C02411" w:rsidRDefault="00C02411" w:rsidP="00C02411">
            <w:pPr>
              <w:pStyle w:val="BodyText"/>
              <w:rPr>
                <w:b w:val="0"/>
                <w:bCs/>
              </w:rPr>
            </w:pPr>
            <w:r w:rsidRPr="00C02411">
              <w:rPr>
                <w:b w:val="0"/>
                <w:bCs/>
              </w:rPr>
              <w:t>Paragraph (g) directs revenue from the rental sales tax (</w:t>
            </w:r>
            <w:r w:rsidR="00E2567D">
              <w:rPr>
                <w:b w:val="0"/>
                <w:bCs/>
              </w:rPr>
              <w:t xml:space="preserve">imposed </w:t>
            </w:r>
            <w:r w:rsidRPr="00C02411">
              <w:rPr>
                <w:b w:val="0"/>
                <w:bCs/>
              </w:rPr>
              <w:t>at 9.2 percent)</w:t>
            </w:r>
            <w:r>
              <w:rPr>
                <w:b w:val="0"/>
                <w:bCs/>
              </w:rPr>
              <w:t xml:space="preserve"> on short-term motor vehicle rentals</w:t>
            </w:r>
            <w:r w:rsidRPr="00C02411">
              <w:rPr>
                <w:b w:val="0"/>
                <w:bCs/>
              </w:rPr>
              <w:t xml:space="preserve"> to the Transportation Priorities Fund.</w:t>
            </w:r>
          </w:p>
          <w:p w:rsidR="00C02411" w:rsidRPr="00C02411" w:rsidRDefault="00C02411" w:rsidP="00C02411">
            <w:pPr>
              <w:pStyle w:val="BodyText"/>
              <w:rPr>
                <w:b w:val="0"/>
                <w:bCs/>
              </w:rPr>
            </w:pPr>
            <w:r w:rsidRPr="00C02411">
              <w:rPr>
                <w:b w:val="0"/>
                <w:bCs/>
              </w:rPr>
              <w:t>Paragraph (h) directs revenue from the state’s general sales tax (</w:t>
            </w:r>
            <w:r w:rsidR="00E2567D">
              <w:rPr>
                <w:b w:val="0"/>
                <w:bCs/>
              </w:rPr>
              <w:t xml:space="preserve">imposed </w:t>
            </w:r>
            <w:r w:rsidRPr="00C02411">
              <w:rPr>
                <w:b w:val="0"/>
                <w:bCs/>
              </w:rPr>
              <w:t>at 6.5 percent) attributed to short-term motor vehicle rentals to the Transportation Priorities Fund.</w:t>
            </w:r>
          </w:p>
          <w:p w:rsidR="00C02411" w:rsidRPr="00B57010" w:rsidRDefault="00C02411" w:rsidP="0058373E">
            <w:pPr>
              <w:pStyle w:val="BodyText"/>
              <w:rPr>
                <w:b w:val="0"/>
                <w:bCs/>
              </w:rPr>
            </w:pPr>
            <w:r w:rsidRPr="00C02411">
              <w:rPr>
                <w:b w:val="0"/>
                <w:bCs/>
              </w:rPr>
              <w:t>Paragraph (i) provides for tra</w:t>
            </w:r>
            <w:r>
              <w:rPr>
                <w:b w:val="0"/>
                <w:bCs/>
              </w:rPr>
              <w:t xml:space="preserve">nsfer of a portion of general sales tax revenue </w:t>
            </w:r>
            <w:r w:rsidR="00B16786">
              <w:rPr>
                <w:b w:val="0"/>
                <w:bCs/>
              </w:rPr>
              <w:t>representing</w:t>
            </w:r>
            <w:r>
              <w:rPr>
                <w:b w:val="0"/>
                <w:bCs/>
              </w:rPr>
              <w:t xml:space="preserve"> the sale and purchase of motor vehicle repair parts, to go to the Transportation Priorities Fund.  Specifies amounts to transfer for fiscal years 2018 to 2021</w:t>
            </w:r>
            <w:r w:rsidR="00B16786">
              <w:rPr>
                <w:b w:val="0"/>
                <w:bCs/>
              </w:rPr>
              <w:t xml:space="preserve"> (starting at $156.8 million and </w:t>
            </w:r>
            <w:r w:rsidR="0058373E">
              <w:rPr>
                <w:b w:val="0"/>
                <w:bCs/>
              </w:rPr>
              <w:t>increasing</w:t>
            </w:r>
            <w:r w:rsidR="00B16786">
              <w:rPr>
                <w:b w:val="0"/>
                <w:bCs/>
              </w:rPr>
              <w:t xml:space="preserve"> to $287.7 million in fiscal year 2021)</w:t>
            </w:r>
            <w:r>
              <w:rPr>
                <w:b w:val="0"/>
                <w:bCs/>
              </w:rPr>
              <w:t xml:space="preserve">.  For fiscal year 2022 and after, 4.293 percent </w:t>
            </w:r>
            <w:r w:rsidR="00B16786">
              <w:rPr>
                <w:b w:val="0"/>
                <w:bCs/>
              </w:rPr>
              <w:t>of total general sales tax revenue is</w:t>
            </w:r>
            <w:r w:rsidR="00E2567D">
              <w:rPr>
                <w:b w:val="0"/>
                <w:bCs/>
              </w:rPr>
              <w:t xml:space="preserve"> required</w:t>
            </w:r>
            <w:r w:rsidR="00B16786">
              <w:rPr>
                <w:b w:val="0"/>
                <w:bCs/>
              </w:rPr>
              <w:t xml:space="preserve"> to be transferred.</w:t>
            </w:r>
          </w:p>
        </w:tc>
      </w:tr>
      <w:tr w:rsidR="00C02411" w:rsidTr="0081590C">
        <w:tc>
          <w:tcPr>
            <w:tcW w:w="1208" w:type="dxa"/>
            <w:tcMar>
              <w:right w:w="43" w:type="dxa"/>
            </w:tcMar>
          </w:tcPr>
          <w:p w:rsidR="00C02411" w:rsidRDefault="00C02411" w:rsidP="00C02411">
            <w:pPr>
              <w:pStyle w:val="Sectionnumber"/>
              <w:spacing w:before="0" w:beforeAutospacing="0" w:after="120" w:afterAutospacing="0"/>
            </w:pPr>
          </w:p>
        </w:tc>
        <w:tc>
          <w:tcPr>
            <w:tcW w:w="9088" w:type="dxa"/>
          </w:tcPr>
          <w:p w:rsidR="00C02411" w:rsidRPr="00E01D57" w:rsidRDefault="00C02411" w:rsidP="0058373E">
            <w:pPr>
              <w:pStyle w:val="Sectionnumber"/>
              <w:numPr>
                <w:ilvl w:val="0"/>
                <w:numId w:val="0"/>
              </w:numPr>
              <w:spacing w:before="0" w:beforeAutospacing="0" w:after="120" w:afterAutospacing="0"/>
              <w:rPr>
                <w:b w:val="0"/>
                <w:bCs/>
              </w:rPr>
            </w:pPr>
            <w:r>
              <w:rPr>
                <w:bCs/>
              </w:rPr>
              <w:t>Priority of fund uses.</w:t>
            </w:r>
            <w:r>
              <w:rPr>
                <w:b w:val="0"/>
                <w:bCs/>
              </w:rPr>
              <w:t xml:space="preserve">  </w:t>
            </w:r>
            <w:r w:rsidR="00B16786">
              <w:rPr>
                <w:b w:val="0"/>
                <w:bCs/>
              </w:rPr>
              <w:t>Directs</w:t>
            </w:r>
            <w:r>
              <w:rPr>
                <w:b w:val="0"/>
                <w:bCs/>
              </w:rPr>
              <w:t xml:space="preserve"> </w:t>
            </w:r>
            <w:r w:rsidR="00B16786">
              <w:rPr>
                <w:b w:val="0"/>
                <w:bCs/>
              </w:rPr>
              <w:t>the Counties Transit Improvement Board</w:t>
            </w:r>
            <w:r>
              <w:rPr>
                <w:b w:val="0"/>
                <w:bCs/>
              </w:rPr>
              <w:t xml:space="preserve"> </w:t>
            </w:r>
            <w:r w:rsidR="00B16786">
              <w:rPr>
                <w:b w:val="0"/>
                <w:bCs/>
              </w:rPr>
              <w:t>(</w:t>
            </w:r>
            <w:r>
              <w:rPr>
                <w:b w:val="0"/>
                <w:bCs/>
              </w:rPr>
              <w:t>CTIB</w:t>
            </w:r>
            <w:r w:rsidR="00B16786">
              <w:rPr>
                <w:b w:val="0"/>
                <w:bCs/>
              </w:rPr>
              <w:t>)</w:t>
            </w:r>
            <w:r>
              <w:rPr>
                <w:b w:val="0"/>
                <w:bCs/>
              </w:rPr>
              <w:t xml:space="preserve"> </w:t>
            </w:r>
            <w:r w:rsidR="00B16786">
              <w:rPr>
                <w:b w:val="0"/>
                <w:bCs/>
              </w:rPr>
              <w:t>to</w:t>
            </w:r>
            <w:r>
              <w:rPr>
                <w:b w:val="0"/>
                <w:bCs/>
              </w:rPr>
              <w:t xml:space="preserve"> fully fund operations and </w:t>
            </w:r>
            <w:r w:rsidR="00B16786">
              <w:rPr>
                <w:b w:val="0"/>
                <w:bCs/>
              </w:rPr>
              <w:t xml:space="preserve">capital </w:t>
            </w:r>
            <w:r>
              <w:rPr>
                <w:b w:val="0"/>
                <w:bCs/>
              </w:rPr>
              <w:t xml:space="preserve">maintenance on existing transitways that the board has previously funded.  </w:t>
            </w:r>
            <w:r w:rsidR="00B16786">
              <w:rPr>
                <w:b w:val="0"/>
                <w:bCs/>
              </w:rPr>
              <w:t xml:space="preserve">The amount that must be provided by CTIB is reduced based on agreement with any counties that were part of CTIB </w:t>
            </w:r>
            <w:r w:rsidR="0058373E">
              <w:rPr>
                <w:b w:val="0"/>
                <w:bCs/>
              </w:rPr>
              <w:t>but</w:t>
            </w:r>
            <w:r w:rsidR="00B16786">
              <w:rPr>
                <w:b w:val="0"/>
                <w:bCs/>
              </w:rPr>
              <w:t xml:space="preserve"> have withdrawn</w:t>
            </w:r>
            <w:r w:rsidR="00062602">
              <w:rPr>
                <w:b w:val="0"/>
                <w:bCs/>
              </w:rPr>
              <w:t xml:space="preserve"> (see section 5 in this article).</w:t>
            </w:r>
            <w:r w:rsidR="0058373E">
              <w:rPr>
                <w:b w:val="0"/>
                <w:bCs/>
              </w:rPr>
              <w:t xml:space="preserve"> </w:t>
            </w:r>
            <w:r>
              <w:rPr>
                <w:b w:val="0"/>
                <w:bCs/>
              </w:rPr>
              <w:t xml:space="preserve">Effective the day following final enactment and applies to </w:t>
            </w:r>
            <w:r w:rsidR="00B16786">
              <w:rPr>
                <w:b w:val="0"/>
                <w:bCs/>
              </w:rPr>
              <w:t>operating costs in state fiscal year 2018</w:t>
            </w:r>
            <w:r>
              <w:rPr>
                <w:b w:val="0"/>
                <w:bCs/>
              </w:rPr>
              <w:t xml:space="preserve"> and after.</w:t>
            </w:r>
          </w:p>
        </w:tc>
      </w:tr>
      <w:tr w:rsidR="00B16786" w:rsidTr="0081590C">
        <w:tc>
          <w:tcPr>
            <w:tcW w:w="1208" w:type="dxa"/>
            <w:tcMar>
              <w:right w:w="43" w:type="dxa"/>
            </w:tcMar>
          </w:tcPr>
          <w:p w:rsidR="00B16786" w:rsidRDefault="00B16786" w:rsidP="00C02411">
            <w:pPr>
              <w:pStyle w:val="Sectionnumber"/>
              <w:spacing w:before="0" w:beforeAutospacing="0" w:after="120" w:afterAutospacing="0"/>
            </w:pPr>
          </w:p>
        </w:tc>
        <w:tc>
          <w:tcPr>
            <w:tcW w:w="9088" w:type="dxa"/>
          </w:tcPr>
          <w:p w:rsidR="00B16786" w:rsidRPr="00B16786" w:rsidRDefault="00B16786" w:rsidP="00B16786">
            <w:pPr>
              <w:pStyle w:val="Sectionnumber"/>
              <w:numPr>
                <w:ilvl w:val="0"/>
                <w:numId w:val="0"/>
              </w:numPr>
              <w:spacing w:before="0" w:beforeAutospacing="0" w:after="120" w:afterAutospacing="0"/>
              <w:rPr>
                <w:b w:val="0"/>
                <w:bCs/>
              </w:rPr>
            </w:pPr>
            <w:r>
              <w:rPr>
                <w:bCs/>
              </w:rPr>
              <w:t>Allocation; termination.</w:t>
            </w:r>
            <w:r>
              <w:rPr>
                <w:b w:val="0"/>
                <w:bCs/>
              </w:rPr>
              <w:t xml:space="preserve">  Makes a conforming change.</w:t>
            </w:r>
          </w:p>
        </w:tc>
      </w:tr>
      <w:tr w:rsidR="00B16786" w:rsidTr="0081590C">
        <w:tc>
          <w:tcPr>
            <w:tcW w:w="1208" w:type="dxa"/>
            <w:tcMar>
              <w:right w:w="43" w:type="dxa"/>
            </w:tcMar>
          </w:tcPr>
          <w:p w:rsidR="00B16786" w:rsidRDefault="00B16786" w:rsidP="00C02411">
            <w:pPr>
              <w:pStyle w:val="Sectionnumber"/>
              <w:spacing w:before="0" w:beforeAutospacing="0" w:after="120" w:afterAutospacing="0"/>
            </w:pPr>
          </w:p>
        </w:tc>
        <w:tc>
          <w:tcPr>
            <w:tcW w:w="9088" w:type="dxa"/>
          </w:tcPr>
          <w:p w:rsidR="00B16786" w:rsidRPr="00B16786" w:rsidRDefault="00B16786" w:rsidP="00F75665">
            <w:pPr>
              <w:pStyle w:val="Sectionnumber"/>
              <w:numPr>
                <w:ilvl w:val="0"/>
                <w:numId w:val="0"/>
              </w:numPr>
              <w:spacing w:before="0" w:beforeAutospacing="0" w:after="120" w:afterAutospacing="0"/>
              <w:rPr>
                <w:b w:val="0"/>
                <w:bCs/>
              </w:rPr>
            </w:pPr>
            <w:r>
              <w:rPr>
                <w:bCs/>
              </w:rPr>
              <w:t>Allocation for certain transitways.</w:t>
            </w:r>
            <w:r>
              <w:rPr>
                <w:b w:val="0"/>
                <w:bCs/>
              </w:rPr>
              <w:t xml:space="preserve">  Establishes a requirement to cover transitway operating and capital maintenance costs for a county </w:t>
            </w:r>
            <w:r w:rsidR="0058373E">
              <w:rPr>
                <w:b w:val="0"/>
                <w:bCs/>
              </w:rPr>
              <w:t xml:space="preserve">(1) </w:t>
            </w:r>
            <w:r>
              <w:rPr>
                <w:b w:val="0"/>
                <w:bCs/>
              </w:rPr>
              <w:t xml:space="preserve">that was formerly part of CTIB, </w:t>
            </w:r>
            <w:r w:rsidR="0058373E">
              <w:rPr>
                <w:b w:val="0"/>
                <w:bCs/>
              </w:rPr>
              <w:t>(2)</w:t>
            </w:r>
            <w:r w:rsidR="00631F9A">
              <w:rPr>
                <w:b w:val="0"/>
                <w:bCs/>
              </w:rPr>
              <w:t xml:space="preserve"> that</w:t>
            </w:r>
            <w:r w:rsidR="0058373E">
              <w:rPr>
                <w:b w:val="0"/>
                <w:bCs/>
              </w:rPr>
              <w:t xml:space="preserve"> </w:t>
            </w:r>
            <w:r>
              <w:rPr>
                <w:b w:val="0"/>
                <w:bCs/>
              </w:rPr>
              <w:t xml:space="preserve">is imposing the local option transportation sales tax (under Minnesota Statutes, section 297A.993), and </w:t>
            </w:r>
            <w:r w:rsidR="0058373E">
              <w:rPr>
                <w:b w:val="0"/>
                <w:bCs/>
              </w:rPr>
              <w:t xml:space="preserve">(3) </w:t>
            </w:r>
            <w:r>
              <w:rPr>
                <w:b w:val="0"/>
                <w:bCs/>
              </w:rPr>
              <w:t xml:space="preserve">in which a CTIB-funded transitway line is located.  The amount provided by each county, or counties </w:t>
            </w:r>
            <w:r w:rsidR="00F75665">
              <w:rPr>
                <w:b w:val="0"/>
                <w:bCs/>
              </w:rPr>
              <w:t>in conjunction</w:t>
            </w:r>
            <w:r>
              <w:rPr>
                <w:b w:val="0"/>
                <w:bCs/>
              </w:rPr>
              <w:t xml:space="preserve"> with CTIB if CTIB has not dissolved, </w:t>
            </w:r>
            <w:r w:rsidR="00062602">
              <w:rPr>
                <w:b w:val="0"/>
                <w:bCs/>
              </w:rPr>
              <w:t xml:space="preserve">must be determined by the entities involved so that 100 </w:t>
            </w:r>
            <w:r w:rsidR="00066159">
              <w:rPr>
                <w:b w:val="0"/>
                <w:bCs/>
              </w:rPr>
              <w:t>percent of the Metropolitan Council’s transitway operating costs are covered.</w:t>
            </w:r>
          </w:p>
        </w:tc>
      </w:tr>
      <w:tr w:rsidR="00B16786" w:rsidTr="0081590C">
        <w:tc>
          <w:tcPr>
            <w:tcW w:w="1208" w:type="dxa"/>
            <w:tcMar>
              <w:right w:w="43" w:type="dxa"/>
            </w:tcMar>
          </w:tcPr>
          <w:p w:rsidR="00B16786" w:rsidRDefault="00B16786" w:rsidP="00C02411">
            <w:pPr>
              <w:pStyle w:val="Sectionnumber"/>
              <w:spacing w:before="0" w:beforeAutospacing="0" w:after="120" w:afterAutospacing="0"/>
            </w:pPr>
          </w:p>
        </w:tc>
        <w:tc>
          <w:tcPr>
            <w:tcW w:w="9088" w:type="dxa"/>
          </w:tcPr>
          <w:p w:rsidR="00B16786" w:rsidRPr="00066159" w:rsidRDefault="00066159" w:rsidP="00F75665">
            <w:pPr>
              <w:pStyle w:val="Sectionnumber"/>
              <w:numPr>
                <w:ilvl w:val="0"/>
                <w:numId w:val="0"/>
              </w:numPr>
              <w:spacing w:before="0" w:beforeAutospacing="0" w:after="120" w:afterAutospacing="0"/>
              <w:rPr>
                <w:b w:val="0"/>
                <w:bCs/>
              </w:rPr>
            </w:pPr>
            <w:r>
              <w:rPr>
                <w:bCs/>
              </w:rPr>
              <w:t>Motor vehicle parts sales taxes estimation.</w:t>
            </w:r>
            <w:r>
              <w:rPr>
                <w:b w:val="0"/>
                <w:bCs/>
              </w:rPr>
              <w:t xml:space="preserve">  Directs the Department of Revenue to report on an estimate of general sales tax revenue that is attributable to the sale and purchase of motor vehicle repair </w:t>
            </w:r>
            <w:r w:rsidR="00F75665">
              <w:rPr>
                <w:b w:val="0"/>
                <w:bCs/>
              </w:rPr>
              <w:t xml:space="preserve">and replacement </w:t>
            </w:r>
            <w:r>
              <w:rPr>
                <w:b w:val="0"/>
                <w:bCs/>
              </w:rPr>
              <w:t>parts, including tires, accessories, affixed equipment</w:t>
            </w:r>
            <w:r w:rsidR="00F75665">
              <w:rPr>
                <w:b w:val="0"/>
                <w:bCs/>
              </w:rPr>
              <w:t>, and fluids</w:t>
            </w:r>
            <w:r>
              <w:rPr>
                <w:b w:val="0"/>
                <w:bCs/>
              </w:rPr>
              <w:t>.  The report is due by January 15, 2019.</w:t>
            </w:r>
          </w:p>
        </w:tc>
      </w:tr>
      <w:tr w:rsidR="00C02411" w:rsidTr="0081590C">
        <w:tc>
          <w:tcPr>
            <w:tcW w:w="1208" w:type="dxa"/>
            <w:tcMar>
              <w:right w:w="43" w:type="dxa"/>
            </w:tcMar>
          </w:tcPr>
          <w:p w:rsidR="00C02411" w:rsidRDefault="00C02411" w:rsidP="00C02411">
            <w:pPr>
              <w:pStyle w:val="Sectionnumber"/>
              <w:spacing w:before="0" w:beforeAutospacing="0" w:after="120" w:afterAutospacing="0"/>
            </w:pPr>
          </w:p>
        </w:tc>
        <w:tc>
          <w:tcPr>
            <w:tcW w:w="9088" w:type="dxa"/>
          </w:tcPr>
          <w:p w:rsidR="00C02411" w:rsidRPr="001C23B3" w:rsidRDefault="00C02411" w:rsidP="00C02411">
            <w:pPr>
              <w:pStyle w:val="Sectionnumber"/>
              <w:numPr>
                <w:ilvl w:val="0"/>
                <w:numId w:val="0"/>
              </w:numPr>
              <w:spacing w:before="0" w:beforeAutospacing="0" w:after="120" w:afterAutospacing="0"/>
              <w:rPr>
                <w:b w:val="0"/>
                <w:bCs/>
              </w:rPr>
            </w:pPr>
            <w:r>
              <w:rPr>
                <w:bCs/>
              </w:rPr>
              <w:t>Repealer.</w:t>
            </w:r>
            <w:r>
              <w:rPr>
                <w:b w:val="0"/>
                <w:bCs/>
              </w:rPr>
              <w:t xml:space="preserve">  R</w:t>
            </w:r>
            <w:r w:rsidRPr="0032283C">
              <w:rPr>
                <w:b w:val="0"/>
                <w:bCs/>
              </w:rPr>
              <w:t xml:space="preserve">epeals the requirement that any grant award by </w:t>
            </w:r>
            <w:r>
              <w:rPr>
                <w:b w:val="0"/>
                <w:bCs/>
              </w:rPr>
              <w:t>CTIB</w:t>
            </w:r>
            <w:r w:rsidRPr="0032283C">
              <w:rPr>
                <w:b w:val="0"/>
                <w:bCs/>
              </w:rPr>
              <w:t xml:space="preserve"> to the Metropolitan Council must supplement, not supplant, operating and capital assistance provided by the state.</w:t>
            </w:r>
          </w:p>
        </w:tc>
      </w:tr>
    </w:tbl>
    <w:p w:rsidR="00F75665" w:rsidRDefault="00F75665" w:rsidP="00C02411">
      <w:pPr>
        <w:pStyle w:val="Sectionnumber"/>
        <w:spacing w:before="0" w:beforeAutospacing="0" w:after="120" w:afterAutospacing="0"/>
        <w:sectPr w:rsidR="00F75665" w:rsidSect="003B7672">
          <w:type w:val="continuous"/>
          <w:pgSz w:w="12240" w:h="15840" w:code="1"/>
          <w:pgMar w:top="720" w:right="1080" w:bottom="720" w:left="1080" w:header="720" w:footer="432" w:gutter="0"/>
          <w:cols w:space="720"/>
          <w:docGrid w:linePitch="326"/>
        </w:sectPr>
      </w:pPr>
    </w:p>
    <w:tbl>
      <w:tblPr>
        <w:tblW w:w="10296" w:type="dxa"/>
        <w:tblCellMar>
          <w:left w:w="58" w:type="dxa"/>
          <w:right w:w="58" w:type="dxa"/>
        </w:tblCellMar>
        <w:tblLook w:val="0000" w:firstRow="0" w:lastRow="0" w:firstColumn="0" w:lastColumn="0" w:noHBand="0" w:noVBand="0"/>
      </w:tblPr>
      <w:tblGrid>
        <w:gridCol w:w="1208"/>
        <w:gridCol w:w="9088"/>
      </w:tblGrid>
      <w:tr w:rsidR="00F75665" w:rsidTr="00F75665">
        <w:tc>
          <w:tcPr>
            <w:tcW w:w="10296" w:type="dxa"/>
            <w:gridSpan w:val="2"/>
            <w:tcMar>
              <w:top w:w="288" w:type="dxa"/>
              <w:bottom w:w="115" w:type="dxa"/>
              <w:right w:w="43" w:type="dxa"/>
            </w:tcMar>
          </w:tcPr>
          <w:p w:rsidR="00F75665" w:rsidRDefault="00F75665" w:rsidP="00F75665">
            <w:pPr>
              <w:pStyle w:val="Heading1"/>
            </w:pPr>
            <w:r>
              <w:t>Article 4: Transportation Policy and Finance</w:t>
            </w:r>
          </w:p>
          <w:p w:rsidR="00F75665" w:rsidRDefault="00F75665" w:rsidP="00F75665">
            <w:pPr>
              <w:jc w:val="center"/>
              <w:rPr>
                <w:b/>
              </w:rPr>
            </w:pPr>
            <w:r>
              <w:rPr>
                <w:b/>
                <w:sz w:val="32"/>
              </w:rPr>
              <w:t>Overview</w:t>
            </w:r>
          </w:p>
          <w:p w:rsidR="00F75665" w:rsidRPr="00F75665" w:rsidRDefault="00F75665" w:rsidP="00F75665">
            <w:pPr>
              <w:ind w:left="1080" w:right="1123"/>
            </w:pPr>
            <w:r>
              <w:t xml:space="preserve">This article contains various </w:t>
            </w:r>
            <w:r w:rsidR="0058373E">
              <w:t xml:space="preserve">transportation </w:t>
            </w:r>
            <w:r>
              <w:t>finance and policy provisions.</w:t>
            </w:r>
          </w:p>
        </w:tc>
      </w:tr>
      <w:tr w:rsidR="00C02411" w:rsidTr="0081590C">
        <w:tc>
          <w:tcPr>
            <w:tcW w:w="1208" w:type="dxa"/>
            <w:tcMar>
              <w:right w:w="43" w:type="dxa"/>
            </w:tcMar>
          </w:tcPr>
          <w:p w:rsidR="00C02411" w:rsidRDefault="00C02411" w:rsidP="00F75665">
            <w:pPr>
              <w:pStyle w:val="Sectionnumber"/>
              <w:numPr>
                <w:ilvl w:val="0"/>
                <w:numId w:val="34"/>
              </w:numPr>
              <w:spacing w:before="0" w:beforeAutospacing="0" w:after="120" w:afterAutospacing="0"/>
            </w:pPr>
          </w:p>
        </w:tc>
        <w:tc>
          <w:tcPr>
            <w:tcW w:w="9088" w:type="dxa"/>
          </w:tcPr>
          <w:p w:rsidR="00C02411" w:rsidRPr="00F75665" w:rsidRDefault="00F75665" w:rsidP="0058373E">
            <w:pPr>
              <w:pStyle w:val="Sectionnumber"/>
              <w:numPr>
                <w:ilvl w:val="0"/>
                <w:numId w:val="0"/>
              </w:numPr>
              <w:spacing w:before="0" w:beforeAutospacing="0" w:after="120" w:afterAutospacing="0"/>
              <w:rPr>
                <w:b w:val="0"/>
                <w:bCs/>
              </w:rPr>
            </w:pPr>
            <w:r>
              <w:rPr>
                <w:bCs/>
              </w:rPr>
              <w:t>Metropolitan area transit account.</w:t>
            </w:r>
            <w:r>
              <w:rPr>
                <w:b w:val="0"/>
                <w:bCs/>
              </w:rPr>
              <w:t xml:space="preserve">  </w:t>
            </w:r>
            <w:r w:rsidR="0058373E">
              <w:rPr>
                <w:b w:val="0"/>
                <w:bCs/>
              </w:rPr>
              <w:t>Sets</w:t>
            </w:r>
            <w:r>
              <w:rPr>
                <w:b w:val="0"/>
                <w:bCs/>
              </w:rPr>
              <w:t xml:space="preserve"> Metro Mobility </w:t>
            </w:r>
            <w:r w:rsidR="0058373E">
              <w:rPr>
                <w:b w:val="0"/>
                <w:bCs/>
              </w:rPr>
              <w:t>a</w:t>
            </w:r>
            <w:r>
              <w:rPr>
                <w:b w:val="0"/>
                <w:bCs/>
              </w:rPr>
              <w:t xml:space="preserve">s the first priority in </w:t>
            </w:r>
            <w:r w:rsidR="0058373E">
              <w:rPr>
                <w:b w:val="0"/>
                <w:bCs/>
              </w:rPr>
              <w:t>use of funds</w:t>
            </w:r>
            <w:r>
              <w:rPr>
                <w:b w:val="0"/>
                <w:bCs/>
              </w:rPr>
              <w:t xml:space="preserve"> from motor vehicle sales tax revenue appropriated to the Metropolitan Council.</w:t>
            </w:r>
          </w:p>
        </w:tc>
      </w:tr>
      <w:tr w:rsidR="00C02411" w:rsidTr="0081590C">
        <w:tc>
          <w:tcPr>
            <w:tcW w:w="1208" w:type="dxa"/>
            <w:tcMar>
              <w:right w:w="43" w:type="dxa"/>
            </w:tcMar>
          </w:tcPr>
          <w:p w:rsidR="00C02411" w:rsidRDefault="00C02411" w:rsidP="00C02411">
            <w:pPr>
              <w:pStyle w:val="Sectionnumber"/>
              <w:spacing w:before="0" w:beforeAutospacing="0" w:after="120" w:afterAutospacing="0"/>
            </w:pPr>
          </w:p>
        </w:tc>
        <w:tc>
          <w:tcPr>
            <w:tcW w:w="9088" w:type="dxa"/>
          </w:tcPr>
          <w:p w:rsidR="00C02411" w:rsidRPr="00F75665" w:rsidRDefault="00F75665" w:rsidP="0058373E">
            <w:pPr>
              <w:pStyle w:val="Sectionnumber"/>
              <w:numPr>
                <w:ilvl w:val="0"/>
                <w:numId w:val="0"/>
              </w:numPr>
              <w:spacing w:before="0" w:beforeAutospacing="0" w:after="120" w:afterAutospacing="0"/>
              <w:rPr>
                <w:b w:val="0"/>
                <w:bCs/>
              </w:rPr>
            </w:pPr>
            <w:r>
              <w:rPr>
                <w:bCs/>
              </w:rPr>
              <w:t>Deposit of revenue.</w:t>
            </w:r>
            <w:r>
              <w:rPr>
                <w:b w:val="0"/>
                <w:bCs/>
              </w:rPr>
              <w:t xml:space="preserve">  Redirects revenue from a $10 fee imposed on motor vehicle registration and title transfers</w:t>
            </w:r>
            <w:r w:rsidR="00164F8F">
              <w:rPr>
                <w:b w:val="0"/>
                <w:bCs/>
              </w:rPr>
              <w:t xml:space="preserve">, so that starting in fiscal year 2021 the funds go to the </w:t>
            </w:r>
            <w:r w:rsidR="0058373E">
              <w:rPr>
                <w:b w:val="0"/>
                <w:bCs/>
              </w:rPr>
              <w:t xml:space="preserve">Transportation Priorities Fund </w:t>
            </w:r>
            <w:r w:rsidR="00164F8F">
              <w:rPr>
                <w:b w:val="0"/>
                <w:bCs/>
              </w:rPr>
              <w:t xml:space="preserve">being established in this bill instead of </w:t>
            </w:r>
            <w:r w:rsidR="00E2567D">
              <w:rPr>
                <w:b w:val="0"/>
                <w:bCs/>
              </w:rPr>
              <w:t xml:space="preserve">going to </w:t>
            </w:r>
            <w:r w:rsidR="00164F8F">
              <w:rPr>
                <w:b w:val="0"/>
                <w:bCs/>
              </w:rPr>
              <w:t>the Environmental Fund.</w:t>
            </w:r>
          </w:p>
        </w:tc>
      </w:tr>
      <w:tr w:rsidR="00C02411" w:rsidTr="0081590C">
        <w:tc>
          <w:tcPr>
            <w:tcW w:w="1208" w:type="dxa"/>
            <w:tcMar>
              <w:right w:w="43" w:type="dxa"/>
            </w:tcMar>
          </w:tcPr>
          <w:p w:rsidR="00C02411" w:rsidRDefault="00C02411" w:rsidP="00C02411">
            <w:pPr>
              <w:pStyle w:val="Sectionnumber"/>
              <w:spacing w:before="0" w:beforeAutospacing="0" w:after="120" w:afterAutospacing="0"/>
            </w:pPr>
          </w:p>
        </w:tc>
        <w:tc>
          <w:tcPr>
            <w:tcW w:w="9088" w:type="dxa"/>
          </w:tcPr>
          <w:p w:rsidR="00C02411" w:rsidRDefault="00164F8F" w:rsidP="00735FC2">
            <w:pPr>
              <w:pStyle w:val="Sectionnumber"/>
              <w:numPr>
                <w:ilvl w:val="0"/>
                <w:numId w:val="0"/>
              </w:numPr>
              <w:spacing w:before="0" w:beforeAutospacing="0" w:after="120" w:afterAutospacing="0"/>
              <w:rPr>
                <w:bCs/>
              </w:rPr>
            </w:pPr>
            <w:r w:rsidRPr="00164F8F">
              <w:rPr>
                <w:bCs/>
              </w:rPr>
              <w:t>Public service corporation exceptions</w:t>
            </w:r>
            <w:r>
              <w:rPr>
                <w:b w:val="0"/>
                <w:bCs/>
              </w:rPr>
              <w:t xml:space="preserve">.  Provides that taking of real property for construction or expansion of a light rail transit or bus rapid transit is subject, in addition to compensation for the taking, to </w:t>
            </w:r>
            <w:r w:rsidR="00735FC2">
              <w:rPr>
                <w:b w:val="0"/>
                <w:bCs/>
              </w:rPr>
              <w:t>eminent domain</w:t>
            </w:r>
            <w:r w:rsidRPr="00897052">
              <w:rPr>
                <w:b w:val="0"/>
                <w:bCs/>
              </w:rPr>
              <w:t xml:space="preserve"> provisions for </w:t>
            </w:r>
            <w:r w:rsidR="00735FC2">
              <w:rPr>
                <w:b w:val="0"/>
                <w:bCs/>
              </w:rPr>
              <w:t xml:space="preserve">other </w:t>
            </w:r>
            <w:r>
              <w:rPr>
                <w:b w:val="0"/>
                <w:bCs/>
              </w:rPr>
              <w:t xml:space="preserve">forms of compensation.  This includes </w:t>
            </w:r>
            <w:r w:rsidR="00735FC2">
              <w:rPr>
                <w:b w:val="0"/>
                <w:bCs/>
              </w:rPr>
              <w:t>attorneys’ fees;</w:t>
            </w:r>
            <w:r w:rsidRPr="00897052">
              <w:rPr>
                <w:b w:val="0"/>
                <w:bCs/>
              </w:rPr>
              <w:t xml:space="preserve"> appraisals</w:t>
            </w:r>
            <w:r w:rsidR="00735FC2">
              <w:rPr>
                <w:b w:val="0"/>
                <w:bCs/>
              </w:rPr>
              <w:t>;</w:t>
            </w:r>
            <w:r w:rsidRPr="00897052">
              <w:rPr>
                <w:b w:val="0"/>
                <w:bCs/>
              </w:rPr>
              <w:t xml:space="preserve"> challenge</w:t>
            </w:r>
            <w:r>
              <w:rPr>
                <w:b w:val="0"/>
                <w:bCs/>
              </w:rPr>
              <w:t>s</w:t>
            </w:r>
            <w:r w:rsidR="00631F9A">
              <w:rPr>
                <w:b w:val="0"/>
                <w:bCs/>
              </w:rPr>
              <w:t xml:space="preserve"> to</w:t>
            </w:r>
            <w:r w:rsidRPr="00897052">
              <w:rPr>
                <w:b w:val="0"/>
                <w:bCs/>
              </w:rPr>
              <w:t xml:space="preserve"> the public use, necessity</w:t>
            </w:r>
            <w:r>
              <w:rPr>
                <w:b w:val="0"/>
                <w:bCs/>
              </w:rPr>
              <w:t>,</w:t>
            </w:r>
            <w:r w:rsidRPr="00897052">
              <w:rPr>
                <w:b w:val="0"/>
                <w:bCs/>
              </w:rPr>
              <w:t xml:space="preserve"> or authority for a taking</w:t>
            </w:r>
            <w:r w:rsidR="00735FC2">
              <w:rPr>
                <w:b w:val="0"/>
                <w:bCs/>
              </w:rPr>
              <w:t>;</w:t>
            </w:r>
            <w:r w:rsidRPr="00897052">
              <w:rPr>
                <w:b w:val="0"/>
                <w:bCs/>
              </w:rPr>
              <w:t xml:space="preserve"> compens</w:t>
            </w:r>
            <w:r w:rsidR="00735FC2">
              <w:rPr>
                <w:b w:val="0"/>
                <w:bCs/>
              </w:rPr>
              <w:t>ation for loss of going concern;</w:t>
            </w:r>
            <w:r w:rsidRPr="00897052">
              <w:rPr>
                <w:b w:val="0"/>
                <w:bCs/>
              </w:rPr>
              <w:t xml:space="preserve"> minimum compensation</w:t>
            </w:r>
            <w:r w:rsidR="00735FC2">
              <w:rPr>
                <w:b w:val="0"/>
                <w:bCs/>
              </w:rPr>
              <w:t>;</w:t>
            </w:r>
            <w:r w:rsidRPr="00897052">
              <w:rPr>
                <w:b w:val="0"/>
                <w:bCs/>
              </w:rPr>
              <w:t xml:space="preserve"> </w:t>
            </w:r>
            <w:r>
              <w:rPr>
                <w:b w:val="0"/>
                <w:bCs/>
              </w:rPr>
              <w:t xml:space="preserve">certain other </w:t>
            </w:r>
            <w:r w:rsidR="00735FC2">
              <w:rPr>
                <w:b w:val="0"/>
                <w:bCs/>
              </w:rPr>
              <w:t>limitations;</w:t>
            </w:r>
            <w:r w:rsidRPr="00897052">
              <w:rPr>
                <w:b w:val="0"/>
                <w:bCs/>
              </w:rPr>
              <w:t xml:space="preserve"> and reestabl</w:t>
            </w:r>
            <w:r>
              <w:rPr>
                <w:b w:val="0"/>
                <w:bCs/>
              </w:rPr>
              <w:t xml:space="preserve">ishment and relocation benefits. Provides that LRT and BRT appraisal fee awards are up to $1,500 for one- and two-family homes and $5,000 for other property types (unless reimbursed under another provision). Effective </w:t>
            </w:r>
            <w:r w:rsidR="00735FC2">
              <w:rPr>
                <w:b w:val="0"/>
                <w:bCs/>
              </w:rPr>
              <w:t xml:space="preserve">from </w:t>
            </w:r>
            <w:r>
              <w:rPr>
                <w:b w:val="0"/>
                <w:bCs/>
              </w:rPr>
              <w:t>January 1, 2017.</w:t>
            </w:r>
          </w:p>
        </w:tc>
      </w:tr>
      <w:tr w:rsidR="00C02411" w:rsidTr="0081590C">
        <w:tc>
          <w:tcPr>
            <w:tcW w:w="1208" w:type="dxa"/>
            <w:tcMar>
              <w:right w:w="43" w:type="dxa"/>
            </w:tcMar>
          </w:tcPr>
          <w:p w:rsidR="00C02411" w:rsidRDefault="00C02411" w:rsidP="00C02411">
            <w:pPr>
              <w:pStyle w:val="Sectionnumber"/>
              <w:spacing w:before="0" w:beforeAutospacing="0" w:after="120" w:afterAutospacing="0"/>
            </w:pPr>
          </w:p>
        </w:tc>
        <w:tc>
          <w:tcPr>
            <w:tcW w:w="9088" w:type="dxa"/>
          </w:tcPr>
          <w:p w:rsidR="00C02411" w:rsidRDefault="001F1EA7" w:rsidP="001F1EA7">
            <w:pPr>
              <w:pStyle w:val="Sectionnumber"/>
              <w:numPr>
                <w:ilvl w:val="0"/>
                <w:numId w:val="0"/>
              </w:numPr>
              <w:spacing w:before="0" w:beforeAutospacing="0" w:after="120" w:afterAutospacing="0"/>
              <w:rPr>
                <w:bCs/>
              </w:rPr>
            </w:pPr>
            <w:r w:rsidRPr="001F1EA7">
              <w:rPr>
                <w:bCs/>
              </w:rPr>
              <w:t>Trunk highway appeal process.</w:t>
            </w:r>
            <w:r>
              <w:rPr>
                <w:b w:val="0"/>
                <w:bCs/>
              </w:rPr>
              <w:t xml:space="preserve">  Directs MnDOT to establish a process outside of administrative rulemaking that provides for</w:t>
            </w:r>
            <w:r w:rsidR="00631F9A">
              <w:rPr>
                <w:b w:val="0"/>
                <w:bCs/>
              </w:rPr>
              <w:t xml:space="preserve"> the</w:t>
            </w:r>
            <w:r>
              <w:rPr>
                <w:b w:val="0"/>
                <w:bCs/>
              </w:rPr>
              <w:t xml:space="preserve"> appeal of driveway access permit denial or revocation for owners or occupants of land that abuts a trunk highway.  Establishes some features for the process.</w:t>
            </w:r>
          </w:p>
        </w:tc>
      </w:tr>
      <w:tr w:rsidR="00C02411" w:rsidTr="0081590C">
        <w:tc>
          <w:tcPr>
            <w:tcW w:w="1208" w:type="dxa"/>
            <w:tcMar>
              <w:right w:w="43" w:type="dxa"/>
            </w:tcMar>
          </w:tcPr>
          <w:p w:rsidR="00C02411" w:rsidRDefault="00C02411" w:rsidP="00C02411">
            <w:pPr>
              <w:pStyle w:val="Sectionnumber"/>
              <w:spacing w:before="0" w:beforeAutospacing="0" w:after="120" w:afterAutospacing="0"/>
            </w:pPr>
          </w:p>
        </w:tc>
        <w:tc>
          <w:tcPr>
            <w:tcW w:w="9088" w:type="dxa"/>
          </w:tcPr>
          <w:p w:rsidR="00C02411" w:rsidRPr="001F1EA7" w:rsidRDefault="001F1EA7" w:rsidP="00E2567D">
            <w:pPr>
              <w:pStyle w:val="Sectionnumber"/>
              <w:numPr>
                <w:ilvl w:val="0"/>
                <w:numId w:val="0"/>
              </w:numPr>
              <w:spacing w:before="0" w:beforeAutospacing="0" w:after="120" w:afterAutospacing="0"/>
              <w:rPr>
                <w:b w:val="0"/>
                <w:bCs/>
              </w:rPr>
            </w:pPr>
            <w:r w:rsidRPr="001F1EA7">
              <w:rPr>
                <w:bCs/>
              </w:rPr>
              <w:t>Flexible highway account; turnback accounts</w:t>
            </w:r>
            <w:r>
              <w:rPr>
                <w:bCs/>
              </w:rPr>
              <w:t>.</w:t>
            </w:r>
            <w:r>
              <w:rPr>
                <w:b w:val="0"/>
                <w:bCs/>
              </w:rPr>
              <w:t xml:space="preserve">  </w:t>
            </w:r>
            <w:r w:rsidR="00D4169E">
              <w:rPr>
                <w:b w:val="0"/>
                <w:bCs/>
              </w:rPr>
              <w:t xml:space="preserve">Amends a formula for allocating a portion of funds in the flexible </w:t>
            </w:r>
            <w:r w:rsidR="00631F9A">
              <w:rPr>
                <w:b w:val="0"/>
                <w:bCs/>
              </w:rPr>
              <w:t>highway account</w:t>
            </w:r>
            <w:r w:rsidR="00E2567D">
              <w:rPr>
                <w:b w:val="0"/>
                <w:bCs/>
              </w:rPr>
              <w:t>,</w:t>
            </w:r>
            <w:r w:rsidR="00D4169E">
              <w:rPr>
                <w:b w:val="0"/>
                <w:bCs/>
              </w:rPr>
              <w:t xml:space="preserve"> to set a percentage instead of using a calculation of revenues</w:t>
            </w:r>
            <w:r w:rsidR="00E2567D">
              <w:rPr>
                <w:b w:val="0"/>
                <w:bCs/>
              </w:rPr>
              <w:t>.</w:t>
            </w:r>
            <w:r w:rsidR="00D2159C">
              <w:rPr>
                <w:b w:val="0"/>
                <w:bCs/>
              </w:rPr>
              <w:t xml:space="preserve"> (</w:t>
            </w:r>
            <w:r w:rsidR="00E2567D">
              <w:rPr>
                <w:b w:val="0"/>
                <w:bCs/>
              </w:rPr>
              <w:t xml:space="preserve">The calculation </w:t>
            </w:r>
            <w:r w:rsidR="00D2159C">
              <w:rPr>
                <w:b w:val="0"/>
                <w:bCs/>
              </w:rPr>
              <w:t>based on allocating “new” funds to transportation that had resulted from the MVST constitutional dedication and 2008 legislative changes increasing the gas tax and changing the motor vehicle registration tax</w:t>
            </w:r>
            <w:r w:rsidR="00E2567D">
              <w:rPr>
                <w:b w:val="0"/>
                <w:bCs/>
              </w:rPr>
              <w:t>, and the percentage roughly matches the calculated amount</w:t>
            </w:r>
            <w:r w:rsidR="00D2159C">
              <w:rPr>
                <w:b w:val="0"/>
                <w:bCs/>
              </w:rPr>
              <w:t>)</w:t>
            </w:r>
            <w:r w:rsidR="00D4169E">
              <w:rPr>
                <w:b w:val="0"/>
                <w:bCs/>
              </w:rPr>
              <w:t>.</w:t>
            </w:r>
          </w:p>
        </w:tc>
      </w:tr>
      <w:tr w:rsidR="001F1EA7" w:rsidTr="0081590C">
        <w:tc>
          <w:tcPr>
            <w:tcW w:w="1208" w:type="dxa"/>
            <w:tcMar>
              <w:right w:w="43" w:type="dxa"/>
            </w:tcMar>
          </w:tcPr>
          <w:p w:rsidR="001F1EA7" w:rsidRDefault="001F1EA7" w:rsidP="001F1EA7">
            <w:pPr>
              <w:pStyle w:val="Sectionnumber"/>
              <w:spacing w:before="0" w:beforeAutospacing="0" w:after="120" w:afterAutospacing="0"/>
            </w:pPr>
          </w:p>
        </w:tc>
        <w:tc>
          <w:tcPr>
            <w:tcW w:w="9088" w:type="dxa"/>
          </w:tcPr>
          <w:p w:rsidR="001F1EA7" w:rsidRPr="00D2159C" w:rsidRDefault="001F1EA7" w:rsidP="00E2567D">
            <w:pPr>
              <w:pStyle w:val="Sectionnumber"/>
              <w:numPr>
                <w:ilvl w:val="0"/>
                <w:numId w:val="0"/>
              </w:numPr>
              <w:spacing w:before="0" w:beforeAutospacing="0" w:after="120" w:afterAutospacing="0"/>
              <w:rPr>
                <w:b w:val="0"/>
                <w:bCs/>
              </w:rPr>
            </w:pPr>
            <w:r>
              <w:rPr>
                <w:bCs/>
              </w:rPr>
              <w:t>Project eligibility.</w:t>
            </w:r>
            <w:r>
              <w:rPr>
                <w:b w:val="0"/>
                <w:bCs/>
              </w:rPr>
              <w:t xml:space="preserve">  </w:t>
            </w:r>
            <w:r w:rsidR="00D2159C">
              <w:rPr>
                <w:b w:val="0"/>
                <w:bCs/>
              </w:rPr>
              <w:t>Prevents MnDOT from requiring</w:t>
            </w:r>
            <w:r w:rsidR="00E2567D">
              <w:rPr>
                <w:b w:val="0"/>
                <w:bCs/>
              </w:rPr>
              <w:t xml:space="preserve"> that</w:t>
            </w:r>
            <w:r w:rsidR="00D2159C">
              <w:rPr>
                <w:b w:val="0"/>
                <w:bCs/>
              </w:rPr>
              <w:t xml:space="preserve"> projects proposed for the Corridors of Commerce program </w:t>
            </w:r>
            <w:r w:rsidR="00E2567D">
              <w:rPr>
                <w:b w:val="0"/>
                <w:bCs/>
              </w:rPr>
              <w:t>must</w:t>
            </w:r>
            <w:r w:rsidR="00D2159C">
              <w:rPr>
                <w:b w:val="0"/>
                <w:bCs/>
              </w:rPr>
              <w:t xml:space="preserve"> be ready for commencing construction in less than three years.</w:t>
            </w:r>
          </w:p>
        </w:tc>
      </w:tr>
      <w:tr w:rsidR="001F1EA7" w:rsidTr="0081590C">
        <w:tc>
          <w:tcPr>
            <w:tcW w:w="1208" w:type="dxa"/>
            <w:tcMar>
              <w:right w:w="43" w:type="dxa"/>
            </w:tcMar>
          </w:tcPr>
          <w:p w:rsidR="001F1EA7" w:rsidRDefault="001F1EA7" w:rsidP="001F1EA7">
            <w:pPr>
              <w:pStyle w:val="Sectionnumber"/>
              <w:spacing w:before="0" w:beforeAutospacing="0" w:after="120" w:afterAutospacing="0"/>
            </w:pPr>
          </w:p>
        </w:tc>
        <w:tc>
          <w:tcPr>
            <w:tcW w:w="9088" w:type="dxa"/>
          </w:tcPr>
          <w:p w:rsidR="001F1EA7" w:rsidRPr="00277EF8" w:rsidRDefault="001F1EA7" w:rsidP="00D2159C">
            <w:pPr>
              <w:pStyle w:val="Sectionnumber"/>
              <w:numPr>
                <w:ilvl w:val="0"/>
                <w:numId w:val="0"/>
              </w:numPr>
              <w:spacing w:before="0" w:beforeAutospacing="0" w:after="120" w:afterAutospacing="0"/>
              <w:rPr>
                <w:b w:val="0"/>
                <w:bCs/>
              </w:rPr>
            </w:pPr>
            <w:r>
              <w:rPr>
                <w:bCs/>
              </w:rPr>
              <w:t>Project selection process; criteria.</w:t>
            </w:r>
            <w:r>
              <w:rPr>
                <w:b w:val="0"/>
                <w:bCs/>
              </w:rPr>
              <w:t xml:space="preserve">  </w:t>
            </w:r>
            <w:r w:rsidR="00D2159C">
              <w:rPr>
                <w:b w:val="0"/>
                <w:bCs/>
              </w:rPr>
              <w:t>Clarifies</w:t>
            </w:r>
            <w:r>
              <w:rPr>
                <w:b w:val="0"/>
                <w:bCs/>
              </w:rPr>
              <w:t xml:space="preserve"> that all candidate projects submitted by stakeholder groups </w:t>
            </w:r>
            <w:r w:rsidR="00D2159C">
              <w:rPr>
                <w:b w:val="0"/>
                <w:bCs/>
              </w:rPr>
              <w:t xml:space="preserve">for the Corridors of Commerce program </w:t>
            </w:r>
            <w:r>
              <w:rPr>
                <w:b w:val="0"/>
                <w:bCs/>
              </w:rPr>
              <w:t>must be evaluated if the project meets eligibility requirements.</w:t>
            </w:r>
            <w:r w:rsidR="00D2159C">
              <w:rPr>
                <w:b w:val="0"/>
                <w:bCs/>
              </w:rPr>
              <w:t xml:space="preserve">  Makes technical changes.</w:t>
            </w:r>
          </w:p>
        </w:tc>
      </w:tr>
      <w:tr w:rsidR="001F1EA7" w:rsidTr="0081590C">
        <w:tc>
          <w:tcPr>
            <w:tcW w:w="1208" w:type="dxa"/>
            <w:tcMar>
              <w:right w:w="43" w:type="dxa"/>
            </w:tcMar>
          </w:tcPr>
          <w:p w:rsidR="001F1EA7" w:rsidRDefault="001F1EA7" w:rsidP="001F1EA7">
            <w:pPr>
              <w:pStyle w:val="Sectionnumber"/>
              <w:spacing w:before="0" w:beforeAutospacing="0" w:after="120" w:afterAutospacing="0"/>
            </w:pPr>
          </w:p>
        </w:tc>
        <w:tc>
          <w:tcPr>
            <w:tcW w:w="9088" w:type="dxa"/>
          </w:tcPr>
          <w:p w:rsidR="001F1EA7" w:rsidRPr="00277EF8" w:rsidRDefault="001F1EA7" w:rsidP="001F1EA7">
            <w:pPr>
              <w:pStyle w:val="Sectionnumber"/>
              <w:numPr>
                <w:ilvl w:val="0"/>
                <w:numId w:val="0"/>
              </w:numPr>
              <w:spacing w:before="0" w:beforeAutospacing="0" w:after="120" w:afterAutospacing="0"/>
              <w:rPr>
                <w:b w:val="0"/>
                <w:bCs/>
              </w:rPr>
            </w:pPr>
            <w:r>
              <w:rPr>
                <w:bCs/>
              </w:rPr>
              <w:t>Legislative report; evaluation.</w:t>
            </w:r>
            <w:r>
              <w:rPr>
                <w:b w:val="0"/>
                <w:bCs/>
              </w:rPr>
              <w:t xml:space="preserve">  Adds required information to be provided in the legislative report on the Corridors of Commerce program, including various project selection details.  Lengthens the cycle in some situations for when a program effectiveness evaluation must be included in the report. No longer requires report submission when no additional projects have been selected into the program in the past year and an effectiveness evaluation is not due.  </w:t>
            </w:r>
          </w:p>
        </w:tc>
      </w:tr>
      <w:tr w:rsidR="001F1EA7" w:rsidTr="0081590C">
        <w:tc>
          <w:tcPr>
            <w:tcW w:w="1208" w:type="dxa"/>
            <w:tcMar>
              <w:right w:w="43" w:type="dxa"/>
            </w:tcMar>
          </w:tcPr>
          <w:p w:rsidR="001F1EA7" w:rsidRDefault="001F1EA7" w:rsidP="001F1EA7">
            <w:pPr>
              <w:pStyle w:val="Sectionnumber"/>
              <w:spacing w:before="0" w:beforeAutospacing="0" w:after="120" w:afterAutospacing="0"/>
            </w:pPr>
          </w:p>
        </w:tc>
        <w:tc>
          <w:tcPr>
            <w:tcW w:w="9088" w:type="dxa"/>
          </w:tcPr>
          <w:p w:rsidR="001F1EA7" w:rsidRDefault="00EE6909" w:rsidP="001F1EA7">
            <w:pPr>
              <w:pStyle w:val="BodyText"/>
              <w:rPr>
                <w:bCs/>
              </w:rPr>
            </w:pPr>
            <w:r>
              <w:rPr>
                <w:bCs/>
              </w:rPr>
              <w:t>Route No. 259.</w:t>
            </w:r>
            <w:r>
              <w:rPr>
                <w:b w:val="0"/>
                <w:bCs/>
              </w:rPr>
              <w:t xml:space="preserve">  Makes a conforming change as part of a county turnback, to remove statutory reference to a route that is being removed from the trunk highway system.</w:t>
            </w:r>
          </w:p>
        </w:tc>
      </w:tr>
      <w:tr w:rsidR="001F1EA7" w:rsidTr="0081590C">
        <w:tc>
          <w:tcPr>
            <w:tcW w:w="1208" w:type="dxa"/>
            <w:tcMar>
              <w:right w:w="43" w:type="dxa"/>
            </w:tcMar>
          </w:tcPr>
          <w:p w:rsidR="001F1EA7" w:rsidRDefault="001F1EA7" w:rsidP="001F1EA7">
            <w:pPr>
              <w:pStyle w:val="Sectionnumber"/>
              <w:spacing w:before="0" w:beforeAutospacing="0" w:after="120" w:afterAutospacing="0"/>
            </w:pPr>
          </w:p>
        </w:tc>
        <w:tc>
          <w:tcPr>
            <w:tcW w:w="9088" w:type="dxa"/>
          </w:tcPr>
          <w:p w:rsidR="001F1EA7" w:rsidRPr="00277EF8" w:rsidRDefault="00D90C3A" w:rsidP="00D90C3A">
            <w:pPr>
              <w:pStyle w:val="Sectionnumber"/>
              <w:numPr>
                <w:ilvl w:val="0"/>
                <w:numId w:val="0"/>
              </w:numPr>
              <w:spacing w:before="0" w:beforeAutospacing="0" w:after="120" w:afterAutospacing="0"/>
              <w:rPr>
                <w:b w:val="0"/>
                <w:bCs/>
              </w:rPr>
            </w:pPr>
            <w:r>
              <w:rPr>
                <w:bCs/>
              </w:rPr>
              <w:t>Chip A. Imker Memorial Highway.</w:t>
            </w:r>
            <w:r w:rsidRPr="00471907">
              <w:rPr>
                <w:b w:val="0"/>
                <w:bCs/>
              </w:rPr>
              <w:t xml:space="preserve"> </w:t>
            </w:r>
            <w:r>
              <w:rPr>
                <w:b w:val="0"/>
                <w:bCs/>
              </w:rPr>
              <w:t>D</w:t>
            </w:r>
            <w:r w:rsidRPr="00471907">
              <w:rPr>
                <w:b w:val="0"/>
                <w:bCs/>
              </w:rPr>
              <w:t>esignates</w:t>
            </w:r>
            <w:r>
              <w:rPr>
                <w:b w:val="0"/>
                <w:bCs/>
              </w:rPr>
              <w:t xml:space="preserve"> a stretch of Trunk Highway </w:t>
            </w:r>
            <w:r w:rsidRPr="00C50469">
              <w:rPr>
                <w:b w:val="0"/>
                <w:bCs/>
              </w:rPr>
              <w:t>65 around Cambridge</w:t>
            </w:r>
            <w:r>
              <w:rPr>
                <w:bCs/>
              </w:rPr>
              <w:t xml:space="preserve"> </w:t>
            </w:r>
            <w:r>
              <w:rPr>
                <w:b w:val="0"/>
                <w:bCs/>
              </w:rPr>
              <w:t>as</w:t>
            </w:r>
            <w:r w:rsidRPr="00471907">
              <w:rPr>
                <w:b w:val="0"/>
                <w:bCs/>
              </w:rPr>
              <w:t xml:space="preserve"> the “</w:t>
            </w:r>
            <w:r>
              <w:rPr>
                <w:b w:val="0"/>
              </w:rPr>
              <w:t>Chip A. Imker Memorial Highway</w:t>
            </w:r>
            <w:r>
              <w:rPr>
                <w:b w:val="0"/>
                <w:bCs/>
              </w:rPr>
              <w:t>.</w:t>
            </w:r>
            <w:r w:rsidRPr="00471907">
              <w:rPr>
                <w:b w:val="0"/>
                <w:bCs/>
              </w:rPr>
              <w:t xml:space="preserve">”  </w:t>
            </w:r>
            <w:r>
              <w:rPr>
                <w:b w:val="0"/>
                <w:bCs/>
              </w:rPr>
              <w:t>Directs MnDOT to develop a signage design.</w:t>
            </w:r>
          </w:p>
        </w:tc>
      </w:tr>
      <w:tr w:rsidR="001F1EA7" w:rsidTr="0081590C">
        <w:tc>
          <w:tcPr>
            <w:tcW w:w="1208" w:type="dxa"/>
            <w:tcMar>
              <w:right w:w="43" w:type="dxa"/>
            </w:tcMar>
          </w:tcPr>
          <w:p w:rsidR="001F1EA7" w:rsidRDefault="001F1EA7" w:rsidP="001F1EA7">
            <w:pPr>
              <w:pStyle w:val="Sectionnumber"/>
              <w:spacing w:before="0" w:beforeAutospacing="0" w:after="120" w:afterAutospacing="0"/>
            </w:pPr>
          </w:p>
        </w:tc>
        <w:tc>
          <w:tcPr>
            <w:tcW w:w="9088" w:type="dxa"/>
          </w:tcPr>
          <w:p w:rsidR="001F1EA7" w:rsidRPr="00277EF8" w:rsidRDefault="00D90C3A" w:rsidP="00D90C3A">
            <w:pPr>
              <w:pStyle w:val="Sectionnumber"/>
              <w:numPr>
                <w:ilvl w:val="0"/>
                <w:numId w:val="0"/>
              </w:numPr>
              <w:spacing w:before="0" w:beforeAutospacing="0" w:after="120" w:afterAutospacing="0"/>
              <w:rPr>
                <w:b w:val="0"/>
                <w:bCs/>
              </w:rPr>
            </w:pPr>
            <w:r>
              <w:t>Medal of Honor recipient Kenneth L. Olson Highway.</w:t>
            </w:r>
            <w:r>
              <w:rPr>
                <w:b w:val="0"/>
                <w:bCs/>
              </w:rPr>
              <w:t xml:space="preserve"> D</w:t>
            </w:r>
            <w:r w:rsidRPr="00471907">
              <w:rPr>
                <w:b w:val="0"/>
                <w:bCs/>
              </w:rPr>
              <w:t>esignates</w:t>
            </w:r>
            <w:r>
              <w:rPr>
                <w:b w:val="0"/>
                <w:bCs/>
              </w:rPr>
              <w:t xml:space="preserve"> a portion of Trunk Highway 23 in the city and surrounding town of Paynesville </w:t>
            </w:r>
            <w:r w:rsidRPr="00471907">
              <w:rPr>
                <w:b w:val="0"/>
                <w:bCs/>
              </w:rPr>
              <w:t>as the “</w:t>
            </w:r>
            <w:r>
              <w:rPr>
                <w:b w:val="0"/>
                <w:bCs/>
              </w:rPr>
              <w:t xml:space="preserve">Medal of Honor recipient Kenneth L. Olson </w:t>
            </w:r>
            <w:r w:rsidRPr="009E1CD4">
              <w:rPr>
                <w:b w:val="0"/>
                <w:bCs/>
              </w:rPr>
              <w:t>Highway</w:t>
            </w:r>
            <w:r>
              <w:rPr>
                <w:b w:val="0"/>
                <w:bCs/>
              </w:rPr>
              <w:t>.</w:t>
            </w:r>
            <w:r w:rsidRPr="00471907">
              <w:rPr>
                <w:b w:val="0"/>
                <w:bCs/>
              </w:rPr>
              <w:t xml:space="preserve">”  </w:t>
            </w:r>
            <w:r>
              <w:rPr>
                <w:b w:val="0"/>
                <w:bCs/>
              </w:rPr>
              <w:t>Directs MnDOT to develop a signage design.</w:t>
            </w:r>
          </w:p>
        </w:tc>
      </w:tr>
      <w:tr w:rsidR="001F1EA7" w:rsidTr="0081590C">
        <w:tc>
          <w:tcPr>
            <w:tcW w:w="1208" w:type="dxa"/>
            <w:tcMar>
              <w:right w:w="43" w:type="dxa"/>
            </w:tcMar>
          </w:tcPr>
          <w:p w:rsidR="001F1EA7" w:rsidRDefault="001F1EA7" w:rsidP="001F1EA7">
            <w:pPr>
              <w:pStyle w:val="Sectionnumber"/>
              <w:spacing w:before="0" w:beforeAutospacing="0" w:after="120" w:afterAutospacing="0"/>
            </w:pPr>
          </w:p>
        </w:tc>
        <w:tc>
          <w:tcPr>
            <w:tcW w:w="9088" w:type="dxa"/>
          </w:tcPr>
          <w:p w:rsidR="001F1EA7" w:rsidRPr="003A7B43" w:rsidRDefault="00D90C3A" w:rsidP="00D2159C">
            <w:pPr>
              <w:pStyle w:val="Sectionnumber"/>
              <w:numPr>
                <w:ilvl w:val="0"/>
                <w:numId w:val="0"/>
              </w:numPr>
              <w:spacing w:before="0" w:beforeAutospacing="0" w:after="120" w:afterAutospacing="0"/>
              <w:rPr>
                <w:b w:val="0"/>
                <w:bCs/>
              </w:rPr>
            </w:pPr>
            <w:r>
              <w:t>Corporal Benjamin S. Kopp Bridge</w:t>
            </w:r>
            <w:r>
              <w:rPr>
                <w:b w:val="0"/>
                <w:bCs/>
              </w:rPr>
              <w:t>. D</w:t>
            </w:r>
            <w:r w:rsidRPr="00471907">
              <w:rPr>
                <w:b w:val="0"/>
                <w:bCs/>
              </w:rPr>
              <w:t>esignates</w:t>
            </w:r>
            <w:r>
              <w:rPr>
                <w:b w:val="0"/>
                <w:bCs/>
              </w:rPr>
              <w:t xml:space="preserve"> a bridge over U.S. Highway 52, which is Brandel Drive in the city of Coates, as</w:t>
            </w:r>
            <w:r w:rsidRPr="00471907">
              <w:rPr>
                <w:b w:val="0"/>
                <w:bCs/>
              </w:rPr>
              <w:t xml:space="preserve"> the “</w:t>
            </w:r>
            <w:r w:rsidRPr="00B377C6">
              <w:rPr>
                <w:b w:val="0"/>
              </w:rPr>
              <w:t>Corporal Benjamin S. Kopp Bridge</w:t>
            </w:r>
            <w:r>
              <w:rPr>
                <w:b w:val="0"/>
                <w:bCs/>
              </w:rPr>
              <w:t>.</w:t>
            </w:r>
            <w:r w:rsidRPr="00471907">
              <w:rPr>
                <w:b w:val="0"/>
                <w:bCs/>
              </w:rPr>
              <w:t xml:space="preserve">”  </w:t>
            </w:r>
            <w:r w:rsidR="00D2159C">
              <w:rPr>
                <w:b w:val="0"/>
                <w:bCs/>
              </w:rPr>
              <w:t xml:space="preserve">Directs </w:t>
            </w:r>
            <w:r>
              <w:rPr>
                <w:b w:val="0"/>
                <w:bCs/>
              </w:rPr>
              <w:t>MnDOT to develop a signage design.</w:t>
            </w:r>
          </w:p>
        </w:tc>
      </w:tr>
      <w:tr w:rsidR="001F1EA7" w:rsidTr="0081590C">
        <w:tc>
          <w:tcPr>
            <w:tcW w:w="1208" w:type="dxa"/>
            <w:tcMar>
              <w:right w:w="43" w:type="dxa"/>
            </w:tcMar>
          </w:tcPr>
          <w:p w:rsidR="001F1EA7" w:rsidRDefault="001F1EA7" w:rsidP="001F1EA7">
            <w:pPr>
              <w:pStyle w:val="Sectionnumber"/>
              <w:spacing w:before="0" w:beforeAutospacing="0" w:after="120" w:afterAutospacing="0"/>
            </w:pPr>
          </w:p>
        </w:tc>
        <w:tc>
          <w:tcPr>
            <w:tcW w:w="9088" w:type="dxa"/>
          </w:tcPr>
          <w:p w:rsidR="001F1EA7" w:rsidRDefault="00B37BFC" w:rsidP="000C20A5">
            <w:pPr>
              <w:pStyle w:val="Sectionnumber"/>
              <w:numPr>
                <w:ilvl w:val="0"/>
                <w:numId w:val="0"/>
              </w:numPr>
              <w:spacing w:before="0" w:beforeAutospacing="0" w:after="120" w:afterAutospacing="0"/>
              <w:rPr>
                <w:bCs/>
              </w:rPr>
            </w:pPr>
            <w:r>
              <w:rPr>
                <w:bCs/>
              </w:rPr>
              <w:t>Rules; eligibility.</w:t>
            </w:r>
            <w:r>
              <w:rPr>
                <w:b w:val="0"/>
                <w:bCs/>
              </w:rPr>
              <w:t xml:space="preserve"> Eliminates a MnDOT bid preference eligibility cut-off after eight years </w:t>
            </w:r>
            <w:r w:rsidR="000C20A5">
              <w:rPr>
                <w:b w:val="0"/>
                <w:bCs/>
              </w:rPr>
              <w:t>that applies to</w:t>
            </w:r>
            <w:r>
              <w:rPr>
                <w:b w:val="0"/>
                <w:bCs/>
              </w:rPr>
              <w:t xml:space="preserve"> </w:t>
            </w:r>
            <w:r w:rsidR="00D2159C">
              <w:rPr>
                <w:b w:val="0"/>
                <w:bCs/>
              </w:rPr>
              <w:t xml:space="preserve">veteran-owned small businesses as well as </w:t>
            </w:r>
            <w:r>
              <w:rPr>
                <w:b w:val="0"/>
                <w:bCs/>
              </w:rPr>
              <w:t>small targeted group businesses, so that there is no longer a time limit for eligible entities.</w:t>
            </w:r>
          </w:p>
        </w:tc>
      </w:tr>
      <w:tr w:rsidR="001F1EA7" w:rsidTr="0081590C">
        <w:tc>
          <w:tcPr>
            <w:tcW w:w="1208" w:type="dxa"/>
            <w:tcMar>
              <w:right w:w="43" w:type="dxa"/>
            </w:tcMar>
          </w:tcPr>
          <w:p w:rsidR="001F1EA7" w:rsidRDefault="001F1EA7" w:rsidP="001F1EA7">
            <w:pPr>
              <w:pStyle w:val="Sectionnumber"/>
              <w:spacing w:before="0" w:beforeAutospacing="0" w:after="120" w:afterAutospacing="0"/>
            </w:pPr>
          </w:p>
        </w:tc>
        <w:tc>
          <w:tcPr>
            <w:tcW w:w="9088" w:type="dxa"/>
          </w:tcPr>
          <w:p w:rsidR="001F1EA7" w:rsidRDefault="001F1EA7" w:rsidP="001F1EA7">
            <w:pPr>
              <w:pStyle w:val="BodyText"/>
              <w:rPr>
                <w:bCs/>
              </w:rPr>
            </w:pPr>
            <w:r>
              <w:rPr>
                <w:bCs/>
              </w:rPr>
              <w:t>Spending on trunk highway system.</w:t>
            </w:r>
            <w:r w:rsidRPr="00277EF8">
              <w:rPr>
                <w:b w:val="0"/>
                <w:bCs/>
              </w:rPr>
              <w:t xml:space="preserve">  Requires</w:t>
            </w:r>
            <w:r w:rsidR="000C20A5">
              <w:rPr>
                <w:b w:val="0"/>
                <w:bCs/>
              </w:rPr>
              <w:t xml:space="preserve"> MnDOT</w:t>
            </w:r>
            <w:r w:rsidRPr="00277EF8">
              <w:rPr>
                <w:b w:val="0"/>
                <w:bCs/>
              </w:rPr>
              <w:t xml:space="preserve"> fiscal tracking on local government spending for trunk highway work.</w:t>
            </w:r>
          </w:p>
        </w:tc>
      </w:tr>
      <w:tr w:rsidR="00EE6909" w:rsidTr="0081590C">
        <w:tc>
          <w:tcPr>
            <w:tcW w:w="1208" w:type="dxa"/>
            <w:tcMar>
              <w:right w:w="43" w:type="dxa"/>
            </w:tcMar>
          </w:tcPr>
          <w:p w:rsidR="00EE6909" w:rsidRDefault="00EE6909" w:rsidP="00EE6909">
            <w:pPr>
              <w:pStyle w:val="Sectionnumber"/>
              <w:spacing w:before="0" w:beforeAutospacing="0" w:after="120" w:afterAutospacing="0"/>
            </w:pPr>
          </w:p>
        </w:tc>
        <w:tc>
          <w:tcPr>
            <w:tcW w:w="9088" w:type="dxa"/>
          </w:tcPr>
          <w:p w:rsidR="00EE6909" w:rsidRPr="003E40E6" w:rsidRDefault="00EE6909" w:rsidP="00EE6909">
            <w:pPr>
              <w:pStyle w:val="Sectionnumber"/>
              <w:numPr>
                <w:ilvl w:val="0"/>
                <w:numId w:val="0"/>
              </w:numPr>
              <w:spacing w:before="0" w:beforeAutospacing="0" w:after="120" w:afterAutospacing="0"/>
              <w:rPr>
                <w:b w:val="0"/>
                <w:bCs/>
              </w:rPr>
            </w:pPr>
            <w:r>
              <w:rPr>
                <w:bCs/>
              </w:rPr>
              <w:t>Conveyance to highest bidder in certain cases.</w:t>
            </w:r>
            <w:r>
              <w:rPr>
                <w:b w:val="0"/>
                <w:bCs/>
              </w:rPr>
              <w:t xml:space="preserve">  Amends the excess trunk highway land conveyance process used in some situations, by authorizing MnDOT to offer sale of land to the abutting landowners based on appraised market value instead of through bidding or auction procedures.</w:t>
            </w:r>
          </w:p>
        </w:tc>
      </w:tr>
      <w:tr w:rsidR="00EE6909" w:rsidTr="0081590C">
        <w:tc>
          <w:tcPr>
            <w:tcW w:w="1208" w:type="dxa"/>
            <w:tcMar>
              <w:right w:w="43" w:type="dxa"/>
            </w:tcMar>
          </w:tcPr>
          <w:p w:rsidR="00EE6909" w:rsidRDefault="00EE6909" w:rsidP="00EE6909">
            <w:pPr>
              <w:pStyle w:val="Sectionnumber"/>
              <w:spacing w:before="0" w:beforeAutospacing="0" w:after="120" w:afterAutospacing="0"/>
            </w:pPr>
          </w:p>
        </w:tc>
        <w:tc>
          <w:tcPr>
            <w:tcW w:w="9088" w:type="dxa"/>
          </w:tcPr>
          <w:p w:rsidR="00EE6909" w:rsidRPr="001F78E8" w:rsidRDefault="00EE6909" w:rsidP="00D2159C">
            <w:pPr>
              <w:pStyle w:val="Sectionnumber"/>
              <w:numPr>
                <w:ilvl w:val="0"/>
                <w:numId w:val="0"/>
              </w:numPr>
              <w:spacing w:before="0" w:beforeAutospacing="0" w:after="120" w:afterAutospacing="0"/>
              <w:rPr>
                <w:b w:val="0"/>
                <w:bCs/>
              </w:rPr>
            </w:pPr>
            <w:r>
              <w:rPr>
                <w:bCs/>
              </w:rPr>
              <w:t>Services of licensed real estate broker</w:t>
            </w:r>
            <w:r>
              <w:rPr>
                <w:b w:val="0"/>
                <w:bCs/>
              </w:rPr>
              <w:t>.  Amends a provision on MnDOT use of a real estate broker to sell lands, so that brokers are authorized once lands are withdrawn from sale.</w:t>
            </w:r>
          </w:p>
        </w:tc>
      </w:tr>
      <w:tr w:rsidR="00EE6909" w:rsidTr="0081590C">
        <w:tc>
          <w:tcPr>
            <w:tcW w:w="1208" w:type="dxa"/>
            <w:tcMar>
              <w:right w:w="43" w:type="dxa"/>
            </w:tcMar>
          </w:tcPr>
          <w:p w:rsidR="00EE6909" w:rsidRDefault="00EE6909" w:rsidP="00EE6909">
            <w:pPr>
              <w:pStyle w:val="Sectionnumber"/>
              <w:spacing w:before="0" w:beforeAutospacing="0" w:after="120" w:afterAutospacing="0"/>
            </w:pPr>
          </w:p>
        </w:tc>
        <w:tc>
          <w:tcPr>
            <w:tcW w:w="9088" w:type="dxa"/>
          </w:tcPr>
          <w:p w:rsidR="00EE6909" w:rsidRPr="001F78E8" w:rsidRDefault="00EE6909" w:rsidP="00EE6909">
            <w:pPr>
              <w:pStyle w:val="Sectionnumber"/>
              <w:numPr>
                <w:ilvl w:val="0"/>
                <w:numId w:val="0"/>
              </w:numPr>
              <w:spacing w:before="0" w:beforeAutospacing="0" w:after="120" w:afterAutospacing="0"/>
              <w:rPr>
                <w:b w:val="0"/>
                <w:bCs/>
              </w:rPr>
            </w:pPr>
            <w:r>
              <w:rPr>
                <w:bCs/>
              </w:rPr>
              <w:t>Unsold lands</w:t>
            </w:r>
            <w:r>
              <w:rPr>
                <w:b w:val="0"/>
                <w:bCs/>
              </w:rPr>
              <w:t>.  Amends the excess trunk highway land conveyance process when real estate property remains unsold after an offer to the highest bidder, to permit MnDOT to make offers to anyone willing to pay at least the minimum public sale bid amount.  Requires real estate that is for sale to be listed on an unsold property inventory.</w:t>
            </w:r>
          </w:p>
        </w:tc>
      </w:tr>
      <w:tr w:rsidR="00EE6909" w:rsidTr="0081590C">
        <w:tc>
          <w:tcPr>
            <w:tcW w:w="1208" w:type="dxa"/>
            <w:tcMar>
              <w:right w:w="43" w:type="dxa"/>
            </w:tcMar>
          </w:tcPr>
          <w:p w:rsidR="00EE6909" w:rsidRDefault="00EE6909" w:rsidP="00EE6909">
            <w:pPr>
              <w:pStyle w:val="Sectionnumber"/>
              <w:spacing w:before="0" w:beforeAutospacing="0" w:after="120" w:afterAutospacing="0"/>
            </w:pPr>
          </w:p>
        </w:tc>
        <w:tc>
          <w:tcPr>
            <w:tcW w:w="9088" w:type="dxa"/>
          </w:tcPr>
          <w:p w:rsidR="00EE6909" w:rsidRPr="00B37BFC" w:rsidRDefault="00B37BFC" w:rsidP="00D2159C">
            <w:pPr>
              <w:pStyle w:val="Sectionnumber"/>
              <w:numPr>
                <w:ilvl w:val="0"/>
                <w:numId w:val="0"/>
              </w:numPr>
              <w:spacing w:before="0" w:beforeAutospacing="0" w:after="120" w:afterAutospacing="0"/>
              <w:rPr>
                <w:b w:val="0"/>
                <w:bCs/>
              </w:rPr>
            </w:pPr>
            <w:r w:rsidRPr="00B37BFC">
              <w:rPr>
                <w:bCs/>
              </w:rPr>
              <w:t>Small cities assistance account.</w:t>
            </w:r>
            <w:r>
              <w:rPr>
                <w:b w:val="0"/>
                <w:bCs/>
              </w:rPr>
              <w:t xml:space="preserve">  </w:t>
            </w:r>
            <w:r w:rsidR="00D2159C">
              <w:rPr>
                <w:b w:val="0"/>
                <w:bCs/>
              </w:rPr>
              <w:t>Moves</w:t>
            </w:r>
            <w:r>
              <w:rPr>
                <w:b w:val="0"/>
                <w:bCs/>
              </w:rPr>
              <w:t xml:space="preserve"> the account for the Small Cities Assistance program to be within the Transportation Priorities Fund.</w:t>
            </w:r>
          </w:p>
        </w:tc>
      </w:tr>
      <w:tr w:rsidR="00B37BFC" w:rsidTr="0081590C">
        <w:tc>
          <w:tcPr>
            <w:tcW w:w="1208" w:type="dxa"/>
            <w:tcMar>
              <w:right w:w="43" w:type="dxa"/>
            </w:tcMar>
          </w:tcPr>
          <w:p w:rsidR="00B37BFC" w:rsidRDefault="00B37BFC" w:rsidP="00B37BFC">
            <w:pPr>
              <w:pStyle w:val="Sectionnumber"/>
              <w:spacing w:before="0" w:beforeAutospacing="0" w:after="120" w:afterAutospacing="0"/>
            </w:pPr>
          </w:p>
        </w:tc>
        <w:tc>
          <w:tcPr>
            <w:tcW w:w="9088" w:type="dxa"/>
          </w:tcPr>
          <w:p w:rsidR="00B37BFC" w:rsidRPr="00EC4479" w:rsidRDefault="00B37BFC" w:rsidP="00D2159C">
            <w:pPr>
              <w:pStyle w:val="Sectionnumber"/>
              <w:numPr>
                <w:ilvl w:val="0"/>
                <w:numId w:val="0"/>
              </w:numPr>
              <w:spacing w:before="0" w:beforeAutospacing="0" w:after="120" w:afterAutospacing="0"/>
              <w:rPr>
                <w:b w:val="0"/>
                <w:bCs/>
              </w:rPr>
            </w:pPr>
            <w:r>
              <w:rPr>
                <w:bCs/>
              </w:rPr>
              <w:t>Passenger automobile; hearse.</w:t>
            </w:r>
            <w:r>
              <w:rPr>
                <w:b w:val="0"/>
                <w:bCs/>
              </w:rPr>
              <w:t xml:space="preserve"> Extends a “hold harmless” provision</w:t>
            </w:r>
            <w:r w:rsidR="00D2159C">
              <w:rPr>
                <w:b w:val="0"/>
                <w:bCs/>
              </w:rPr>
              <w:t xml:space="preserve"> that </w:t>
            </w:r>
            <w:r>
              <w:rPr>
                <w:b w:val="0"/>
                <w:bCs/>
              </w:rPr>
              <w:t>prevents an increase in vehicle registration taxes, to include a surcharge on electric vehicles being established in the bill.</w:t>
            </w:r>
          </w:p>
        </w:tc>
      </w:tr>
      <w:tr w:rsidR="00B37BFC" w:rsidTr="0081590C">
        <w:tc>
          <w:tcPr>
            <w:tcW w:w="1208" w:type="dxa"/>
            <w:tcMar>
              <w:right w:w="43" w:type="dxa"/>
            </w:tcMar>
          </w:tcPr>
          <w:p w:rsidR="00B37BFC" w:rsidRDefault="00B37BFC" w:rsidP="00B37BFC">
            <w:pPr>
              <w:pStyle w:val="Sectionnumber"/>
              <w:spacing w:before="0" w:beforeAutospacing="0" w:after="120" w:afterAutospacing="0"/>
            </w:pPr>
          </w:p>
        </w:tc>
        <w:tc>
          <w:tcPr>
            <w:tcW w:w="9088" w:type="dxa"/>
          </w:tcPr>
          <w:p w:rsidR="00B37BFC" w:rsidRPr="00EC4479" w:rsidRDefault="00B37BFC" w:rsidP="00B37BFC">
            <w:pPr>
              <w:pStyle w:val="Sectionnumber"/>
              <w:numPr>
                <w:ilvl w:val="0"/>
                <w:numId w:val="0"/>
              </w:numPr>
              <w:spacing w:before="0" w:beforeAutospacing="0" w:after="120" w:afterAutospacing="0"/>
              <w:rPr>
                <w:b w:val="0"/>
                <w:bCs/>
              </w:rPr>
            </w:pPr>
            <w:r>
              <w:rPr>
                <w:bCs/>
              </w:rPr>
              <w:t>All-electric vehicle.</w:t>
            </w:r>
            <w:r>
              <w:rPr>
                <w:b w:val="0"/>
                <w:bCs/>
              </w:rPr>
              <w:t xml:space="preserve"> Sets an $85 surcharge on electric vehicles as part of annual motor vehicle registration. The surcharge is effective for registrations on and after January 1, 2018.</w:t>
            </w:r>
          </w:p>
        </w:tc>
      </w:tr>
      <w:tr w:rsidR="004E6BD0" w:rsidTr="0081590C">
        <w:tc>
          <w:tcPr>
            <w:tcW w:w="1208" w:type="dxa"/>
            <w:tcMar>
              <w:right w:w="43" w:type="dxa"/>
            </w:tcMar>
          </w:tcPr>
          <w:p w:rsidR="004E6BD0" w:rsidRDefault="004E6BD0" w:rsidP="004E6BD0">
            <w:pPr>
              <w:pStyle w:val="Sectionnumber"/>
              <w:spacing w:before="0" w:beforeAutospacing="0" w:after="120" w:afterAutospacing="0"/>
            </w:pPr>
          </w:p>
        </w:tc>
        <w:tc>
          <w:tcPr>
            <w:tcW w:w="9088" w:type="dxa"/>
          </w:tcPr>
          <w:p w:rsidR="004E6BD0" w:rsidRPr="0073174C" w:rsidRDefault="004E6BD0" w:rsidP="004E6BD0">
            <w:pPr>
              <w:pStyle w:val="Sectionnumber"/>
              <w:numPr>
                <w:ilvl w:val="0"/>
                <w:numId w:val="0"/>
              </w:numPr>
              <w:spacing w:before="0" w:beforeAutospacing="0" w:after="120" w:afterAutospacing="0"/>
              <w:rPr>
                <w:b w:val="0"/>
              </w:rPr>
            </w:pPr>
            <w:r>
              <w:rPr>
                <w:bCs/>
              </w:rPr>
              <w:t>Disability plates; application.</w:t>
            </w:r>
            <w:r>
              <w:rPr>
                <w:b w:val="0"/>
                <w:bCs/>
              </w:rPr>
              <w:t xml:space="preserve"> Adds motorized bicycles (</w:t>
            </w:r>
            <w:r w:rsidR="00D2159C">
              <w:rPr>
                <w:b w:val="0"/>
                <w:bCs/>
              </w:rPr>
              <w:t xml:space="preserve">commonly known as </w:t>
            </w:r>
            <w:r>
              <w:rPr>
                <w:b w:val="0"/>
                <w:bCs/>
              </w:rPr>
              <w:t>mopeds) as a type of vehicle for which a person can apply for disability plates.</w:t>
            </w:r>
            <w:r w:rsidR="00D54B78">
              <w:rPr>
                <w:b w:val="0"/>
                <w:bCs/>
              </w:rPr>
              <w:t xml:space="preserve">  Effective January 1, 2018.</w:t>
            </w:r>
          </w:p>
        </w:tc>
      </w:tr>
      <w:tr w:rsidR="004E6BD0" w:rsidTr="0081590C">
        <w:tc>
          <w:tcPr>
            <w:tcW w:w="1208" w:type="dxa"/>
            <w:tcMar>
              <w:right w:w="43" w:type="dxa"/>
            </w:tcMar>
          </w:tcPr>
          <w:p w:rsidR="004E6BD0" w:rsidRDefault="004E6BD0" w:rsidP="004E6BD0">
            <w:pPr>
              <w:pStyle w:val="Sectionnumber"/>
              <w:spacing w:before="0" w:beforeAutospacing="0" w:after="120" w:afterAutospacing="0"/>
            </w:pPr>
          </w:p>
        </w:tc>
        <w:tc>
          <w:tcPr>
            <w:tcW w:w="9088" w:type="dxa"/>
          </w:tcPr>
          <w:p w:rsidR="004E6BD0" w:rsidRPr="0073174C" w:rsidRDefault="004E6BD0" w:rsidP="004E6BD0">
            <w:pPr>
              <w:pStyle w:val="Sectionnumber"/>
              <w:numPr>
                <w:ilvl w:val="0"/>
                <w:numId w:val="0"/>
              </w:numPr>
              <w:spacing w:before="0" w:beforeAutospacing="0" w:after="120" w:afterAutospacing="0"/>
              <w:rPr>
                <w:b w:val="0"/>
                <w:bCs/>
              </w:rPr>
            </w:pPr>
            <w:r>
              <w:rPr>
                <w:bCs/>
              </w:rPr>
              <w:t>Plate design; furnished by commissioner.</w:t>
            </w:r>
            <w:r>
              <w:rPr>
                <w:b w:val="0"/>
                <w:bCs/>
              </w:rPr>
              <w:t xml:space="preserve"> Provides for a single disability plate on motorized bicycles.</w:t>
            </w:r>
            <w:r w:rsidR="00D54B78">
              <w:rPr>
                <w:b w:val="0"/>
                <w:bCs/>
              </w:rPr>
              <w:t xml:space="preserve">  Effective January 1, 2018.</w:t>
            </w:r>
          </w:p>
        </w:tc>
      </w:tr>
      <w:tr w:rsidR="004E6BD0" w:rsidTr="0081590C">
        <w:tc>
          <w:tcPr>
            <w:tcW w:w="1208" w:type="dxa"/>
            <w:tcMar>
              <w:right w:w="43" w:type="dxa"/>
            </w:tcMar>
          </w:tcPr>
          <w:p w:rsidR="004E6BD0" w:rsidRDefault="004E6BD0" w:rsidP="004E6BD0">
            <w:pPr>
              <w:pStyle w:val="Sectionnumber"/>
              <w:spacing w:before="0" w:beforeAutospacing="0" w:after="120" w:afterAutospacing="0"/>
            </w:pPr>
          </w:p>
        </w:tc>
        <w:tc>
          <w:tcPr>
            <w:tcW w:w="9088" w:type="dxa"/>
          </w:tcPr>
          <w:p w:rsidR="004E6BD0" w:rsidRPr="0073174C" w:rsidRDefault="004E6BD0" w:rsidP="00631F9A">
            <w:pPr>
              <w:pStyle w:val="Sectionnumber"/>
              <w:numPr>
                <w:ilvl w:val="0"/>
                <w:numId w:val="0"/>
              </w:numPr>
              <w:spacing w:before="0" w:beforeAutospacing="0" w:after="120" w:afterAutospacing="0"/>
              <w:rPr>
                <w:b w:val="0"/>
                <w:bCs/>
              </w:rPr>
            </w:pPr>
            <w:r>
              <w:rPr>
                <w:bCs/>
              </w:rPr>
              <w:t>Plate transfer.</w:t>
            </w:r>
            <w:r>
              <w:rPr>
                <w:b w:val="0"/>
                <w:bCs/>
              </w:rPr>
              <w:t xml:space="preserve"> Makes a conforming change.</w:t>
            </w:r>
            <w:r w:rsidR="00D54B78">
              <w:rPr>
                <w:b w:val="0"/>
                <w:bCs/>
              </w:rPr>
              <w:t xml:space="preserve">  Effective January 1, 2018.</w:t>
            </w:r>
          </w:p>
        </w:tc>
      </w:tr>
      <w:tr w:rsidR="004E6BD0" w:rsidTr="0081590C">
        <w:tc>
          <w:tcPr>
            <w:tcW w:w="1208" w:type="dxa"/>
            <w:tcMar>
              <w:right w:w="43" w:type="dxa"/>
            </w:tcMar>
          </w:tcPr>
          <w:p w:rsidR="004E6BD0" w:rsidRDefault="004E6BD0" w:rsidP="004E6BD0">
            <w:pPr>
              <w:pStyle w:val="Sectionnumber"/>
              <w:spacing w:before="0" w:beforeAutospacing="0" w:after="120" w:afterAutospacing="0"/>
            </w:pPr>
          </w:p>
        </w:tc>
        <w:tc>
          <w:tcPr>
            <w:tcW w:w="9088" w:type="dxa"/>
          </w:tcPr>
          <w:p w:rsidR="004E6BD0" w:rsidRPr="004E6BD0" w:rsidRDefault="004E6BD0" w:rsidP="00631F9A">
            <w:pPr>
              <w:pStyle w:val="Sectionnumber"/>
              <w:numPr>
                <w:ilvl w:val="0"/>
                <w:numId w:val="0"/>
              </w:numPr>
              <w:spacing w:after="120" w:afterAutospacing="0"/>
              <w:rPr>
                <w:b w:val="0"/>
                <w:bCs/>
              </w:rPr>
            </w:pPr>
            <w:r>
              <w:rPr>
                <w:bCs/>
              </w:rPr>
              <w:t>[168.1256] Special retired law enforcement plates.</w:t>
            </w:r>
            <w:r>
              <w:rPr>
                <w:b w:val="0"/>
                <w:bCs/>
              </w:rPr>
              <w:t xml:space="preserve">  Creates a new special plate for retired law enforcement.</w:t>
            </w:r>
            <w:r>
              <w:rPr>
                <w:b w:val="0"/>
              </w:rPr>
              <w:t xml:space="preserve"> </w:t>
            </w:r>
            <w:r w:rsidR="000E349C">
              <w:rPr>
                <w:b w:val="0"/>
              </w:rPr>
              <w:t>Sets eligibility and provides for plate design and transfers.</w:t>
            </w:r>
            <w:r w:rsidR="000E349C" w:rsidRPr="00B05D9E">
              <w:rPr>
                <w:b w:val="0"/>
              </w:rPr>
              <w:t xml:space="preserve"> The new plate would go into effect January 1, 2018.</w:t>
            </w:r>
          </w:p>
        </w:tc>
      </w:tr>
      <w:tr w:rsidR="004E6BD0" w:rsidTr="0081590C">
        <w:tc>
          <w:tcPr>
            <w:tcW w:w="1208" w:type="dxa"/>
            <w:tcMar>
              <w:right w:w="43" w:type="dxa"/>
            </w:tcMar>
          </w:tcPr>
          <w:p w:rsidR="004E6BD0" w:rsidRDefault="004E6BD0" w:rsidP="004E6BD0">
            <w:pPr>
              <w:pStyle w:val="Sectionnumber"/>
              <w:spacing w:before="0" w:beforeAutospacing="0" w:after="120" w:afterAutospacing="0"/>
            </w:pPr>
          </w:p>
        </w:tc>
        <w:tc>
          <w:tcPr>
            <w:tcW w:w="9088" w:type="dxa"/>
          </w:tcPr>
          <w:p w:rsidR="004E6BD0" w:rsidRDefault="004E6BD0" w:rsidP="00631F9A">
            <w:pPr>
              <w:pStyle w:val="Sectionnumber"/>
              <w:numPr>
                <w:ilvl w:val="0"/>
                <w:numId w:val="0"/>
              </w:numPr>
              <w:spacing w:after="120" w:afterAutospacing="0"/>
              <w:rPr>
                <w:bCs/>
              </w:rPr>
            </w:pPr>
            <w:r>
              <w:rPr>
                <w:bCs/>
              </w:rPr>
              <w:t>[168.12</w:t>
            </w:r>
            <w:r w:rsidR="00D218E8">
              <w:rPr>
                <w:bCs/>
              </w:rPr>
              <w:t>57</w:t>
            </w:r>
            <w:r w:rsidR="00D2159C">
              <w:rPr>
                <w:bCs/>
              </w:rPr>
              <w:t>] Special l</w:t>
            </w:r>
            <w:r>
              <w:rPr>
                <w:bCs/>
              </w:rPr>
              <w:t>aw enforcement memorial plates.</w:t>
            </w:r>
            <w:r>
              <w:rPr>
                <w:b w:val="0"/>
                <w:bCs/>
              </w:rPr>
              <w:t xml:space="preserve">  Creates a new law enforcement memorial special license plate.</w:t>
            </w:r>
            <w:r>
              <w:rPr>
                <w:b w:val="0"/>
              </w:rPr>
              <w:t xml:space="preserve"> Sets eligibility,</w:t>
            </w:r>
            <w:r w:rsidR="00D218E8">
              <w:rPr>
                <w:b w:val="0"/>
              </w:rPr>
              <w:t xml:space="preserve"> provides for plate</w:t>
            </w:r>
            <w:r w:rsidR="000E349C">
              <w:rPr>
                <w:b w:val="0"/>
              </w:rPr>
              <w:t xml:space="preserve"> design and</w:t>
            </w:r>
            <w:r w:rsidR="00D218E8">
              <w:rPr>
                <w:b w:val="0"/>
              </w:rPr>
              <w:t xml:space="preserve"> transfer</w:t>
            </w:r>
            <w:r w:rsidR="000E349C">
              <w:rPr>
                <w:b w:val="0"/>
              </w:rPr>
              <w:t>s</w:t>
            </w:r>
            <w:r w:rsidR="00D218E8">
              <w:rPr>
                <w:b w:val="0"/>
              </w:rPr>
              <w:t>, requires an annual donation</w:t>
            </w:r>
            <w:r>
              <w:rPr>
                <w:b w:val="0"/>
              </w:rPr>
              <w:t xml:space="preserve"> </w:t>
            </w:r>
            <w:r>
              <w:rPr>
                <w:b w:val="0"/>
                <w:bCs/>
              </w:rPr>
              <w:t>to the M</w:t>
            </w:r>
            <w:r w:rsidRPr="00311990">
              <w:rPr>
                <w:b w:val="0"/>
                <w:bCs/>
              </w:rPr>
              <w:t xml:space="preserve">innesota </w:t>
            </w:r>
            <w:r>
              <w:rPr>
                <w:b w:val="0"/>
                <w:bCs/>
              </w:rPr>
              <w:t>l</w:t>
            </w:r>
            <w:r w:rsidRPr="00311990">
              <w:rPr>
                <w:b w:val="0"/>
                <w:bCs/>
              </w:rPr>
              <w:t xml:space="preserve">aw </w:t>
            </w:r>
            <w:r>
              <w:rPr>
                <w:b w:val="0"/>
                <w:bCs/>
              </w:rPr>
              <w:t>e</w:t>
            </w:r>
            <w:r w:rsidRPr="00311990">
              <w:rPr>
                <w:b w:val="0"/>
                <w:bCs/>
              </w:rPr>
              <w:t xml:space="preserve">nforcement </w:t>
            </w:r>
            <w:r>
              <w:rPr>
                <w:b w:val="0"/>
                <w:bCs/>
              </w:rPr>
              <w:t>m</w:t>
            </w:r>
            <w:r w:rsidRPr="00311990">
              <w:rPr>
                <w:b w:val="0"/>
                <w:bCs/>
              </w:rPr>
              <w:t xml:space="preserve">emorial </w:t>
            </w:r>
            <w:r>
              <w:rPr>
                <w:b w:val="0"/>
                <w:bCs/>
              </w:rPr>
              <w:t>account, and appropriates donated funds.</w:t>
            </w:r>
            <w:r>
              <w:rPr>
                <w:b w:val="0"/>
              </w:rPr>
              <w:t xml:space="preserve"> </w:t>
            </w:r>
            <w:r w:rsidR="000E349C" w:rsidRPr="00B05D9E">
              <w:rPr>
                <w:b w:val="0"/>
              </w:rPr>
              <w:t>The new plate would go into effect January 1, 2018.</w:t>
            </w:r>
          </w:p>
        </w:tc>
      </w:tr>
      <w:tr w:rsidR="004E6BD0" w:rsidTr="0081590C">
        <w:tc>
          <w:tcPr>
            <w:tcW w:w="1208" w:type="dxa"/>
            <w:tcMar>
              <w:right w:w="43" w:type="dxa"/>
            </w:tcMar>
          </w:tcPr>
          <w:p w:rsidR="004E6BD0" w:rsidRDefault="004E6BD0" w:rsidP="004E6BD0">
            <w:pPr>
              <w:pStyle w:val="Sectionnumber"/>
              <w:spacing w:before="0" w:beforeAutospacing="0" w:after="120" w:afterAutospacing="0"/>
            </w:pPr>
          </w:p>
        </w:tc>
        <w:tc>
          <w:tcPr>
            <w:tcW w:w="9088" w:type="dxa"/>
          </w:tcPr>
          <w:p w:rsidR="004E6BD0" w:rsidRPr="00D218E8" w:rsidRDefault="00D218E8" w:rsidP="00631F9A">
            <w:pPr>
              <w:pStyle w:val="Sectionnumber"/>
              <w:numPr>
                <w:ilvl w:val="0"/>
                <w:numId w:val="0"/>
              </w:numPr>
              <w:spacing w:after="120" w:afterAutospacing="0"/>
              <w:rPr>
                <w:b w:val="0"/>
                <w:bCs/>
              </w:rPr>
            </w:pPr>
            <w:r>
              <w:rPr>
                <w:bCs/>
              </w:rPr>
              <w:t xml:space="preserve">[168.1294] </w:t>
            </w:r>
            <w:r w:rsidR="00D54B78">
              <w:rPr>
                <w:bCs/>
              </w:rPr>
              <w:t xml:space="preserve">Special </w:t>
            </w:r>
            <w:r>
              <w:rPr>
                <w:bCs/>
              </w:rPr>
              <w:t>“Start seeing motorcycles” plates.</w:t>
            </w:r>
            <w:r>
              <w:rPr>
                <w:b w:val="0"/>
                <w:bCs/>
              </w:rPr>
              <w:t xml:space="preserve">  Creates a new “start seeing motorcycles” special plate.</w:t>
            </w:r>
            <w:r w:rsidRPr="00B05D9E">
              <w:rPr>
                <w:b w:val="0"/>
                <w:bCs/>
              </w:rPr>
              <w:t xml:space="preserve">  </w:t>
            </w:r>
            <w:r>
              <w:rPr>
                <w:b w:val="0"/>
              </w:rPr>
              <w:t xml:space="preserve">Sets eligibility, provides for plate </w:t>
            </w:r>
            <w:r w:rsidR="000E349C">
              <w:rPr>
                <w:b w:val="0"/>
              </w:rPr>
              <w:t xml:space="preserve">design and </w:t>
            </w:r>
            <w:r>
              <w:rPr>
                <w:b w:val="0"/>
              </w:rPr>
              <w:t>transfer</w:t>
            </w:r>
            <w:r w:rsidR="000E349C">
              <w:rPr>
                <w:b w:val="0"/>
              </w:rPr>
              <w:t>s</w:t>
            </w:r>
            <w:r>
              <w:rPr>
                <w:b w:val="0"/>
              </w:rPr>
              <w:t xml:space="preserve">, </w:t>
            </w:r>
            <w:r w:rsidR="000E349C">
              <w:rPr>
                <w:b w:val="0"/>
              </w:rPr>
              <w:t xml:space="preserve">and </w:t>
            </w:r>
            <w:r>
              <w:rPr>
                <w:b w:val="0"/>
              </w:rPr>
              <w:t xml:space="preserve">requires an annual donation </w:t>
            </w:r>
            <w:r>
              <w:rPr>
                <w:b w:val="0"/>
                <w:bCs/>
              </w:rPr>
              <w:t xml:space="preserve">to the motorcycle safety fund. </w:t>
            </w:r>
            <w:r w:rsidRPr="00B05D9E">
              <w:rPr>
                <w:b w:val="0"/>
              </w:rPr>
              <w:t>The new plate would go into effect January 1, 2018.</w:t>
            </w:r>
          </w:p>
        </w:tc>
      </w:tr>
      <w:tr w:rsidR="004E6BD0" w:rsidTr="0081590C">
        <w:tc>
          <w:tcPr>
            <w:tcW w:w="1208" w:type="dxa"/>
            <w:tcMar>
              <w:right w:w="43" w:type="dxa"/>
            </w:tcMar>
          </w:tcPr>
          <w:p w:rsidR="004E6BD0" w:rsidRDefault="004E6BD0" w:rsidP="004E6BD0">
            <w:pPr>
              <w:pStyle w:val="Sectionnumber"/>
              <w:spacing w:before="0" w:beforeAutospacing="0" w:after="120" w:afterAutospacing="0"/>
            </w:pPr>
          </w:p>
        </w:tc>
        <w:tc>
          <w:tcPr>
            <w:tcW w:w="9088" w:type="dxa"/>
          </w:tcPr>
          <w:p w:rsidR="004E6BD0" w:rsidRDefault="003D706A" w:rsidP="00631F9A">
            <w:pPr>
              <w:pStyle w:val="Sectionnumber"/>
              <w:numPr>
                <w:ilvl w:val="0"/>
                <w:numId w:val="0"/>
              </w:numPr>
              <w:spacing w:before="0" w:beforeAutospacing="0" w:after="120" w:afterAutospacing="0"/>
              <w:rPr>
                <w:bCs/>
              </w:rPr>
            </w:pPr>
            <w:r>
              <w:rPr>
                <w:bCs/>
              </w:rPr>
              <w:t>Deputy registrars.</w:t>
            </w:r>
            <w:r>
              <w:rPr>
                <w:b w:val="0"/>
                <w:bCs/>
              </w:rPr>
              <w:t xml:space="preserve">  Permits deputy registrars to store motor vehicle transaction records electronically after 60 days have passed, subject to </w:t>
            </w:r>
            <w:r w:rsidR="000C20A5">
              <w:rPr>
                <w:b w:val="0"/>
                <w:bCs/>
              </w:rPr>
              <w:t xml:space="preserve">a </w:t>
            </w:r>
            <w:r w:rsidR="00D54B78">
              <w:rPr>
                <w:b w:val="0"/>
                <w:bCs/>
              </w:rPr>
              <w:t xml:space="preserve">federal policy and </w:t>
            </w:r>
            <w:r>
              <w:rPr>
                <w:b w:val="0"/>
                <w:bCs/>
              </w:rPr>
              <w:t xml:space="preserve">Department of Public Safety requirements </w:t>
            </w:r>
            <w:r w:rsidR="00D54B78">
              <w:rPr>
                <w:b w:val="0"/>
                <w:bCs/>
              </w:rPr>
              <w:t xml:space="preserve">as well as </w:t>
            </w:r>
            <w:r>
              <w:rPr>
                <w:b w:val="0"/>
                <w:bCs/>
              </w:rPr>
              <w:t>creation of an audit trail.  Makes deputy registrars responsible for associated costs.</w:t>
            </w:r>
          </w:p>
        </w:tc>
      </w:tr>
      <w:tr w:rsidR="004E6BD0" w:rsidTr="0081590C">
        <w:tc>
          <w:tcPr>
            <w:tcW w:w="1208" w:type="dxa"/>
            <w:tcMar>
              <w:right w:w="43" w:type="dxa"/>
            </w:tcMar>
          </w:tcPr>
          <w:p w:rsidR="004E6BD0" w:rsidRDefault="004E6BD0" w:rsidP="004E6BD0">
            <w:pPr>
              <w:pStyle w:val="Sectionnumber"/>
              <w:spacing w:before="0" w:beforeAutospacing="0" w:after="120" w:afterAutospacing="0"/>
            </w:pPr>
          </w:p>
        </w:tc>
        <w:tc>
          <w:tcPr>
            <w:tcW w:w="9088" w:type="dxa"/>
          </w:tcPr>
          <w:p w:rsidR="004E6BD0" w:rsidRDefault="003D706A" w:rsidP="000C20A5">
            <w:pPr>
              <w:pStyle w:val="Sectionnumber"/>
              <w:numPr>
                <w:ilvl w:val="0"/>
                <w:numId w:val="0"/>
              </w:numPr>
              <w:spacing w:before="0" w:beforeAutospacing="0" w:after="120" w:afterAutospacing="0"/>
              <w:rPr>
                <w:bCs/>
              </w:rPr>
            </w:pPr>
            <w:r w:rsidRPr="003D706A">
              <w:rPr>
                <w:bCs/>
              </w:rPr>
              <w:t>Application, issuance, form, bond, and notice.</w:t>
            </w:r>
            <w:r>
              <w:rPr>
                <w:b w:val="0"/>
                <w:bCs/>
              </w:rPr>
              <w:t xml:space="preserve">  Permits deputy registrars to issue a duplicate certificate of title for a motor vehicle, </w:t>
            </w:r>
            <w:r w:rsidR="000C20A5">
              <w:rPr>
                <w:b w:val="0"/>
                <w:bCs/>
              </w:rPr>
              <w:t>(</w:t>
            </w:r>
            <w:r>
              <w:rPr>
                <w:b w:val="0"/>
                <w:bCs/>
              </w:rPr>
              <w:t xml:space="preserve">which is in addition to the current </w:t>
            </w:r>
            <w:r w:rsidR="000C20A5">
              <w:rPr>
                <w:b w:val="0"/>
                <w:bCs/>
              </w:rPr>
              <w:t>administration</w:t>
            </w:r>
            <w:r>
              <w:rPr>
                <w:b w:val="0"/>
                <w:bCs/>
              </w:rPr>
              <w:t xml:space="preserve"> of duplicate title applications</w:t>
            </w:r>
            <w:r w:rsidR="000C20A5">
              <w:rPr>
                <w:b w:val="0"/>
                <w:bCs/>
              </w:rPr>
              <w:t>)</w:t>
            </w:r>
            <w:r>
              <w:rPr>
                <w:b w:val="0"/>
                <w:bCs/>
              </w:rPr>
              <w:t>.  Directs the Department of Public Safety to allow duplicate title issuance by deputies, starting August 1, 2018.  Makes technical changes.</w:t>
            </w:r>
            <w:r w:rsidR="000C20A5">
              <w:rPr>
                <w:b w:val="0"/>
                <w:bCs/>
              </w:rPr>
              <w:t xml:space="preserve">  Effective August 1, 2018.</w:t>
            </w:r>
          </w:p>
        </w:tc>
      </w:tr>
      <w:tr w:rsidR="004E6BD0" w:rsidTr="0081590C">
        <w:tc>
          <w:tcPr>
            <w:tcW w:w="1208" w:type="dxa"/>
            <w:tcMar>
              <w:right w:w="43" w:type="dxa"/>
            </w:tcMar>
          </w:tcPr>
          <w:p w:rsidR="004E6BD0" w:rsidRDefault="004E6BD0" w:rsidP="004E6BD0">
            <w:pPr>
              <w:pStyle w:val="Sectionnumber"/>
              <w:spacing w:before="0" w:beforeAutospacing="0" w:after="120" w:afterAutospacing="0"/>
            </w:pPr>
          </w:p>
        </w:tc>
        <w:tc>
          <w:tcPr>
            <w:tcW w:w="9088" w:type="dxa"/>
          </w:tcPr>
          <w:p w:rsidR="004E6BD0" w:rsidRDefault="004E6BD0" w:rsidP="004E6BD0">
            <w:pPr>
              <w:pStyle w:val="Sectionnumber"/>
              <w:numPr>
                <w:ilvl w:val="0"/>
                <w:numId w:val="0"/>
              </w:numPr>
              <w:spacing w:before="0" w:beforeAutospacing="0" w:after="120" w:afterAutospacing="0"/>
              <w:rPr>
                <w:bCs/>
              </w:rPr>
            </w:pPr>
            <w:r>
              <w:rPr>
                <w:bCs/>
              </w:rPr>
              <w:t>All-electric vehicle.</w:t>
            </w:r>
            <w:r>
              <w:rPr>
                <w:b w:val="0"/>
                <w:bCs/>
              </w:rPr>
              <w:t xml:space="preserve"> Defines an “all-electric vehicle” for the chapter of statutes on motor vehicle regulations, as one that is exclusively powered by an electric motor.</w:t>
            </w:r>
          </w:p>
        </w:tc>
      </w:tr>
      <w:tr w:rsidR="004E6BD0" w:rsidTr="0081590C">
        <w:tc>
          <w:tcPr>
            <w:tcW w:w="1208" w:type="dxa"/>
            <w:tcMar>
              <w:right w:w="43" w:type="dxa"/>
            </w:tcMar>
          </w:tcPr>
          <w:p w:rsidR="004E6BD0" w:rsidRDefault="004E6BD0" w:rsidP="004E6BD0">
            <w:pPr>
              <w:pStyle w:val="Sectionnumber"/>
              <w:spacing w:before="0" w:beforeAutospacing="0" w:after="120" w:afterAutospacing="0"/>
            </w:pPr>
          </w:p>
        </w:tc>
        <w:tc>
          <w:tcPr>
            <w:tcW w:w="9088" w:type="dxa"/>
          </w:tcPr>
          <w:p w:rsidR="004E6BD0" w:rsidRPr="0073174C" w:rsidRDefault="004E6BD0" w:rsidP="004E6BD0">
            <w:pPr>
              <w:pStyle w:val="Sectionnumber"/>
              <w:numPr>
                <w:ilvl w:val="0"/>
                <w:numId w:val="0"/>
              </w:numPr>
              <w:spacing w:before="0" w:beforeAutospacing="0" w:after="120" w:afterAutospacing="0"/>
              <w:rPr>
                <w:b w:val="0"/>
                <w:bCs/>
              </w:rPr>
            </w:pPr>
            <w:r>
              <w:rPr>
                <w:bCs/>
              </w:rPr>
              <w:t>Scope of privilege.</w:t>
            </w:r>
            <w:r>
              <w:rPr>
                <w:b w:val="0"/>
                <w:bCs/>
              </w:rPr>
              <w:t xml:space="preserve"> Makes a conforming change.</w:t>
            </w:r>
          </w:p>
        </w:tc>
      </w:tr>
      <w:tr w:rsidR="004E6BD0" w:rsidTr="0081590C">
        <w:tc>
          <w:tcPr>
            <w:tcW w:w="1208" w:type="dxa"/>
            <w:tcMar>
              <w:right w:w="43" w:type="dxa"/>
            </w:tcMar>
          </w:tcPr>
          <w:p w:rsidR="004E6BD0" w:rsidRDefault="004E6BD0" w:rsidP="004E6BD0">
            <w:pPr>
              <w:pStyle w:val="Sectionnumber"/>
              <w:spacing w:before="0" w:beforeAutospacing="0" w:after="120" w:afterAutospacing="0"/>
            </w:pPr>
          </w:p>
        </w:tc>
        <w:tc>
          <w:tcPr>
            <w:tcW w:w="9088" w:type="dxa"/>
          </w:tcPr>
          <w:p w:rsidR="004E6BD0" w:rsidRPr="0073174C" w:rsidRDefault="004E6BD0" w:rsidP="004E6BD0">
            <w:pPr>
              <w:pStyle w:val="Sectionnumber"/>
              <w:numPr>
                <w:ilvl w:val="0"/>
                <w:numId w:val="0"/>
              </w:numPr>
              <w:spacing w:before="0" w:beforeAutospacing="0" w:after="120" w:afterAutospacing="0"/>
              <w:rPr>
                <w:b w:val="0"/>
                <w:bCs/>
              </w:rPr>
            </w:pPr>
            <w:r>
              <w:rPr>
                <w:bCs/>
              </w:rPr>
              <w:t>Identifying certificate.</w:t>
            </w:r>
            <w:r>
              <w:rPr>
                <w:b w:val="0"/>
                <w:bCs/>
              </w:rPr>
              <w:t xml:space="preserve"> Makes a conforming change.</w:t>
            </w:r>
          </w:p>
        </w:tc>
      </w:tr>
      <w:tr w:rsidR="004E6BD0" w:rsidTr="0081590C">
        <w:tc>
          <w:tcPr>
            <w:tcW w:w="1208" w:type="dxa"/>
            <w:tcMar>
              <w:right w:w="43" w:type="dxa"/>
            </w:tcMar>
          </w:tcPr>
          <w:p w:rsidR="004E6BD0" w:rsidRDefault="004E6BD0" w:rsidP="004E6BD0">
            <w:pPr>
              <w:pStyle w:val="Sectionnumber"/>
              <w:spacing w:before="0" w:beforeAutospacing="0" w:after="120" w:afterAutospacing="0"/>
            </w:pPr>
          </w:p>
        </w:tc>
        <w:tc>
          <w:tcPr>
            <w:tcW w:w="9088" w:type="dxa"/>
          </w:tcPr>
          <w:p w:rsidR="004E6BD0" w:rsidRPr="00D25EF0" w:rsidRDefault="00D25EF0" w:rsidP="004E6BD0">
            <w:pPr>
              <w:pStyle w:val="Sectionnumber"/>
              <w:numPr>
                <w:ilvl w:val="0"/>
                <w:numId w:val="0"/>
              </w:numPr>
              <w:spacing w:before="0" w:beforeAutospacing="0" w:after="120" w:afterAutospacing="0"/>
              <w:rPr>
                <w:b w:val="0"/>
                <w:bCs/>
              </w:rPr>
            </w:pPr>
            <w:r>
              <w:rPr>
                <w:bCs/>
              </w:rPr>
              <w:t>[169.8295] Weight limits; vehicles transporting milk.</w:t>
            </w:r>
            <w:r>
              <w:rPr>
                <w:b w:val="0"/>
                <w:bCs/>
              </w:rPr>
              <w:t xml:space="preserve">  Increases weight limits by ten percent in some circumstances for transporting fluid milk in straight trucks (that is, vehicles that are not truck tractor-semitrailer configurations), without a special permit required.</w:t>
            </w:r>
          </w:p>
        </w:tc>
      </w:tr>
      <w:tr w:rsidR="004E6BD0" w:rsidTr="0081590C">
        <w:tc>
          <w:tcPr>
            <w:tcW w:w="1208" w:type="dxa"/>
            <w:tcMar>
              <w:right w:w="43" w:type="dxa"/>
            </w:tcMar>
          </w:tcPr>
          <w:p w:rsidR="004E6BD0" w:rsidRDefault="004E6BD0" w:rsidP="004E6BD0">
            <w:pPr>
              <w:pStyle w:val="Sectionnumber"/>
              <w:spacing w:before="0" w:beforeAutospacing="0" w:after="120" w:afterAutospacing="0"/>
            </w:pPr>
          </w:p>
        </w:tc>
        <w:tc>
          <w:tcPr>
            <w:tcW w:w="9088" w:type="dxa"/>
          </w:tcPr>
          <w:p w:rsidR="004E6BD0" w:rsidRPr="00683003" w:rsidRDefault="004E6BD0" w:rsidP="004E6BD0">
            <w:pPr>
              <w:pStyle w:val="Sectionnumber"/>
              <w:numPr>
                <w:ilvl w:val="0"/>
                <w:numId w:val="0"/>
              </w:numPr>
              <w:spacing w:before="0" w:beforeAutospacing="0" w:after="120" w:afterAutospacing="0"/>
              <w:rPr>
                <w:b w:val="0"/>
                <w:bCs/>
              </w:rPr>
            </w:pPr>
            <w:r>
              <w:rPr>
                <w:bCs/>
              </w:rPr>
              <w:t>Requirements; restrictions.</w:t>
            </w:r>
            <w:r>
              <w:rPr>
                <w:b w:val="0"/>
                <w:bCs/>
              </w:rPr>
              <w:t xml:space="preserve"> Allows commercial vehicles hauling fluid milk under a six- or a seven-axle overweight vehicle permit issued by MnDOT to be operated on the Interstate system, as permitted under federal law.</w:t>
            </w:r>
          </w:p>
        </w:tc>
      </w:tr>
      <w:tr w:rsidR="004E6BD0" w:rsidTr="0081590C">
        <w:tc>
          <w:tcPr>
            <w:tcW w:w="1208" w:type="dxa"/>
            <w:tcMar>
              <w:right w:w="43" w:type="dxa"/>
            </w:tcMar>
          </w:tcPr>
          <w:p w:rsidR="004E6BD0" w:rsidRDefault="004E6BD0" w:rsidP="004E6BD0">
            <w:pPr>
              <w:pStyle w:val="Sectionnumber"/>
              <w:spacing w:before="0" w:beforeAutospacing="0" w:after="120" w:afterAutospacing="0"/>
            </w:pPr>
          </w:p>
        </w:tc>
        <w:tc>
          <w:tcPr>
            <w:tcW w:w="9088" w:type="dxa"/>
          </w:tcPr>
          <w:p w:rsidR="004E6BD0" w:rsidRPr="005A5773" w:rsidRDefault="00441174" w:rsidP="00441174">
            <w:pPr>
              <w:pStyle w:val="Sectionnumber"/>
              <w:numPr>
                <w:ilvl w:val="0"/>
                <w:numId w:val="0"/>
              </w:numPr>
              <w:spacing w:before="0" w:beforeAutospacing="0" w:after="120" w:afterAutospacing="0"/>
              <w:rPr>
                <w:b w:val="0"/>
                <w:bCs/>
              </w:rPr>
            </w:pPr>
            <w:r>
              <w:rPr>
                <w:bCs/>
              </w:rPr>
              <w:t>[169.869] Special construction materials permit.</w:t>
            </w:r>
            <w:r>
              <w:rPr>
                <w:b w:val="0"/>
                <w:bCs/>
              </w:rPr>
              <w:t xml:space="preserve">  Authorizes a special permit to exceed motor vehicle weight limits in order to haul construction materials on six- and seven-axle vehicles.  Specifies permit fees, authorizes operation on all road systems under the permit, sets conditions, and allocates permit revenue.</w:t>
            </w:r>
            <w:r w:rsidR="00D54B78">
              <w:rPr>
                <w:b w:val="0"/>
                <w:bCs/>
              </w:rPr>
              <w:t xml:space="preserve"> Effective January 1, 2018.</w:t>
            </w:r>
          </w:p>
        </w:tc>
      </w:tr>
      <w:tr w:rsidR="004E6BD0" w:rsidTr="0081590C">
        <w:tc>
          <w:tcPr>
            <w:tcW w:w="1208" w:type="dxa"/>
            <w:tcMar>
              <w:right w:w="43" w:type="dxa"/>
            </w:tcMar>
          </w:tcPr>
          <w:p w:rsidR="004E6BD0" w:rsidRDefault="004E6BD0" w:rsidP="004E6BD0">
            <w:pPr>
              <w:pStyle w:val="Sectionnumber"/>
              <w:spacing w:before="0" w:beforeAutospacing="0" w:after="120" w:afterAutospacing="0"/>
            </w:pPr>
          </w:p>
        </w:tc>
        <w:tc>
          <w:tcPr>
            <w:tcW w:w="9088" w:type="dxa"/>
          </w:tcPr>
          <w:p w:rsidR="004E6BD0" w:rsidRPr="005A5773" w:rsidRDefault="00D218E8" w:rsidP="004E6BD0">
            <w:pPr>
              <w:pStyle w:val="Sectionnumber"/>
              <w:numPr>
                <w:ilvl w:val="0"/>
                <w:numId w:val="0"/>
              </w:numPr>
              <w:spacing w:before="0" w:beforeAutospacing="0" w:after="120" w:afterAutospacing="0"/>
              <w:rPr>
                <w:b w:val="0"/>
                <w:bCs/>
              </w:rPr>
            </w:pPr>
            <w:r>
              <w:rPr>
                <w:bCs/>
              </w:rPr>
              <w:t>Two-wheeled vehicle endorsement fee.</w:t>
            </w:r>
            <w:r>
              <w:rPr>
                <w:b w:val="0"/>
                <w:bCs/>
              </w:rPr>
              <w:t xml:space="preserve">  Eliminates some of the general fund allocation of fee revenue from two-wheeled vehicle endorsements on driver’s licenses, which has the effect of increasing funds going to the motorcycle safety fund.</w:t>
            </w:r>
          </w:p>
        </w:tc>
      </w:tr>
      <w:tr w:rsidR="004E6BD0" w:rsidTr="0081590C">
        <w:tc>
          <w:tcPr>
            <w:tcW w:w="1208" w:type="dxa"/>
            <w:tcMar>
              <w:right w:w="43" w:type="dxa"/>
            </w:tcMar>
          </w:tcPr>
          <w:p w:rsidR="004E6BD0" w:rsidRDefault="004E6BD0" w:rsidP="004E6BD0">
            <w:pPr>
              <w:pStyle w:val="Sectionnumber"/>
              <w:spacing w:before="0" w:beforeAutospacing="0" w:after="120" w:afterAutospacing="0"/>
            </w:pPr>
          </w:p>
        </w:tc>
        <w:tc>
          <w:tcPr>
            <w:tcW w:w="9088" w:type="dxa"/>
          </w:tcPr>
          <w:p w:rsidR="004E6BD0" w:rsidRPr="005A5773" w:rsidRDefault="003D706A" w:rsidP="00D54B78">
            <w:pPr>
              <w:pStyle w:val="Sectionnumber"/>
              <w:numPr>
                <w:ilvl w:val="0"/>
                <w:numId w:val="0"/>
              </w:numPr>
              <w:spacing w:before="0" w:beforeAutospacing="0" w:after="120" w:afterAutospacing="0"/>
              <w:rPr>
                <w:b w:val="0"/>
                <w:bCs/>
              </w:rPr>
            </w:pPr>
            <w:r>
              <w:rPr>
                <w:bCs/>
              </w:rPr>
              <w:t>Application.</w:t>
            </w:r>
            <w:r>
              <w:rPr>
                <w:b w:val="0"/>
                <w:bCs/>
              </w:rPr>
              <w:t xml:space="preserve">  Permits driver’s license agents to store motor vehicle transaction records electronically after 60 days, subject to </w:t>
            </w:r>
            <w:r w:rsidR="000C20A5">
              <w:rPr>
                <w:b w:val="0"/>
                <w:bCs/>
              </w:rPr>
              <w:t xml:space="preserve">a </w:t>
            </w:r>
            <w:r w:rsidR="00D54B78">
              <w:rPr>
                <w:b w:val="0"/>
                <w:bCs/>
              </w:rPr>
              <w:t xml:space="preserve">federal policy and </w:t>
            </w:r>
            <w:r>
              <w:rPr>
                <w:b w:val="0"/>
                <w:bCs/>
              </w:rPr>
              <w:t xml:space="preserve">Department of Public Safety requirements </w:t>
            </w:r>
            <w:r w:rsidR="00D54B78">
              <w:rPr>
                <w:b w:val="0"/>
                <w:bCs/>
              </w:rPr>
              <w:t>as well as</w:t>
            </w:r>
            <w:r>
              <w:rPr>
                <w:b w:val="0"/>
                <w:bCs/>
              </w:rPr>
              <w:t xml:space="preserve"> creation of an audit trail.  Makes the agents responsible for associated costs.</w:t>
            </w:r>
          </w:p>
        </w:tc>
      </w:tr>
      <w:tr w:rsidR="004E6BD0" w:rsidTr="0081590C">
        <w:tc>
          <w:tcPr>
            <w:tcW w:w="1208" w:type="dxa"/>
            <w:tcMar>
              <w:right w:w="43" w:type="dxa"/>
            </w:tcMar>
          </w:tcPr>
          <w:p w:rsidR="004E6BD0" w:rsidRDefault="004E6BD0" w:rsidP="004E6BD0">
            <w:pPr>
              <w:pStyle w:val="Sectionnumber"/>
              <w:spacing w:before="0" w:beforeAutospacing="0" w:after="120" w:afterAutospacing="0"/>
            </w:pPr>
          </w:p>
        </w:tc>
        <w:tc>
          <w:tcPr>
            <w:tcW w:w="9088" w:type="dxa"/>
          </w:tcPr>
          <w:p w:rsidR="004E6BD0" w:rsidRPr="005A5773" w:rsidRDefault="004E6BD0" w:rsidP="00D54B78">
            <w:pPr>
              <w:pStyle w:val="Sectionnumber"/>
              <w:numPr>
                <w:ilvl w:val="0"/>
                <w:numId w:val="0"/>
              </w:numPr>
              <w:spacing w:before="0" w:beforeAutospacing="0" w:after="120" w:afterAutospacing="0"/>
              <w:rPr>
                <w:b w:val="0"/>
                <w:bCs/>
              </w:rPr>
            </w:pPr>
            <w:r>
              <w:rPr>
                <w:bCs/>
              </w:rPr>
              <w:t>Certain convictions not recorded.</w:t>
            </w:r>
            <w:r>
              <w:rPr>
                <w:b w:val="0"/>
                <w:bCs/>
              </w:rPr>
              <w:t xml:space="preserve"> </w:t>
            </w:r>
            <w:r>
              <w:rPr>
                <w:b w:val="0"/>
              </w:rPr>
              <w:t>Amends a provision that keeps some speeding convictions from appearing on a person’s driving record, so that the exemption does not apply to commercial learner’s permit holders.</w:t>
            </w:r>
          </w:p>
        </w:tc>
      </w:tr>
      <w:tr w:rsidR="00E76C93" w:rsidTr="0081590C">
        <w:tc>
          <w:tcPr>
            <w:tcW w:w="1208" w:type="dxa"/>
            <w:tcMar>
              <w:right w:w="43" w:type="dxa"/>
            </w:tcMar>
          </w:tcPr>
          <w:p w:rsidR="00E76C93" w:rsidRDefault="00E76C93" w:rsidP="00E76C93">
            <w:pPr>
              <w:pStyle w:val="Sectionnumber"/>
              <w:spacing w:before="0" w:beforeAutospacing="0" w:after="120" w:afterAutospacing="0"/>
            </w:pPr>
          </w:p>
        </w:tc>
        <w:tc>
          <w:tcPr>
            <w:tcW w:w="9088" w:type="dxa"/>
          </w:tcPr>
          <w:p w:rsidR="00E76C93" w:rsidRPr="00A60181" w:rsidRDefault="00E76C93" w:rsidP="00E76C93">
            <w:pPr>
              <w:pStyle w:val="Sectionnumber"/>
              <w:numPr>
                <w:ilvl w:val="0"/>
                <w:numId w:val="0"/>
              </w:numPr>
              <w:spacing w:before="0" w:beforeAutospacing="0" w:after="120" w:afterAutospacing="0"/>
              <w:rPr>
                <w:b w:val="0"/>
              </w:rPr>
            </w:pPr>
            <w:r>
              <w:rPr>
                <w:bCs/>
              </w:rPr>
              <w:t>Abandoned and discontinued.</w:t>
            </w:r>
            <w:r>
              <w:rPr>
                <w:b w:val="0"/>
                <w:bCs/>
              </w:rPr>
              <w:t xml:space="preserve">  Defines a term for the chapter on outdoor advertising next to trunk highways.</w:t>
            </w:r>
          </w:p>
        </w:tc>
      </w:tr>
      <w:tr w:rsidR="00E76C93" w:rsidTr="0081590C">
        <w:tc>
          <w:tcPr>
            <w:tcW w:w="1208" w:type="dxa"/>
            <w:tcMar>
              <w:right w:w="43" w:type="dxa"/>
            </w:tcMar>
          </w:tcPr>
          <w:p w:rsidR="00E76C93" w:rsidRDefault="00E76C93" w:rsidP="00E76C93">
            <w:pPr>
              <w:pStyle w:val="Sectionnumber"/>
              <w:spacing w:before="0" w:beforeAutospacing="0" w:after="120" w:afterAutospacing="0"/>
            </w:pPr>
          </w:p>
        </w:tc>
        <w:tc>
          <w:tcPr>
            <w:tcW w:w="9088" w:type="dxa"/>
          </w:tcPr>
          <w:p w:rsidR="00E76C93" w:rsidRDefault="00E76C93" w:rsidP="00E76C93">
            <w:pPr>
              <w:pStyle w:val="Sectionnumber"/>
              <w:numPr>
                <w:ilvl w:val="0"/>
                <w:numId w:val="0"/>
              </w:numPr>
              <w:spacing w:before="0" w:beforeAutospacing="0" w:after="120" w:afterAutospacing="0"/>
              <w:rPr>
                <w:bCs/>
              </w:rPr>
            </w:pPr>
            <w:r>
              <w:rPr>
                <w:bCs/>
              </w:rPr>
              <w:t xml:space="preserve">Conforming.  </w:t>
            </w:r>
            <w:r>
              <w:rPr>
                <w:b w:val="0"/>
                <w:bCs/>
              </w:rPr>
              <w:t>Defines a term for the chapter on outdoor advertising along trunk highways.</w:t>
            </w:r>
          </w:p>
        </w:tc>
      </w:tr>
      <w:tr w:rsidR="00E76C93" w:rsidTr="0081590C">
        <w:tc>
          <w:tcPr>
            <w:tcW w:w="1208" w:type="dxa"/>
            <w:tcMar>
              <w:right w:w="43" w:type="dxa"/>
            </w:tcMar>
          </w:tcPr>
          <w:p w:rsidR="00E76C93" w:rsidRDefault="00E76C93" w:rsidP="00E76C93">
            <w:pPr>
              <w:pStyle w:val="Sectionnumber"/>
              <w:spacing w:before="0" w:beforeAutospacing="0" w:after="120" w:afterAutospacing="0"/>
            </w:pPr>
          </w:p>
        </w:tc>
        <w:tc>
          <w:tcPr>
            <w:tcW w:w="9088" w:type="dxa"/>
          </w:tcPr>
          <w:p w:rsidR="00E76C93" w:rsidRPr="00A60181" w:rsidRDefault="00E76C93" w:rsidP="000C20A5">
            <w:pPr>
              <w:pStyle w:val="Sectionnumber"/>
              <w:numPr>
                <w:ilvl w:val="0"/>
                <w:numId w:val="0"/>
              </w:numPr>
              <w:spacing w:before="0" w:beforeAutospacing="0" w:after="120" w:afterAutospacing="0"/>
              <w:rPr>
                <w:b w:val="0"/>
                <w:bCs/>
              </w:rPr>
            </w:pPr>
            <w:r>
              <w:rPr>
                <w:bCs/>
              </w:rPr>
              <w:t>Commercial or industrial activity.</w:t>
            </w:r>
            <w:r>
              <w:rPr>
                <w:b w:val="0"/>
                <w:bCs/>
              </w:rPr>
              <w:t xml:space="preserve">  Modifies the types of business activity that are not included as “commercial or industrial activity” in unzoned commercial or industrial areas, so that the activity category excludes vehicle-mounted advertising, businesses that no longer exist or are not operating, and businesses that are for installation of outdoor advertising.  This has the effect of preventing, in some situations, local zoning and local permits regulating advertising</w:t>
            </w:r>
            <w:r w:rsidR="000C20A5">
              <w:rPr>
                <w:b w:val="0"/>
                <w:bCs/>
              </w:rPr>
              <w:t xml:space="preserve"> for</w:t>
            </w:r>
            <w:r>
              <w:rPr>
                <w:b w:val="0"/>
                <w:bCs/>
              </w:rPr>
              <w:t xml:space="preserve"> the excluded business activity categories.</w:t>
            </w:r>
          </w:p>
        </w:tc>
      </w:tr>
      <w:tr w:rsidR="00E76C93" w:rsidTr="0081590C">
        <w:tc>
          <w:tcPr>
            <w:tcW w:w="1208" w:type="dxa"/>
            <w:tcMar>
              <w:right w:w="43" w:type="dxa"/>
            </w:tcMar>
          </w:tcPr>
          <w:p w:rsidR="00E76C93" w:rsidRDefault="00E76C93" w:rsidP="00E76C93">
            <w:pPr>
              <w:pStyle w:val="Sectionnumber"/>
              <w:spacing w:before="0" w:beforeAutospacing="0" w:after="120" w:afterAutospacing="0"/>
            </w:pPr>
          </w:p>
        </w:tc>
        <w:tc>
          <w:tcPr>
            <w:tcW w:w="9088" w:type="dxa"/>
          </w:tcPr>
          <w:p w:rsidR="00E76C93" w:rsidRDefault="00E76C93" w:rsidP="00E76C93">
            <w:pPr>
              <w:pStyle w:val="Sectionnumber"/>
              <w:numPr>
                <w:ilvl w:val="0"/>
                <w:numId w:val="0"/>
              </w:numPr>
              <w:spacing w:before="0" w:beforeAutospacing="0" w:after="120" w:afterAutospacing="0"/>
              <w:rPr>
                <w:bCs/>
              </w:rPr>
            </w:pPr>
            <w:r>
              <w:rPr>
                <w:bCs/>
              </w:rPr>
              <w:t xml:space="preserve">Nonconforming.  </w:t>
            </w:r>
            <w:r>
              <w:rPr>
                <w:b w:val="0"/>
                <w:bCs/>
              </w:rPr>
              <w:t>Defines a term for the chapter on outdoor advertising along trunk highways.</w:t>
            </w:r>
          </w:p>
        </w:tc>
      </w:tr>
      <w:tr w:rsidR="00E76C93" w:rsidTr="0081590C">
        <w:tc>
          <w:tcPr>
            <w:tcW w:w="1208" w:type="dxa"/>
            <w:tcMar>
              <w:right w:w="43" w:type="dxa"/>
            </w:tcMar>
          </w:tcPr>
          <w:p w:rsidR="00E76C93" w:rsidRDefault="00E76C93" w:rsidP="00E76C93">
            <w:pPr>
              <w:pStyle w:val="Sectionnumber"/>
              <w:spacing w:before="0" w:beforeAutospacing="0" w:after="120" w:afterAutospacing="0"/>
            </w:pPr>
          </w:p>
        </w:tc>
        <w:tc>
          <w:tcPr>
            <w:tcW w:w="9088" w:type="dxa"/>
          </w:tcPr>
          <w:p w:rsidR="00E76C93" w:rsidRPr="00A60181" w:rsidRDefault="00E76C93" w:rsidP="00E76C93">
            <w:pPr>
              <w:pStyle w:val="Sectionnumber"/>
              <w:numPr>
                <w:ilvl w:val="0"/>
                <w:numId w:val="0"/>
              </w:numPr>
              <w:spacing w:before="0" w:beforeAutospacing="0" w:after="120" w:afterAutospacing="0"/>
              <w:rPr>
                <w:b w:val="0"/>
                <w:bCs/>
              </w:rPr>
            </w:pPr>
            <w:r>
              <w:rPr>
                <w:bCs/>
              </w:rPr>
              <w:t>Off-premise.</w:t>
            </w:r>
            <w:r>
              <w:rPr>
                <w:b w:val="0"/>
                <w:bCs/>
              </w:rPr>
              <w:t xml:space="preserve">  Defines a term for the chapter on outdoor advertising along trunk highways.</w:t>
            </w:r>
          </w:p>
        </w:tc>
      </w:tr>
      <w:tr w:rsidR="00E76C93" w:rsidTr="0081590C">
        <w:tc>
          <w:tcPr>
            <w:tcW w:w="1208" w:type="dxa"/>
            <w:tcMar>
              <w:right w:w="43" w:type="dxa"/>
            </w:tcMar>
          </w:tcPr>
          <w:p w:rsidR="00E76C93" w:rsidRDefault="00E76C93" w:rsidP="00E76C93">
            <w:pPr>
              <w:pStyle w:val="Sectionnumber"/>
              <w:spacing w:before="0" w:beforeAutospacing="0" w:after="120" w:afterAutospacing="0"/>
            </w:pPr>
          </w:p>
        </w:tc>
        <w:tc>
          <w:tcPr>
            <w:tcW w:w="9088" w:type="dxa"/>
          </w:tcPr>
          <w:p w:rsidR="00E76C93" w:rsidRDefault="00E76C93" w:rsidP="00E76C93">
            <w:pPr>
              <w:pStyle w:val="Sectionnumber"/>
              <w:numPr>
                <w:ilvl w:val="0"/>
                <w:numId w:val="0"/>
              </w:numPr>
              <w:spacing w:before="0" w:beforeAutospacing="0" w:after="120" w:afterAutospacing="0"/>
              <w:rPr>
                <w:bCs/>
              </w:rPr>
            </w:pPr>
            <w:r>
              <w:rPr>
                <w:bCs/>
              </w:rPr>
              <w:t>Scenic area.</w:t>
            </w:r>
            <w:r>
              <w:rPr>
                <w:b w:val="0"/>
                <w:bCs/>
              </w:rPr>
              <w:t xml:space="preserve">  Modifies a definition of scenic area to include federally designated scenic byways.</w:t>
            </w:r>
          </w:p>
        </w:tc>
      </w:tr>
      <w:tr w:rsidR="00E76C93" w:rsidTr="0081590C">
        <w:tc>
          <w:tcPr>
            <w:tcW w:w="1208" w:type="dxa"/>
            <w:tcMar>
              <w:right w:w="43" w:type="dxa"/>
            </w:tcMar>
          </w:tcPr>
          <w:p w:rsidR="00E76C93" w:rsidRDefault="00E76C93" w:rsidP="00E76C93">
            <w:pPr>
              <w:pStyle w:val="Sectionnumber"/>
              <w:spacing w:before="0" w:beforeAutospacing="0" w:after="120" w:afterAutospacing="0"/>
            </w:pPr>
          </w:p>
        </w:tc>
        <w:tc>
          <w:tcPr>
            <w:tcW w:w="9088" w:type="dxa"/>
          </w:tcPr>
          <w:p w:rsidR="00E76C93" w:rsidRPr="00A60181" w:rsidRDefault="00E76C93" w:rsidP="00E76C93">
            <w:pPr>
              <w:pStyle w:val="Sectionnumber"/>
              <w:numPr>
                <w:ilvl w:val="0"/>
                <w:numId w:val="0"/>
              </w:numPr>
              <w:spacing w:before="0" w:beforeAutospacing="0" w:after="120" w:afterAutospacing="0"/>
              <w:rPr>
                <w:b w:val="0"/>
                <w:bCs/>
              </w:rPr>
            </w:pPr>
            <w:r>
              <w:rPr>
                <w:bCs/>
              </w:rPr>
              <w:t>Scenic byways.</w:t>
            </w:r>
            <w:r>
              <w:rPr>
                <w:b w:val="0"/>
                <w:bCs/>
              </w:rPr>
              <w:t xml:space="preserve">  Defines a term for the chapter on outdoor advertising along trunk highways.</w:t>
            </w:r>
          </w:p>
        </w:tc>
      </w:tr>
      <w:tr w:rsidR="00E76C93" w:rsidTr="0081590C">
        <w:tc>
          <w:tcPr>
            <w:tcW w:w="1208" w:type="dxa"/>
            <w:tcMar>
              <w:right w:w="43" w:type="dxa"/>
            </w:tcMar>
          </w:tcPr>
          <w:p w:rsidR="00E76C93" w:rsidRDefault="00E76C93" w:rsidP="00E76C93">
            <w:pPr>
              <w:pStyle w:val="Sectionnumber"/>
              <w:spacing w:before="0" w:beforeAutospacing="0" w:after="120" w:afterAutospacing="0"/>
            </w:pPr>
          </w:p>
        </w:tc>
        <w:tc>
          <w:tcPr>
            <w:tcW w:w="9088" w:type="dxa"/>
          </w:tcPr>
          <w:p w:rsidR="00E76C93" w:rsidRPr="00F8549F" w:rsidRDefault="00E76C93" w:rsidP="00E76C93">
            <w:pPr>
              <w:pStyle w:val="Sectionnumber"/>
              <w:numPr>
                <w:ilvl w:val="0"/>
                <w:numId w:val="0"/>
              </w:numPr>
              <w:spacing w:before="0" w:beforeAutospacing="0" w:after="120" w:afterAutospacing="0"/>
              <w:rPr>
                <w:b w:val="0"/>
                <w:bCs/>
              </w:rPr>
            </w:pPr>
            <w:r>
              <w:rPr>
                <w:bCs/>
              </w:rPr>
              <w:t>Authority.</w:t>
            </w:r>
            <w:r>
              <w:rPr>
                <w:b w:val="0"/>
                <w:bCs/>
              </w:rPr>
              <w:t xml:space="preserve">  Amends the topics that MnDOT is directed to address in administrative rules, to (1) permit rulemaking on legal nonconforming signs, and (2) eliminate required rulemaking on permits and permits renewals for installing advertising devices in scenic areas.  Makes clarifying changes.</w:t>
            </w:r>
          </w:p>
        </w:tc>
      </w:tr>
      <w:tr w:rsidR="00E76C93" w:rsidTr="0081590C">
        <w:tc>
          <w:tcPr>
            <w:tcW w:w="1208" w:type="dxa"/>
            <w:tcMar>
              <w:right w:w="43" w:type="dxa"/>
            </w:tcMar>
          </w:tcPr>
          <w:p w:rsidR="00E76C93" w:rsidRDefault="00E76C93" w:rsidP="00E76C93">
            <w:pPr>
              <w:pStyle w:val="Sectionnumber"/>
              <w:spacing w:before="0" w:beforeAutospacing="0" w:after="120" w:afterAutospacing="0"/>
            </w:pPr>
          </w:p>
        </w:tc>
        <w:tc>
          <w:tcPr>
            <w:tcW w:w="9088" w:type="dxa"/>
          </w:tcPr>
          <w:p w:rsidR="00E76C93" w:rsidRPr="00DD1BCE" w:rsidRDefault="00E76C93" w:rsidP="00E76C93">
            <w:pPr>
              <w:pStyle w:val="Sectionnumber"/>
              <w:numPr>
                <w:ilvl w:val="0"/>
                <w:numId w:val="0"/>
              </w:numPr>
              <w:spacing w:before="0" w:beforeAutospacing="0" w:after="120" w:afterAutospacing="0"/>
              <w:rPr>
                <w:b w:val="0"/>
                <w:bCs/>
              </w:rPr>
            </w:pPr>
            <w:r>
              <w:rPr>
                <w:bCs/>
              </w:rPr>
              <w:t>Forms; content.</w:t>
            </w:r>
            <w:r>
              <w:rPr>
                <w:b w:val="0"/>
                <w:bCs/>
              </w:rPr>
              <w:t xml:space="preserve">  Modifies a requirement on advertising permit applications.  Clarifies that a permit is necessary for accessing land under state jurisdiction to maintain advertising devices.</w:t>
            </w:r>
          </w:p>
        </w:tc>
      </w:tr>
      <w:tr w:rsidR="00E76C93" w:rsidTr="0081590C">
        <w:tc>
          <w:tcPr>
            <w:tcW w:w="1208" w:type="dxa"/>
            <w:tcMar>
              <w:right w:w="43" w:type="dxa"/>
            </w:tcMar>
          </w:tcPr>
          <w:p w:rsidR="00E76C93" w:rsidRDefault="00E76C93" w:rsidP="00E76C93">
            <w:pPr>
              <w:pStyle w:val="Sectionnumber"/>
              <w:spacing w:before="0" w:beforeAutospacing="0" w:after="120" w:afterAutospacing="0"/>
            </w:pPr>
          </w:p>
        </w:tc>
        <w:tc>
          <w:tcPr>
            <w:tcW w:w="9088" w:type="dxa"/>
          </w:tcPr>
          <w:p w:rsidR="00E76C93" w:rsidRPr="00DD1BCE" w:rsidRDefault="00E76C93" w:rsidP="00E76C93">
            <w:pPr>
              <w:pStyle w:val="Sectionnumber"/>
              <w:numPr>
                <w:ilvl w:val="0"/>
                <w:numId w:val="0"/>
              </w:numPr>
              <w:spacing w:before="0" w:beforeAutospacing="0" w:after="120" w:afterAutospacing="0"/>
              <w:rPr>
                <w:b w:val="0"/>
                <w:bCs/>
              </w:rPr>
            </w:pPr>
            <w:r>
              <w:rPr>
                <w:bCs/>
              </w:rPr>
              <w:t>Seed sign exemption.</w:t>
            </w:r>
            <w:r>
              <w:rPr>
                <w:b w:val="0"/>
                <w:bCs/>
              </w:rPr>
              <w:t xml:space="preserve">  Establishes an exemption from the general restriction on advertising devices next to trunk highways, so that crop varietal and seed corn signs are permitted under specified circumstances.</w:t>
            </w:r>
          </w:p>
        </w:tc>
      </w:tr>
      <w:tr w:rsidR="00E76C93" w:rsidTr="0081590C">
        <w:tc>
          <w:tcPr>
            <w:tcW w:w="1208" w:type="dxa"/>
            <w:tcMar>
              <w:right w:w="43" w:type="dxa"/>
            </w:tcMar>
          </w:tcPr>
          <w:p w:rsidR="00E76C93" w:rsidRDefault="00E76C93" w:rsidP="00E76C93">
            <w:pPr>
              <w:pStyle w:val="Sectionnumber"/>
              <w:spacing w:before="0" w:beforeAutospacing="0" w:after="120" w:afterAutospacing="0"/>
            </w:pPr>
          </w:p>
        </w:tc>
        <w:tc>
          <w:tcPr>
            <w:tcW w:w="9088" w:type="dxa"/>
          </w:tcPr>
          <w:p w:rsidR="00E76C93" w:rsidRPr="00B44464" w:rsidRDefault="00E76C93" w:rsidP="00E76C93">
            <w:pPr>
              <w:pStyle w:val="Sectionnumber"/>
              <w:numPr>
                <w:ilvl w:val="0"/>
                <w:numId w:val="0"/>
              </w:numPr>
              <w:spacing w:before="0" w:beforeAutospacing="0" w:after="120" w:afterAutospacing="0"/>
              <w:rPr>
                <w:b w:val="0"/>
                <w:bCs/>
              </w:rPr>
            </w:pPr>
            <w:r>
              <w:rPr>
                <w:bCs/>
              </w:rPr>
              <w:t>Violations; removal.</w:t>
            </w:r>
            <w:r>
              <w:rPr>
                <w:b w:val="0"/>
                <w:bCs/>
              </w:rPr>
              <w:t xml:space="preserve">  Explicitly authorizes MnDOT to remove advertising devices that violate the general restriction on advertising devices next to trunk highways.</w:t>
            </w:r>
          </w:p>
        </w:tc>
      </w:tr>
      <w:tr w:rsidR="00E76C93" w:rsidTr="0081590C">
        <w:tc>
          <w:tcPr>
            <w:tcW w:w="1208" w:type="dxa"/>
            <w:tcMar>
              <w:right w:w="43" w:type="dxa"/>
            </w:tcMar>
          </w:tcPr>
          <w:p w:rsidR="00E76C93" w:rsidRDefault="00E76C93" w:rsidP="00E76C93">
            <w:pPr>
              <w:pStyle w:val="Sectionnumber"/>
              <w:spacing w:before="0" w:beforeAutospacing="0" w:after="120" w:afterAutospacing="0"/>
            </w:pPr>
          </w:p>
        </w:tc>
        <w:tc>
          <w:tcPr>
            <w:tcW w:w="9088" w:type="dxa"/>
          </w:tcPr>
          <w:p w:rsidR="00E76C93" w:rsidRPr="00B44464" w:rsidRDefault="00E76C93" w:rsidP="000C20A5">
            <w:pPr>
              <w:pStyle w:val="Sectionnumber"/>
              <w:numPr>
                <w:ilvl w:val="0"/>
                <w:numId w:val="0"/>
              </w:numPr>
              <w:spacing w:before="0" w:beforeAutospacing="0" w:after="120" w:afterAutospacing="0"/>
              <w:rPr>
                <w:b w:val="0"/>
                <w:bCs/>
              </w:rPr>
            </w:pPr>
            <w:r>
              <w:rPr>
                <w:bCs/>
              </w:rPr>
              <w:t>Removal of advertising device for noncompliance.</w:t>
            </w:r>
            <w:r>
              <w:rPr>
                <w:b w:val="0"/>
                <w:bCs/>
              </w:rPr>
              <w:t xml:space="preserve">  Updates noncompliant adver</w:t>
            </w:r>
            <w:r w:rsidR="000C20A5">
              <w:rPr>
                <w:b w:val="0"/>
                <w:bCs/>
              </w:rPr>
              <w:t xml:space="preserve">tising device removal authority, </w:t>
            </w:r>
            <w:r>
              <w:rPr>
                <w:b w:val="0"/>
                <w:bCs/>
              </w:rPr>
              <w:t>places liability for removal costs on the part of the advertising device owner, amends notice procedures, and sets a temporary storage requirement.</w:t>
            </w:r>
          </w:p>
        </w:tc>
      </w:tr>
      <w:tr w:rsidR="00E76C93" w:rsidTr="0081590C">
        <w:tc>
          <w:tcPr>
            <w:tcW w:w="1208" w:type="dxa"/>
            <w:tcMar>
              <w:right w:w="43" w:type="dxa"/>
            </w:tcMar>
          </w:tcPr>
          <w:p w:rsidR="00E76C93" w:rsidRDefault="00E76C93" w:rsidP="00E76C93">
            <w:pPr>
              <w:pStyle w:val="Sectionnumber"/>
              <w:spacing w:before="0" w:beforeAutospacing="0" w:after="120" w:afterAutospacing="0"/>
            </w:pPr>
          </w:p>
        </w:tc>
        <w:tc>
          <w:tcPr>
            <w:tcW w:w="9088" w:type="dxa"/>
          </w:tcPr>
          <w:p w:rsidR="00E76C93" w:rsidRPr="00B44464" w:rsidRDefault="00E76C93" w:rsidP="00E76C93">
            <w:pPr>
              <w:pStyle w:val="Sectionnumber"/>
              <w:numPr>
                <w:ilvl w:val="0"/>
                <w:numId w:val="0"/>
              </w:numPr>
              <w:spacing w:before="0" w:beforeAutospacing="0" w:after="120" w:afterAutospacing="0"/>
              <w:rPr>
                <w:b w:val="0"/>
                <w:bCs/>
              </w:rPr>
            </w:pPr>
            <w:r>
              <w:rPr>
                <w:bCs/>
              </w:rPr>
              <w:t>[173.155] Changeable electronic variable message signs.</w:t>
            </w:r>
            <w:r>
              <w:rPr>
                <w:b w:val="0"/>
                <w:bCs/>
              </w:rPr>
              <w:t xml:space="preserve">  Establishes regulations governing changeable electronic message signs, including prohibiting full motion or moving images, limiting message transition frequency, and regulating sign brightness levels.</w:t>
            </w:r>
          </w:p>
        </w:tc>
      </w:tr>
      <w:tr w:rsidR="00E76C93" w:rsidTr="0081590C">
        <w:tc>
          <w:tcPr>
            <w:tcW w:w="1208" w:type="dxa"/>
            <w:tcMar>
              <w:right w:w="43" w:type="dxa"/>
            </w:tcMar>
          </w:tcPr>
          <w:p w:rsidR="00E76C93" w:rsidRDefault="00E76C93" w:rsidP="00E76C93">
            <w:pPr>
              <w:pStyle w:val="Sectionnumber"/>
              <w:spacing w:before="0" w:beforeAutospacing="0" w:after="120" w:afterAutospacing="0"/>
            </w:pPr>
          </w:p>
        </w:tc>
        <w:tc>
          <w:tcPr>
            <w:tcW w:w="9088" w:type="dxa"/>
          </w:tcPr>
          <w:p w:rsidR="00E76C93" w:rsidRPr="00AB0281" w:rsidRDefault="00E76C93" w:rsidP="00E76C93">
            <w:pPr>
              <w:pStyle w:val="Sectionnumber"/>
              <w:numPr>
                <w:ilvl w:val="0"/>
                <w:numId w:val="0"/>
              </w:numPr>
              <w:spacing w:before="0" w:beforeAutospacing="0" w:after="120" w:afterAutospacing="0"/>
              <w:rPr>
                <w:b w:val="0"/>
                <w:bCs/>
              </w:rPr>
            </w:pPr>
            <w:r>
              <w:rPr>
                <w:bCs/>
              </w:rPr>
              <w:t>Stationary structure.</w:t>
            </w:r>
            <w:r>
              <w:rPr>
                <w:b w:val="0"/>
                <w:bCs/>
              </w:rPr>
              <w:t xml:space="preserve">  Prohibits advertising devices that are mobile or mounted with wheels.</w:t>
            </w:r>
          </w:p>
        </w:tc>
      </w:tr>
      <w:tr w:rsidR="00E76C93" w:rsidTr="0081590C">
        <w:tc>
          <w:tcPr>
            <w:tcW w:w="1208" w:type="dxa"/>
            <w:tcMar>
              <w:right w:w="43" w:type="dxa"/>
            </w:tcMar>
          </w:tcPr>
          <w:p w:rsidR="00E76C93" w:rsidRDefault="00E76C93" w:rsidP="00E76C93">
            <w:pPr>
              <w:pStyle w:val="Sectionnumber"/>
              <w:spacing w:before="0" w:beforeAutospacing="0" w:after="120" w:afterAutospacing="0"/>
            </w:pPr>
          </w:p>
        </w:tc>
        <w:tc>
          <w:tcPr>
            <w:tcW w:w="9088" w:type="dxa"/>
          </w:tcPr>
          <w:p w:rsidR="00E76C93" w:rsidRPr="00AB0281" w:rsidRDefault="00E76C93" w:rsidP="00E76C93">
            <w:pPr>
              <w:pStyle w:val="Sectionnumber"/>
              <w:numPr>
                <w:ilvl w:val="0"/>
                <w:numId w:val="0"/>
              </w:numPr>
              <w:spacing w:before="0" w:beforeAutospacing="0" w:after="120" w:afterAutospacing="0"/>
              <w:rPr>
                <w:b w:val="0"/>
                <w:bCs/>
              </w:rPr>
            </w:pPr>
            <w:r>
              <w:rPr>
                <w:bCs/>
              </w:rPr>
              <w:t>Permanent business.</w:t>
            </w:r>
            <w:r>
              <w:rPr>
                <w:b w:val="0"/>
                <w:bCs/>
              </w:rPr>
              <w:t xml:space="preserve">  Requires businesses in unzoned commercial and industrial areas to be in existence for at least three months before an advertising device permit can be issued.</w:t>
            </w:r>
          </w:p>
        </w:tc>
      </w:tr>
      <w:tr w:rsidR="00E76C93" w:rsidTr="0081590C">
        <w:tc>
          <w:tcPr>
            <w:tcW w:w="1208" w:type="dxa"/>
            <w:tcMar>
              <w:right w:w="43" w:type="dxa"/>
            </w:tcMar>
          </w:tcPr>
          <w:p w:rsidR="00E76C93" w:rsidRDefault="00E76C93" w:rsidP="00E76C93">
            <w:pPr>
              <w:pStyle w:val="Sectionnumber"/>
              <w:spacing w:before="0" w:beforeAutospacing="0" w:after="120" w:afterAutospacing="0"/>
            </w:pPr>
          </w:p>
        </w:tc>
        <w:tc>
          <w:tcPr>
            <w:tcW w:w="9088" w:type="dxa"/>
          </w:tcPr>
          <w:p w:rsidR="00E76C93" w:rsidRPr="00AB0281" w:rsidRDefault="00E76C93" w:rsidP="00E76C93">
            <w:pPr>
              <w:pStyle w:val="Sectionnumber"/>
              <w:numPr>
                <w:ilvl w:val="0"/>
                <w:numId w:val="0"/>
              </w:numPr>
              <w:spacing w:before="0" w:beforeAutospacing="0" w:after="120" w:afterAutospacing="0"/>
              <w:rPr>
                <w:b w:val="0"/>
                <w:bCs/>
              </w:rPr>
            </w:pPr>
            <w:r>
              <w:rPr>
                <w:bCs/>
              </w:rPr>
              <w:t>[173.265] Outdoor advertising devices; removal; maintenance.</w:t>
            </w:r>
            <w:r>
              <w:rPr>
                <w:b w:val="0"/>
                <w:bCs/>
              </w:rPr>
              <w:t xml:space="preserve">  Governs maintenance and removal of advertising devices that are next to the National Highway System.  Authorizes MnDOT to remove destroyed or abandoned advertising devices. Limits advertising device owners to maintenance as opposed to more substantial alterations or repairs to the device.</w:t>
            </w:r>
          </w:p>
        </w:tc>
      </w:tr>
      <w:tr w:rsidR="00E76C93" w:rsidTr="0081590C">
        <w:tc>
          <w:tcPr>
            <w:tcW w:w="1208" w:type="dxa"/>
            <w:tcMar>
              <w:right w:w="43" w:type="dxa"/>
            </w:tcMar>
          </w:tcPr>
          <w:p w:rsidR="00E76C93" w:rsidRDefault="00E76C93" w:rsidP="00E76C93">
            <w:pPr>
              <w:pStyle w:val="Sectionnumber"/>
              <w:spacing w:before="0" w:beforeAutospacing="0" w:after="120" w:afterAutospacing="0"/>
            </w:pPr>
          </w:p>
        </w:tc>
        <w:tc>
          <w:tcPr>
            <w:tcW w:w="9088" w:type="dxa"/>
          </w:tcPr>
          <w:p w:rsidR="00E76C93" w:rsidRPr="005A5773" w:rsidRDefault="00E76C93" w:rsidP="00E76C93">
            <w:pPr>
              <w:pStyle w:val="Sectionnumber"/>
              <w:numPr>
                <w:ilvl w:val="0"/>
                <w:numId w:val="0"/>
              </w:numPr>
              <w:spacing w:before="0" w:beforeAutospacing="0" w:after="120" w:afterAutospacing="0"/>
              <w:rPr>
                <w:b w:val="0"/>
                <w:bCs/>
              </w:rPr>
            </w:pPr>
            <w:r>
              <w:rPr>
                <w:bCs/>
              </w:rPr>
              <w:t>Revision of statewide multimodal transportation plan.</w:t>
            </w:r>
            <w:r>
              <w:rPr>
                <w:b w:val="0"/>
                <w:bCs/>
              </w:rPr>
              <w:t xml:space="preserve"> Lengthens the revision cycle for the Statewide Multimodal Transportation Plan to be every five years instead of every four, with the next update due January 15, 2022.</w:t>
            </w:r>
          </w:p>
        </w:tc>
      </w:tr>
      <w:tr w:rsidR="00E76C93" w:rsidTr="0081590C">
        <w:tc>
          <w:tcPr>
            <w:tcW w:w="1208" w:type="dxa"/>
            <w:tcMar>
              <w:right w:w="43" w:type="dxa"/>
            </w:tcMar>
          </w:tcPr>
          <w:p w:rsidR="00E76C93" w:rsidRDefault="00E76C93" w:rsidP="00E76C93">
            <w:pPr>
              <w:pStyle w:val="Sectionnumber"/>
              <w:spacing w:before="0" w:beforeAutospacing="0" w:after="120" w:afterAutospacing="0"/>
            </w:pPr>
          </w:p>
        </w:tc>
        <w:tc>
          <w:tcPr>
            <w:tcW w:w="9088" w:type="dxa"/>
          </w:tcPr>
          <w:p w:rsidR="00E76C93" w:rsidRPr="005A5773" w:rsidRDefault="003F673F" w:rsidP="003F673F">
            <w:pPr>
              <w:pStyle w:val="Sectionnumber"/>
              <w:numPr>
                <w:ilvl w:val="0"/>
                <w:numId w:val="0"/>
              </w:numPr>
              <w:spacing w:before="0" w:beforeAutospacing="0" w:after="120" w:afterAutospacing="0"/>
              <w:rPr>
                <w:b w:val="0"/>
                <w:bCs/>
              </w:rPr>
            </w:pPr>
            <w:r>
              <w:rPr>
                <w:bCs/>
              </w:rPr>
              <w:t>Statewide highway</w:t>
            </w:r>
            <w:r w:rsidR="00E76C93">
              <w:rPr>
                <w:bCs/>
              </w:rPr>
              <w:t xml:space="preserve"> investment plan.</w:t>
            </w:r>
            <w:r w:rsidR="00E76C93">
              <w:rPr>
                <w:b w:val="0"/>
                <w:bCs/>
              </w:rPr>
              <w:t xml:space="preserve"> Amends the revision cycle for the Minnesota State Highway Investment Plan to be within one year of each revision to the Statewide Multimodal Transportation Plan, rather than in conjunction with a revision to that plan. Makes technical changes.</w:t>
            </w:r>
          </w:p>
        </w:tc>
      </w:tr>
      <w:tr w:rsidR="00E76C93" w:rsidTr="0081590C">
        <w:tc>
          <w:tcPr>
            <w:tcW w:w="1208" w:type="dxa"/>
            <w:tcMar>
              <w:right w:w="43" w:type="dxa"/>
            </w:tcMar>
          </w:tcPr>
          <w:p w:rsidR="00E76C93" w:rsidRDefault="00E76C93" w:rsidP="00E76C93">
            <w:pPr>
              <w:pStyle w:val="Sectionnumber"/>
              <w:spacing w:before="0" w:beforeAutospacing="0" w:after="120" w:afterAutospacing="0"/>
            </w:pPr>
          </w:p>
        </w:tc>
        <w:tc>
          <w:tcPr>
            <w:tcW w:w="9088" w:type="dxa"/>
          </w:tcPr>
          <w:p w:rsidR="00E76C93" w:rsidRPr="00277EF8" w:rsidRDefault="00E76C93" w:rsidP="00E76C93">
            <w:pPr>
              <w:pStyle w:val="Sectionnumber"/>
              <w:numPr>
                <w:ilvl w:val="0"/>
                <w:numId w:val="0"/>
              </w:numPr>
              <w:spacing w:before="0" w:beforeAutospacing="0" w:after="120" w:afterAutospacing="0"/>
              <w:rPr>
                <w:b w:val="0"/>
                <w:bCs/>
              </w:rPr>
            </w:pPr>
            <w:r w:rsidRPr="00277EF8">
              <w:rPr>
                <w:bCs/>
              </w:rPr>
              <w:t>Capacity and major highway projects; planning and programming.</w:t>
            </w:r>
            <w:r>
              <w:rPr>
                <w:b w:val="0"/>
                <w:bCs/>
              </w:rPr>
              <w:t xml:space="preserve">  D</w:t>
            </w:r>
            <w:r w:rsidRPr="00277EF8">
              <w:rPr>
                <w:b w:val="0"/>
                <w:bCs/>
              </w:rPr>
              <w:t xml:space="preserve">irects MnDOT to develop a project selection process for capacity expansion projects </w:t>
            </w:r>
            <w:r>
              <w:rPr>
                <w:b w:val="0"/>
                <w:bCs/>
              </w:rPr>
              <w:t xml:space="preserve">and major projects </w:t>
            </w:r>
            <w:r w:rsidRPr="00277EF8">
              <w:rPr>
                <w:b w:val="0"/>
                <w:bCs/>
              </w:rPr>
              <w:t>that the agency has not already committed to undertake</w:t>
            </w:r>
            <w:r>
              <w:rPr>
                <w:b w:val="0"/>
                <w:bCs/>
              </w:rPr>
              <w:t>.  Specifies elements that the process must cover.</w:t>
            </w:r>
          </w:p>
        </w:tc>
      </w:tr>
      <w:tr w:rsidR="00E76C93" w:rsidTr="0081590C">
        <w:tc>
          <w:tcPr>
            <w:tcW w:w="1208" w:type="dxa"/>
            <w:tcMar>
              <w:right w:w="43" w:type="dxa"/>
            </w:tcMar>
          </w:tcPr>
          <w:p w:rsidR="00E76C93" w:rsidRDefault="00E76C93" w:rsidP="00E76C93">
            <w:pPr>
              <w:pStyle w:val="Sectionnumber"/>
              <w:spacing w:before="0" w:beforeAutospacing="0" w:after="120" w:afterAutospacing="0"/>
            </w:pPr>
          </w:p>
        </w:tc>
        <w:tc>
          <w:tcPr>
            <w:tcW w:w="9088" w:type="dxa"/>
          </w:tcPr>
          <w:p w:rsidR="00E76C93" w:rsidRPr="00277EF8" w:rsidRDefault="00E500C8" w:rsidP="00E76C93">
            <w:pPr>
              <w:pStyle w:val="Sectionnumber"/>
              <w:numPr>
                <w:ilvl w:val="0"/>
                <w:numId w:val="0"/>
              </w:numPr>
              <w:spacing w:before="0" w:beforeAutospacing="0" w:after="120" w:afterAutospacing="0"/>
              <w:rPr>
                <w:b w:val="0"/>
                <w:bCs/>
              </w:rPr>
            </w:pPr>
            <w:r w:rsidRPr="00E500C8">
              <w:rPr>
                <w:bCs/>
              </w:rPr>
              <w:t>Certification and disbursal for project of political subdivision.</w:t>
            </w:r>
            <w:r>
              <w:rPr>
                <w:b w:val="0"/>
                <w:bCs/>
              </w:rPr>
              <w:t xml:space="preserve">  Makes technical and clarifying changes.</w:t>
            </w:r>
          </w:p>
        </w:tc>
      </w:tr>
      <w:tr w:rsidR="00E76C93" w:rsidTr="0081590C">
        <w:tc>
          <w:tcPr>
            <w:tcW w:w="1208" w:type="dxa"/>
            <w:tcMar>
              <w:right w:w="43" w:type="dxa"/>
            </w:tcMar>
          </w:tcPr>
          <w:p w:rsidR="00E76C93" w:rsidRDefault="00E76C93" w:rsidP="00E76C93">
            <w:pPr>
              <w:pStyle w:val="Sectionnumber"/>
              <w:spacing w:before="0" w:beforeAutospacing="0" w:after="120" w:afterAutospacing="0"/>
            </w:pPr>
          </w:p>
        </w:tc>
        <w:tc>
          <w:tcPr>
            <w:tcW w:w="9088" w:type="dxa"/>
          </w:tcPr>
          <w:p w:rsidR="00E76C93" w:rsidRPr="003A7B43" w:rsidRDefault="00E500C8" w:rsidP="00E76C93">
            <w:pPr>
              <w:pStyle w:val="Sectionnumber"/>
              <w:numPr>
                <w:ilvl w:val="0"/>
                <w:numId w:val="0"/>
              </w:numPr>
              <w:spacing w:before="0" w:beforeAutospacing="0" w:after="120" w:afterAutospacing="0"/>
              <w:rPr>
                <w:b w:val="0"/>
                <w:bCs/>
              </w:rPr>
            </w:pPr>
            <w:r w:rsidRPr="00E500C8">
              <w:rPr>
                <w:bCs/>
              </w:rPr>
              <w:t>Bridge costs in smaller cities.</w:t>
            </w:r>
            <w:r>
              <w:rPr>
                <w:b w:val="0"/>
                <w:bCs/>
              </w:rPr>
              <w:t xml:space="preserve">  Makes technical and clarifying changes.</w:t>
            </w:r>
          </w:p>
        </w:tc>
      </w:tr>
      <w:tr w:rsidR="00E76C93" w:rsidTr="0081590C">
        <w:tc>
          <w:tcPr>
            <w:tcW w:w="1208" w:type="dxa"/>
            <w:tcMar>
              <w:right w:w="43" w:type="dxa"/>
            </w:tcMar>
          </w:tcPr>
          <w:p w:rsidR="00E76C93" w:rsidRDefault="00E76C93" w:rsidP="00E76C93">
            <w:pPr>
              <w:pStyle w:val="Sectionnumber"/>
              <w:spacing w:before="0" w:beforeAutospacing="0" w:after="120" w:afterAutospacing="0"/>
            </w:pPr>
          </w:p>
        </w:tc>
        <w:tc>
          <w:tcPr>
            <w:tcW w:w="9088" w:type="dxa"/>
          </w:tcPr>
          <w:p w:rsidR="00E76C93" w:rsidRPr="00E500C8" w:rsidRDefault="00E500C8" w:rsidP="00E76C93">
            <w:pPr>
              <w:pStyle w:val="Sectionnumber"/>
              <w:numPr>
                <w:ilvl w:val="0"/>
                <w:numId w:val="0"/>
              </w:numPr>
              <w:spacing w:before="0" w:beforeAutospacing="0" w:after="120" w:afterAutospacing="0"/>
              <w:rPr>
                <w:b w:val="0"/>
                <w:bCs/>
              </w:rPr>
            </w:pPr>
            <w:r w:rsidRPr="00E500C8">
              <w:rPr>
                <w:bCs/>
              </w:rPr>
              <w:t>Fracture-critical bridges.</w:t>
            </w:r>
            <w:r>
              <w:rPr>
                <w:b w:val="0"/>
                <w:bCs/>
              </w:rPr>
              <w:t xml:space="preserve">  Makes technical and clarifying changes.</w:t>
            </w:r>
          </w:p>
        </w:tc>
      </w:tr>
      <w:tr w:rsidR="00E76C93" w:rsidTr="0081590C">
        <w:tc>
          <w:tcPr>
            <w:tcW w:w="1208" w:type="dxa"/>
            <w:tcMar>
              <w:right w:w="43" w:type="dxa"/>
            </w:tcMar>
          </w:tcPr>
          <w:p w:rsidR="00E76C93" w:rsidRDefault="00E76C93" w:rsidP="00E76C93">
            <w:pPr>
              <w:pStyle w:val="Sectionnumber"/>
              <w:spacing w:before="0" w:beforeAutospacing="0" w:after="120" w:afterAutospacing="0"/>
            </w:pPr>
          </w:p>
        </w:tc>
        <w:tc>
          <w:tcPr>
            <w:tcW w:w="9088" w:type="dxa"/>
          </w:tcPr>
          <w:p w:rsidR="00E76C93" w:rsidRDefault="00E500C8" w:rsidP="000C20A5">
            <w:pPr>
              <w:pStyle w:val="Sectionnumber"/>
              <w:numPr>
                <w:ilvl w:val="0"/>
                <w:numId w:val="0"/>
              </w:numPr>
              <w:spacing w:before="0" w:beforeAutospacing="0" w:after="120" w:afterAutospacing="0"/>
              <w:rPr>
                <w:bCs/>
              </w:rPr>
            </w:pPr>
            <w:r w:rsidRPr="00E500C8">
              <w:rPr>
                <w:bCs/>
              </w:rPr>
              <w:t>Bridge grant program; rulemaking.</w:t>
            </w:r>
            <w:r w:rsidRPr="00E500C8">
              <w:rPr>
                <w:b w:val="0"/>
                <w:bCs/>
              </w:rPr>
              <w:t xml:space="preserve"> </w:t>
            </w:r>
            <w:r>
              <w:rPr>
                <w:b w:val="0"/>
                <w:bCs/>
              </w:rPr>
              <w:t xml:space="preserve">Sets a $7 million cap on grants </w:t>
            </w:r>
            <w:r w:rsidR="000C20A5">
              <w:rPr>
                <w:b w:val="0"/>
                <w:bCs/>
              </w:rPr>
              <w:t xml:space="preserve">for </w:t>
            </w:r>
            <w:r w:rsidR="000C20A5">
              <w:rPr>
                <w:b w:val="0"/>
                <w:bCs/>
              </w:rPr>
              <w:t>bridge project</w:t>
            </w:r>
            <w:r w:rsidR="000C20A5">
              <w:rPr>
                <w:b w:val="0"/>
                <w:bCs/>
              </w:rPr>
              <w:t xml:space="preserve">s </w:t>
            </w:r>
            <w:r>
              <w:rPr>
                <w:b w:val="0"/>
                <w:bCs/>
              </w:rPr>
              <w:t xml:space="preserve">under the Local Bridge Replacement and Rehabilitation program administered by </w:t>
            </w:r>
            <w:r w:rsidR="00A85FB3">
              <w:rPr>
                <w:b w:val="0"/>
                <w:bCs/>
              </w:rPr>
              <w:t>MnDOT.</w:t>
            </w:r>
          </w:p>
        </w:tc>
      </w:tr>
      <w:tr w:rsidR="00E76C93" w:rsidTr="0081590C">
        <w:tc>
          <w:tcPr>
            <w:tcW w:w="1208" w:type="dxa"/>
            <w:tcMar>
              <w:right w:w="43" w:type="dxa"/>
            </w:tcMar>
          </w:tcPr>
          <w:p w:rsidR="00E76C93" w:rsidRDefault="00E76C93" w:rsidP="00E76C93">
            <w:pPr>
              <w:pStyle w:val="Sectionnumber"/>
              <w:spacing w:before="0" w:beforeAutospacing="0" w:after="120" w:afterAutospacing="0"/>
            </w:pPr>
          </w:p>
        </w:tc>
        <w:tc>
          <w:tcPr>
            <w:tcW w:w="9088" w:type="dxa"/>
          </w:tcPr>
          <w:p w:rsidR="00E76C93" w:rsidRDefault="00A85FB3" w:rsidP="00DA2313">
            <w:pPr>
              <w:pStyle w:val="Sectionnumber"/>
              <w:numPr>
                <w:ilvl w:val="0"/>
                <w:numId w:val="0"/>
              </w:numPr>
              <w:spacing w:before="0" w:beforeAutospacing="0" w:after="120" w:afterAutospacing="0"/>
              <w:rPr>
                <w:b w:val="0"/>
                <w:bCs/>
              </w:rPr>
            </w:pPr>
            <w:r>
              <w:rPr>
                <w:bCs/>
              </w:rPr>
              <w:t>[174.54] Transportation priorities fund.</w:t>
            </w:r>
            <w:r>
              <w:rPr>
                <w:b w:val="0"/>
                <w:bCs/>
              </w:rPr>
              <w:t xml:space="preserve">  Establishes a new </w:t>
            </w:r>
            <w:r w:rsidR="00DA2313">
              <w:rPr>
                <w:b w:val="0"/>
                <w:bCs/>
              </w:rPr>
              <w:t>Transportation Priorities F</w:t>
            </w:r>
            <w:r>
              <w:rPr>
                <w:b w:val="0"/>
                <w:bCs/>
              </w:rPr>
              <w:t xml:space="preserve">und for </w:t>
            </w:r>
            <w:r w:rsidR="00DA2313">
              <w:rPr>
                <w:b w:val="0"/>
                <w:bCs/>
              </w:rPr>
              <w:t xml:space="preserve">transportation finance, </w:t>
            </w:r>
            <w:r w:rsidR="000C20A5">
              <w:rPr>
                <w:b w:val="0"/>
                <w:bCs/>
              </w:rPr>
              <w:t>which handles distribution of</w:t>
            </w:r>
            <w:r w:rsidR="00DA2313">
              <w:rPr>
                <w:b w:val="0"/>
                <w:bCs/>
              </w:rPr>
              <w:t xml:space="preserve"> </w:t>
            </w:r>
            <w:r>
              <w:rPr>
                <w:b w:val="0"/>
                <w:bCs/>
              </w:rPr>
              <w:t xml:space="preserve">revenue </w:t>
            </w:r>
            <w:r w:rsidR="00DA2313">
              <w:rPr>
                <w:b w:val="0"/>
                <w:bCs/>
              </w:rPr>
              <w:t xml:space="preserve">from sales taxes </w:t>
            </w:r>
            <w:r>
              <w:rPr>
                <w:b w:val="0"/>
                <w:bCs/>
              </w:rPr>
              <w:t>b</w:t>
            </w:r>
            <w:r w:rsidR="00DA2313">
              <w:rPr>
                <w:b w:val="0"/>
                <w:bCs/>
              </w:rPr>
              <w:t xml:space="preserve">eing reallocated </w:t>
            </w:r>
            <w:r w:rsidR="000C20A5">
              <w:rPr>
                <w:b w:val="0"/>
                <w:bCs/>
              </w:rPr>
              <w:t xml:space="preserve">to transportation purposes </w:t>
            </w:r>
            <w:r w:rsidR="00DA2313">
              <w:rPr>
                <w:b w:val="0"/>
                <w:bCs/>
              </w:rPr>
              <w:t>in the bill.  Provides for formula-based distribution of the funds starting in fiscal year 2020 (the funds are appropriated in similar proportions in the transportation budget).</w:t>
            </w:r>
          </w:p>
          <w:p w:rsidR="00DA2313" w:rsidRDefault="00DA2313" w:rsidP="00DA2313">
            <w:pPr>
              <w:pStyle w:val="Sectionnumber"/>
              <w:numPr>
                <w:ilvl w:val="0"/>
                <w:numId w:val="0"/>
              </w:numPr>
              <w:tabs>
                <w:tab w:val="left" w:pos="965"/>
              </w:tabs>
              <w:spacing w:before="0" w:beforeAutospacing="0" w:after="120" w:afterAutospacing="0"/>
              <w:ind w:left="605" w:hanging="14"/>
              <w:rPr>
                <w:b w:val="0"/>
                <w:bCs/>
              </w:rPr>
            </w:pPr>
            <w:r>
              <w:rPr>
                <w:b w:val="0"/>
                <w:bCs/>
              </w:rPr>
              <w:t xml:space="preserve">     </w:t>
            </w:r>
            <w:r>
              <w:rPr>
                <w:bCs/>
              </w:rPr>
              <w:t>Subd. 1. Fund established.</w:t>
            </w:r>
            <w:r>
              <w:rPr>
                <w:b w:val="0"/>
                <w:bCs/>
              </w:rPr>
              <w:t xml:space="preserve">  Creates the fund.</w:t>
            </w:r>
          </w:p>
          <w:p w:rsidR="00DA2313" w:rsidRDefault="00DA2313" w:rsidP="00DA2313">
            <w:pPr>
              <w:pStyle w:val="Sectionnumber"/>
              <w:numPr>
                <w:ilvl w:val="0"/>
                <w:numId w:val="0"/>
              </w:numPr>
              <w:tabs>
                <w:tab w:val="left" w:pos="965"/>
              </w:tabs>
              <w:spacing w:before="0" w:beforeAutospacing="0" w:after="120" w:afterAutospacing="0"/>
              <w:ind w:left="605" w:hanging="14"/>
              <w:rPr>
                <w:b w:val="0"/>
                <w:bCs/>
              </w:rPr>
            </w:pPr>
            <w:r>
              <w:rPr>
                <w:b w:val="0"/>
                <w:bCs/>
              </w:rPr>
              <w:t xml:space="preserve">     </w:t>
            </w:r>
            <w:r>
              <w:rPr>
                <w:bCs/>
              </w:rPr>
              <w:t>Subd. 2. Financial reports.</w:t>
            </w:r>
            <w:r>
              <w:rPr>
                <w:b w:val="0"/>
                <w:bCs/>
              </w:rPr>
              <w:t xml:space="preserve">  Sets financial reporting requirements.</w:t>
            </w:r>
          </w:p>
          <w:p w:rsidR="00DA2313" w:rsidRDefault="00DA2313" w:rsidP="00DA2313">
            <w:pPr>
              <w:pStyle w:val="Sectionnumber"/>
              <w:numPr>
                <w:ilvl w:val="0"/>
                <w:numId w:val="0"/>
              </w:numPr>
              <w:tabs>
                <w:tab w:val="left" w:pos="965"/>
              </w:tabs>
              <w:spacing w:before="0" w:beforeAutospacing="0" w:after="120" w:afterAutospacing="0"/>
              <w:ind w:left="605" w:hanging="14"/>
              <w:rPr>
                <w:b w:val="0"/>
                <w:bCs/>
              </w:rPr>
            </w:pPr>
            <w:r>
              <w:rPr>
                <w:b w:val="0"/>
                <w:bCs/>
              </w:rPr>
              <w:t xml:space="preserve">     </w:t>
            </w:r>
            <w:r>
              <w:rPr>
                <w:bCs/>
              </w:rPr>
              <w:t>Subd. 3. Fund allocation; net funds.</w:t>
            </w:r>
            <w:r>
              <w:rPr>
                <w:b w:val="0"/>
                <w:bCs/>
              </w:rPr>
              <w:t xml:space="preserve">  Sets percentages for allocatin</w:t>
            </w:r>
            <w:r w:rsidR="000C20A5">
              <w:rPr>
                <w:b w:val="0"/>
                <w:bCs/>
              </w:rPr>
              <w:t>g</w:t>
            </w:r>
            <w:r>
              <w:rPr>
                <w:b w:val="0"/>
                <w:bCs/>
              </w:rPr>
              <w:t xml:space="preserve"> available funds on an ongoing basis starting in fiscal year 2020, including</w:t>
            </w:r>
            <w:r w:rsidR="000C20A5">
              <w:rPr>
                <w:b w:val="0"/>
                <w:bCs/>
              </w:rPr>
              <w:t xml:space="preserve"> allocation</w:t>
            </w:r>
            <w:r>
              <w:rPr>
                <w:b w:val="0"/>
                <w:bCs/>
              </w:rPr>
              <w:t xml:space="preserve"> to the highway user tax distribution fund</w:t>
            </w:r>
            <w:r w:rsidR="00EF6E85">
              <w:rPr>
                <w:b w:val="0"/>
                <w:bCs/>
              </w:rPr>
              <w:t>;</w:t>
            </w:r>
            <w:r>
              <w:rPr>
                <w:b w:val="0"/>
                <w:bCs/>
              </w:rPr>
              <w:t xml:space="preserve"> </w:t>
            </w:r>
            <w:r w:rsidR="00EF6E85">
              <w:rPr>
                <w:b w:val="0"/>
                <w:bCs/>
              </w:rPr>
              <w:t>Small Cities Assistance program;</w:t>
            </w:r>
            <w:r>
              <w:rPr>
                <w:b w:val="0"/>
                <w:bCs/>
              </w:rPr>
              <w:t xml:space="preserve"> the Local Bridge program</w:t>
            </w:r>
            <w:r w:rsidR="00EF6E85">
              <w:rPr>
                <w:b w:val="0"/>
                <w:bCs/>
              </w:rPr>
              <w:t>;</w:t>
            </w:r>
            <w:r>
              <w:rPr>
                <w:b w:val="0"/>
                <w:bCs/>
              </w:rPr>
              <w:t xml:space="preserve"> </w:t>
            </w:r>
            <w:r w:rsidR="00EF6E85">
              <w:rPr>
                <w:b w:val="0"/>
                <w:bCs/>
              </w:rPr>
              <w:t>freight rail activities for safety, grade crossings, and quiet zones; Twin Cities metropolitan area county roads (see subdivision 5); and Greater Minnesota transit</w:t>
            </w:r>
            <w:r>
              <w:rPr>
                <w:b w:val="0"/>
                <w:bCs/>
              </w:rPr>
              <w:t>.</w:t>
            </w:r>
          </w:p>
          <w:p w:rsidR="00DA2313" w:rsidRDefault="00DA2313" w:rsidP="00DA2313">
            <w:pPr>
              <w:pStyle w:val="Sectionnumber"/>
              <w:numPr>
                <w:ilvl w:val="0"/>
                <w:numId w:val="0"/>
              </w:numPr>
              <w:tabs>
                <w:tab w:val="left" w:pos="965"/>
              </w:tabs>
              <w:spacing w:before="0" w:beforeAutospacing="0" w:after="120" w:afterAutospacing="0"/>
              <w:ind w:left="605" w:hanging="14"/>
              <w:rPr>
                <w:b w:val="0"/>
                <w:bCs/>
              </w:rPr>
            </w:pPr>
            <w:r>
              <w:rPr>
                <w:b w:val="0"/>
                <w:bCs/>
              </w:rPr>
              <w:t xml:space="preserve">     </w:t>
            </w:r>
            <w:r>
              <w:rPr>
                <w:bCs/>
              </w:rPr>
              <w:t>Subd. 4. Fund allocation; debt service.</w:t>
            </w:r>
            <w:r>
              <w:rPr>
                <w:b w:val="0"/>
                <w:bCs/>
              </w:rPr>
              <w:t xml:space="preserve">  Directs transfer of a portion of available funds in amounts that cover the debt service on some of the trunk highway bonding authori</w:t>
            </w:r>
            <w:r w:rsidR="000C20A5">
              <w:rPr>
                <w:b w:val="0"/>
                <w:bCs/>
              </w:rPr>
              <w:t xml:space="preserve">zed in article 2.  This is for </w:t>
            </w:r>
            <w:r>
              <w:rPr>
                <w:b w:val="0"/>
                <w:bCs/>
              </w:rPr>
              <w:t>$1 billion in</w:t>
            </w:r>
            <w:r w:rsidR="000C20A5">
              <w:rPr>
                <w:b w:val="0"/>
                <w:bCs/>
              </w:rPr>
              <w:t xml:space="preserve"> trunk highway</w:t>
            </w:r>
            <w:r>
              <w:rPr>
                <w:b w:val="0"/>
                <w:bCs/>
              </w:rPr>
              <w:t xml:space="preserve"> bonding for state road construction. (Debt on the $300 million trunk highway bonding for Corridors of Commerce would come from the trunk highway fund.)</w:t>
            </w:r>
          </w:p>
          <w:p w:rsidR="00DA2313" w:rsidRPr="00DA2313" w:rsidRDefault="00DA2313" w:rsidP="00DA2313">
            <w:pPr>
              <w:pStyle w:val="Sectionnumber"/>
              <w:numPr>
                <w:ilvl w:val="0"/>
                <w:numId w:val="0"/>
              </w:numPr>
              <w:tabs>
                <w:tab w:val="left" w:pos="965"/>
              </w:tabs>
              <w:spacing w:before="0" w:beforeAutospacing="0" w:after="120" w:afterAutospacing="0"/>
              <w:ind w:left="605" w:hanging="14"/>
              <w:rPr>
                <w:b w:val="0"/>
                <w:bCs/>
              </w:rPr>
            </w:pPr>
            <w:r>
              <w:rPr>
                <w:b w:val="0"/>
                <w:bCs/>
              </w:rPr>
              <w:t xml:space="preserve">     </w:t>
            </w:r>
            <w:r>
              <w:rPr>
                <w:bCs/>
              </w:rPr>
              <w:t>Subd. 5. Fund allocation; certain metropolitan area county roads.</w:t>
            </w:r>
            <w:r>
              <w:rPr>
                <w:b w:val="0"/>
                <w:bCs/>
              </w:rPr>
              <w:t xml:space="preserve">  Establishes a proportional allocation formula, based on county population, for distributing funds among Twin Cities metropolitan area counties</w:t>
            </w:r>
            <w:r w:rsidR="000C20A5">
              <w:rPr>
                <w:b w:val="0"/>
                <w:bCs/>
              </w:rPr>
              <w:t xml:space="preserve"> excluding Hennepin and Ramsey. This </w:t>
            </w:r>
            <w:r>
              <w:rPr>
                <w:b w:val="0"/>
                <w:bCs/>
              </w:rPr>
              <w:t>substantially re-creates the formula in current law for allocating a portion of motor vehicle lease sales tax revenue.</w:t>
            </w:r>
          </w:p>
        </w:tc>
      </w:tr>
      <w:tr w:rsidR="00E76C93" w:rsidTr="0081590C">
        <w:tc>
          <w:tcPr>
            <w:tcW w:w="1208" w:type="dxa"/>
            <w:tcMar>
              <w:right w:w="43" w:type="dxa"/>
            </w:tcMar>
          </w:tcPr>
          <w:p w:rsidR="00E76C93" w:rsidRDefault="00E76C93" w:rsidP="00E76C93">
            <w:pPr>
              <w:pStyle w:val="Sectionnumber"/>
              <w:spacing w:before="0" w:beforeAutospacing="0" w:after="120" w:afterAutospacing="0"/>
            </w:pPr>
          </w:p>
        </w:tc>
        <w:tc>
          <w:tcPr>
            <w:tcW w:w="9088" w:type="dxa"/>
          </w:tcPr>
          <w:p w:rsidR="00E76C93" w:rsidRPr="00277EF8" w:rsidRDefault="00E76C93" w:rsidP="00E76C93">
            <w:pPr>
              <w:pStyle w:val="Sectionnumber"/>
              <w:numPr>
                <w:ilvl w:val="0"/>
                <w:numId w:val="0"/>
              </w:numPr>
              <w:spacing w:before="0" w:beforeAutospacing="0" w:after="120" w:afterAutospacing="0"/>
              <w:rPr>
                <w:b w:val="0"/>
                <w:bCs/>
              </w:rPr>
            </w:pPr>
            <w:r>
              <w:rPr>
                <w:bCs/>
              </w:rPr>
              <w:t>Report required.</w:t>
            </w:r>
            <w:r w:rsidRPr="00277EF8">
              <w:rPr>
                <w:b w:val="0"/>
                <w:bCs/>
              </w:rPr>
              <w:t xml:space="preserve">  </w:t>
            </w:r>
            <w:r>
              <w:rPr>
                <w:b w:val="0"/>
                <w:bCs/>
              </w:rPr>
              <w:t>M</w:t>
            </w:r>
            <w:r w:rsidRPr="00277EF8">
              <w:rPr>
                <w:b w:val="0"/>
                <w:bCs/>
              </w:rPr>
              <w:t xml:space="preserve">odifies </w:t>
            </w:r>
            <w:r>
              <w:rPr>
                <w:b w:val="0"/>
                <w:bCs/>
              </w:rPr>
              <w:t xml:space="preserve">requirements </w:t>
            </w:r>
            <w:r w:rsidR="000C20A5">
              <w:rPr>
                <w:b w:val="0"/>
                <w:bCs/>
              </w:rPr>
              <w:t xml:space="preserve">and details </w:t>
            </w:r>
            <w:r>
              <w:rPr>
                <w:b w:val="0"/>
                <w:bCs/>
              </w:rPr>
              <w:t xml:space="preserve">for </w:t>
            </w:r>
            <w:r w:rsidRPr="00277EF8">
              <w:rPr>
                <w:b w:val="0"/>
                <w:bCs/>
              </w:rPr>
              <w:t>a MnDOT legislative report that primarily addresses large-scale trunk highway projects</w:t>
            </w:r>
            <w:r>
              <w:rPr>
                <w:b w:val="0"/>
                <w:bCs/>
              </w:rPr>
              <w:t>.  S</w:t>
            </w:r>
            <w:r w:rsidRPr="003A7B43">
              <w:rPr>
                <w:b w:val="0"/>
                <w:bCs/>
              </w:rPr>
              <w:t xml:space="preserve">hortens the timeframe for projects </w:t>
            </w:r>
            <w:r w:rsidR="009D6F0E">
              <w:rPr>
                <w:b w:val="0"/>
                <w:bCs/>
              </w:rPr>
              <w:t xml:space="preserve">to include </w:t>
            </w:r>
            <w:r w:rsidRPr="003A7B43">
              <w:rPr>
                <w:b w:val="0"/>
                <w:bCs/>
              </w:rPr>
              <w:t>in the report</w:t>
            </w:r>
            <w:r>
              <w:rPr>
                <w:b w:val="0"/>
                <w:bCs/>
              </w:rPr>
              <w:t>.  Makes clarifying changes and technical changes.</w:t>
            </w:r>
          </w:p>
        </w:tc>
      </w:tr>
      <w:tr w:rsidR="00E76C93" w:rsidTr="0081590C">
        <w:tc>
          <w:tcPr>
            <w:tcW w:w="1208" w:type="dxa"/>
            <w:tcMar>
              <w:right w:w="43" w:type="dxa"/>
            </w:tcMar>
          </w:tcPr>
          <w:p w:rsidR="00E76C93" w:rsidRDefault="00E76C93" w:rsidP="00E76C93">
            <w:pPr>
              <w:pStyle w:val="Sectionnumber"/>
              <w:spacing w:before="0" w:beforeAutospacing="0" w:after="120" w:afterAutospacing="0"/>
            </w:pPr>
          </w:p>
        </w:tc>
        <w:tc>
          <w:tcPr>
            <w:tcW w:w="9088" w:type="dxa"/>
          </w:tcPr>
          <w:p w:rsidR="00E76C93" w:rsidRPr="00AF3331" w:rsidRDefault="00AF3331" w:rsidP="009D6F0E">
            <w:pPr>
              <w:pStyle w:val="Sectionnumber"/>
              <w:numPr>
                <w:ilvl w:val="0"/>
                <w:numId w:val="0"/>
              </w:numPr>
              <w:spacing w:before="0" w:beforeAutospacing="0" w:after="120" w:afterAutospacing="0"/>
              <w:rPr>
                <w:bCs/>
              </w:rPr>
            </w:pPr>
            <w:r w:rsidRPr="00AF3331">
              <w:rPr>
                <w:bCs/>
              </w:rPr>
              <w:t xml:space="preserve">Report contents; major highway projects.  </w:t>
            </w:r>
            <w:r w:rsidR="009D6F0E" w:rsidRPr="009D6F0E">
              <w:rPr>
                <w:b w:val="0"/>
                <w:bCs/>
              </w:rPr>
              <w:t>See the previous section.</w:t>
            </w:r>
          </w:p>
        </w:tc>
      </w:tr>
      <w:tr w:rsidR="00E76C93" w:rsidTr="0081590C">
        <w:tc>
          <w:tcPr>
            <w:tcW w:w="1208" w:type="dxa"/>
            <w:tcMar>
              <w:right w:w="43" w:type="dxa"/>
            </w:tcMar>
          </w:tcPr>
          <w:p w:rsidR="00E76C93" w:rsidRDefault="00E76C93" w:rsidP="00E76C93">
            <w:pPr>
              <w:pStyle w:val="Sectionnumber"/>
              <w:spacing w:before="0" w:beforeAutospacing="0" w:after="120" w:afterAutospacing="0"/>
            </w:pPr>
          </w:p>
        </w:tc>
        <w:tc>
          <w:tcPr>
            <w:tcW w:w="9088" w:type="dxa"/>
          </w:tcPr>
          <w:p w:rsidR="00E76C93" w:rsidRPr="00BC4771" w:rsidRDefault="00AF3331" w:rsidP="00BC4771">
            <w:pPr>
              <w:pStyle w:val="Sectionnumber"/>
              <w:numPr>
                <w:ilvl w:val="0"/>
                <w:numId w:val="0"/>
              </w:numPr>
              <w:spacing w:before="0" w:beforeAutospacing="0" w:after="120" w:afterAutospacing="0"/>
              <w:rPr>
                <w:b w:val="0"/>
                <w:bCs/>
              </w:rPr>
            </w:pPr>
            <w:r>
              <w:rPr>
                <w:bCs/>
              </w:rPr>
              <w:t>Availability of information.</w:t>
            </w:r>
            <w:r>
              <w:rPr>
                <w:b w:val="0"/>
                <w:bCs/>
              </w:rPr>
              <w:t xml:space="preserve">  Requires the information on major highway projects specified in the legislative report to also be available on the department’s website.</w:t>
            </w:r>
          </w:p>
        </w:tc>
      </w:tr>
      <w:tr w:rsidR="00E76C93" w:rsidTr="0081590C">
        <w:tc>
          <w:tcPr>
            <w:tcW w:w="1208" w:type="dxa"/>
            <w:tcMar>
              <w:right w:w="43" w:type="dxa"/>
            </w:tcMar>
          </w:tcPr>
          <w:p w:rsidR="00E76C93" w:rsidRDefault="00E76C93" w:rsidP="00E76C93">
            <w:pPr>
              <w:pStyle w:val="Sectionnumber"/>
              <w:spacing w:before="0" w:beforeAutospacing="0" w:after="120" w:afterAutospacing="0"/>
            </w:pPr>
          </w:p>
        </w:tc>
        <w:tc>
          <w:tcPr>
            <w:tcW w:w="9088" w:type="dxa"/>
          </w:tcPr>
          <w:p w:rsidR="00E76C93" w:rsidRDefault="00602DD1" w:rsidP="00D04895">
            <w:pPr>
              <w:pStyle w:val="Sectionnumber"/>
              <w:numPr>
                <w:ilvl w:val="0"/>
                <w:numId w:val="0"/>
              </w:numPr>
              <w:spacing w:before="0" w:beforeAutospacing="0" w:after="120" w:afterAutospacing="0"/>
              <w:rPr>
                <w:bCs/>
              </w:rPr>
            </w:pPr>
            <w:r>
              <w:rPr>
                <w:bCs/>
              </w:rPr>
              <w:t>[174.57] Snow and ice control; appropriation.</w:t>
            </w:r>
            <w:r>
              <w:rPr>
                <w:b w:val="0"/>
                <w:bCs/>
              </w:rPr>
              <w:t xml:space="preserve">  Creates a contingent statutory appropriation of up to 50 percent of the unappropriated balance in the Trunk Highway Fund, for snow and ice expenditures when costs of this activity exceed 110 percent of the biennial expenditure level.  Requires legislative reporting.</w:t>
            </w:r>
          </w:p>
        </w:tc>
      </w:tr>
      <w:tr w:rsidR="00E76C93" w:rsidTr="0081590C">
        <w:tc>
          <w:tcPr>
            <w:tcW w:w="1208" w:type="dxa"/>
            <w:tcMar>
              <w:right w:w="43" w:type="dxa"/>
            </w:tcMar>
          </w:tcPr>
          <w:p w:rsidR="00E76C93" w:rsidRDefault="00E76C93" w:rsidP="00E76C93">
            <w:pPr>
              <w:pStyle w:val="Sectionnumber"/>
              <w:spacing w:before="0" w:beforeAutospacing="0" w:after="120" w:afterAutospacing="0"/>
            </w:pPr>
          </w:p>
        </w:tc>
        <w:tc>
          <w:tcPr>
            <w:tcW w:w="9088" w:type="dxa"/>
          </w:tcPr>
          <w:p w:rsidR="00E76C93" w:rsidRPr="00920E61" w:rsidRDefault="00920E61" w:rsidP="00D04895">
            <w:pPr>
              <w:pStyle w:val="Sectionnumber"/>
              <w:numPr>
                <w:ilvl w:val="0"/>
                <w:numId w:val="0"/>
              </w:numPr>
              <w:spacing w:before="0" w:beforeAutospacing="0" w:after="120" w:afterAutospacing="0"/>
              <w:rPr>
                <w:b w:val="0"/>
                <w:bCs/>
              </w:rPr>
            </w:pPr>
            <w:r>
              <w:rPr>
                <w:bCs/>
              </w:rPr>
              <w:t>Metropolitan area transit investment.</w:t>
            </w:r>
            <w:r>
              <w:rPr>
                <w:b w:val="0"/>
                <w:bCs/>
              </w:rPr>
              <w:t xml:space="preserve">  Expands the required information for a legislative report on transit in the Twin Cities metropolitan area to </w:t>
            </w:r>
            <w:r w:rsidR="00D04895">
              <w:rPr>
                <w:b w:val="0"/>
                <w:bCs/>
              </w:rPr>
              <w:t>make it more</w:t>
            </w:r>
            <w:r>
              <w:rPr>
                <w:b w:val="0"/>
                <w:bCs/>
              </w:rPr>
              <w:t xml:space="preserve"> comprehensive, </w:t>
            </w:r>
            <w:r w:rsidR="009D6F0E">
              <w:rPr>
                <w:b w:val="0"/>
                <w:bCs/>
              </w:rPr>
              <w:t xml:space="preserve">changes the lead agency to be the Metropolitan Council, </w:t>
            </w:r>
            <w:r>
              <w:rPr>
                <w:b w:val="0"/>
                <w:bCs/>
              </w:rPr>
              <w:t>and makes it required annually.</w:t>
            </w:r>
          </w:p>
        </w:tc>
      </w:tr>
      <w:tr w:rsidR="00E76C93" w:rsidTr="0081590C">
        <w:tc>
          <w:tcPr>
            <w:tcW w:w="1208" w:type="dxa"/>
            <w:tcMar>
              <w:right w:w="43" w:type="dxa"/>
            </w:tcMar>
          </w:tcPr>
          <w:p w:rsidR="00E76C93" w:rsidRDefault="00E76C93" w:rsidP="00E76C93">
            <w:pPr>
              <w:pStyle w:val="Sectionnumber"/>
              <w:spacing w:before="0" w:beforeAutospacing="0" w:after="120" w:afterAutospacing="0"/>
            </w:pPr>
          </w:p>
        </w:tc>
        <w:tc>
          <w:tcPr>
            <w:tcW w:w="9088" w:type="dxa"/>
          </w:tcPr>
          <w:p w:rsidR="00E76C93" w:rsidRPr="00755C63" w:rsidRDefault="00755C63" w:rsidP="009D6F0E">
            <w:pPr>
              <w:pStyle w:val="Sectionnumber"/>
              <w:numPr>
                <w:ilvl w:val="0"/>
                <w:numId w:val="0"/>
              </w:numPr>
              <w:spacing w:before="0" w:beforeAutospacing="0" w:after="120" w:afterAutospacing="0"/>
              <w:rPr>
                <w:b w:val="0"/>
                <w:bCs/>
              </w:rPr>
            </w:pPr>
            <w:r>
              <w:rPr>
                <w:bCs/>
              </w:rPr>
              <w:t>[219.016] Oil and other hazardous materials rail safety.</w:t>
            </w:r>
            <w:r>
              <w:rPr>
                <w:b w:val="0"/>
                <w:bCs/>
              </w:rPr>
              <w:t xml:space="preserve">  Establishes a hazardous materials rail safety program, identifying</w:t>
            </w:r>
            <w:r w:rsidR="00D04895">
              <w:rPr>
                <w:b w:val="0"/>
                <w:bCs/>
              </w:rPr>
              <w:t>:</w:t>
            </w:r>
            <w:r>
              <w:rPr>
                <w:b w:val="0"/>
                <w:bCs/>
              </w:rPr>
              <w:t xml:space="preserve"> uses of funds under the program</w:t>
            </w:r>
            <w:r w:rsidR="009D6F0E">
              <w:rPr>
                <w:b w:val="0"/>
                <w:bCs/>
              </w:rPr>
              <w:t xml:space="preserve"> (including limiting to capital costs of improvements);</w:t>
            </w:r>
            <w:r>
              <w:rPr>
                <w:b w:val="0"/>
                <w:bCs/>
              </w:rPr>
              <w:t xml:space="preserve"> </w:t>
            </w:r>
            <w:r w:rsidR="009D6F0E">
              <w:rPr>
                <w:b w:val="0"/>
                <w:bCs/>
              </w:rPr>
              <w:t xml:space="preserve">counties, cities, and towns as the </w:t>
            </w:r>
            <w:r>
              <w:rPr>
                <w:b w:val="0"/>
                <w:bCs/>
              </w:rPr>
              <w:t>eligible recipients of grants</w:t>
            </w:r>
            <w:r w:rsidR="009D6F0E">
              <w:rPr>
                <w:b w:val="0"/>
                <w:bCs/>
              </w:rPr>
              <w:t>;</w:t>
            </w:r>
            <w:r>
              <w:rPr>
                <w:b w:val="0"/>
                <w:bCs/>
              </w:rPr>
              <w:t xml:space="preserve"> and grantmaking criteria.  The program is funded in the MnDOT freight area of the appropriations article.</w:t>
            </w:r>
          </w:p>
        </w:tc>
      </w:tr>
      <w:tr w:rsidR="00E76C93" w:rsidTr="0081590C">
        <w:tc>
          <w:tcPr>
            <w:tcW w:w="1208" w:type="dxa"/>
            <w:tcMar>
              <w:right w:w="43" w:type="dxa"/>
            </w:tcMar>
          </w:tcPr>
          <w:p w:rsidR="00E76C93" w:rsidRDefault="00E76C93" w:rsidP="00E76C93">
            <w:pPr>
              <w:pStyle w:val="Sectionnumber"/>
              <w:spacing w:before="0" w:beforeAutospacing="0" w:after="120" w:afterAutospacing="0"/>
            </w:pPr>
          </w:p>
        </w:tc>
        <w:tc>
          <w:tcPr>
            <w:tcW w:w="9088" w:type="dxa"/>
          </w:tcPr>
          <w:p w:rsidR="00E76C93" w:rsidRPr="00755C63" w:rsidRDefault="00755C63" w:rsidP="009D6F0E">
            <w:pPr>
              <w:pStyle w:val="Sectionnumber"/>
              <w:numPr>
                <w:ilvl w:val="0"/>
                <w:numId w:val="0"/>
              </w:numPr>
              <w:spacing w:before="0" w:beforeAutospacing="0" w:after="120" w:afterAutospacing="0"/>
              <w:rPr>
                <w:b w:val="0"/>
                <w:bCs/>
              </w:rPr>
            </w:pPr>
            <w:r>
              <w:rPr>
                <w:bCs/>
              </w:rPr>
              <w:t>Establishment of quiet zones.</w:t>
            </w:r>
            <w:r>
              <w:rPr>
                <w:b w:val="0"/>
                <w:bCs/>
              </w:rPr>
              <w:t xml:space="preserve">  Establishes a public highway-rail grade crossing quiet zone program, identifying</w:t>
            </w:r>
            <w:r w:rsidR="00D04895">
              <w:rPr>
                <w:b w:val="0"/>
                <w:bCs/>
              </w:rPr>
              <w:t>:</w:t>
            </w:r>
            <w:r>
              <w:rPr>
                <w:b w:val="0"/>
                <w:bCs/>
              </w:rPr>
              <w:t xml:space="preserve"> uses of funds under the program</w:t>
            </w:r>
            <w:r w:rsidR="009D6F0E">
              <w:rPr>
                <w:b w:val="0"/>
                <w:bCs/>
              </w:rPr>
              <w:t xml:space="preserve"> (including limiting to capital costs of improvements); counties, cities, and towns as the</w:t>
            </w:r>
            <w:r>
              <w:rPr>
                <w:b w:val="0"/>
                <w:bCs/>
              </w:rPr>
              <w:t xml:space="preserve"> eligible recipients of grants</w:t>
            </w:r>
            <w:r w:rsidR="009D6F0E">
              <w:rPr>
                <w:b w:val="0"/>
                <w:bCs/>
              </w:rPr>
              <w:t>;</w:t>
            </w:r>
            <w:r>
              <w:rPr>
                <w:b w:val="0"/>
                <w:bCs/>
              </w:rPr>
              <w:t xml:space="preserve"> and grantmaking criteria.  The program is funded in the MnDOT freight area of the appropriations article.</w:t>
            </w:r>
          </w:p>
        </w:tc>
      </w:tr>
      <w:tr w:rsidR="00E76C93" w:rsidTr="0081590C">
        <w:tc>
          <w:tcPr>
            <w:tcW w:w="1208" w:type="dxa"/>
            <w:tcMar>
              <w:right w:w="43" w:type="dxa"/>
            </w:tcMar>
          </w:tcPr>
          <w:p w:rsidR="00E76C93" w:rsidRDefault="00E76C93" w:rsidP="00E76C93">
            <w:pPr>
              <w:pStyle w:val="Sectionnumber"/>
              <w:spacing w:before="0" w:beforeAutospacing="0" w:after="120" w:afterAutospacing="0"/>
            </w:pPr>
          </w:p>
        </w:tc>
        <w:tc>
          <w:tcPr>
            <w:tcW w:w="9088" w:type="dxa"/>
          </w:tcPr>
          <w:p w:rsidR="00E76C93" w:rsidRPr="007C7B08" w:rsidRDefault="00E76C93" w:rsidP="009D6F0E">
            <w:pPr>
              <w:pStyle w:val="Sectionnumber"/>
              <w:numPr>
                <w:ilvl w:val="0"/>
                <w:numId w:val="0"/>
              </w:numPr>
              <w:spacing w:before="0" w:beforeAutospacing="0" w:after="120" w:afterAutospacing="0"/>
              <w:rPr>
                <w:b w:val="0"/>
                <w:bCs/>
              </w:rPr>
            </w:pPr>
            <w:r>
              <w:rPr>
                <w:bCs/>
              </w:rPr>
              <w:t>When installation required; procedure.</w:t>
            </w:r>
            <w:r>
              <w:rPr>
                <w:b w:val="0"/>
                <w:bCs/>
              </w:rPr>
              <w:t xml:space="preserve"> Establishes that rail companies must install yield signs in addition to crossbuck railroad warning signs at highway-rail crossings that are not equipped with flashing lights (or lights and gates).</w:t>
            </w:r>
            <w:r w:rsidR="009D6F0E">
              <w:rPr>
                <w:b w:val="0"/>
                <w:bCs/>
              </w:rPr>
              <w:t xml:space="preserve"> </w:t>
            </w:r>
            <w:r>
              <w:rPr>
                <w:b w:val="0"/>
                <w:bCs/>
              </w:rPr>
              <w:t xml:space="preserve"> Requires yield sign installation before the end of 2019.</w:t>
            </w:r>
          </w:p>
        </w:tc>
      </w:tr>
      <w:tr w:rsidR="00E76C93" w:rsidTr="0081590C">
        <w:tc>
          <w:tcPr>
            <w:tcW w:w="1208" w:type="dxa"/>
            <w:tcMar>
              <w:right w:w="43" w:type="dxa"/>
            </w:tcMar>
          </w:tcPr>
          <w:p w:rsidR="00E76C93" w:rsidRDefault="00E76C93" w:rsidP="00E76C93">
            <w:pPr>
              <w:pStyle w:val="Sectionnumber"/>
              <w:spacing w:before="0" w:beforeAutospacing="0" w:after="120" w:afterAutospacing="0"/>
            </w:pPr>
          </w:p>
        </w:tc>
        <w:tc>
          <w:tcPr>
            <w:tcW w:w="9088" w:type="dxa"/>
          </w:tcPr>
          <w:p w:rsidR="00E76C93" w:rsidRPr="0048756A" w:rsidRDefault="00E76C93" w:rsidP="00D04895">
            <w:pPr>
              <w:pStyle w:val="Sectionnumber"/>
              <w:numPr>
                <w:ilvl w:val="0"/>
                <w:numId w:val="0"/>
              </w:numPr>
              <w:spacing w:before="0" w:beforeAutospacing="0" w:after="120" w:afterAutospacing="0"/>
              <w:rPr>
                <w:b w:val="0"/>
                <w:bCs/>
              </w:rPr>
            </w:pPr>
            <w:r>
              <w:rPr>
                <w:bCs/>
              </w:rPr>
              <w:t>Exemptions for pipeline welding trucks.</w:t>
            </w:r>
            <w:r>
              <w:rPr>
                <w:b w:val="0"/>
                <w:bCs/>
              </w:rPr>
              <w:t xml:space="preserve"> Creates an exemption from motor carrier regulations for pipeline welding trucks, drivers, and employers. </w:t>
            </w:r>
            <w:r w:rsidR="009D6F0E">
              <w:rPr>
                <w:b w:val="0"/>
                <w:bCs/>
              </w:rPr>
              <w:t>(</w:t>
            </w:r>
            <w:r>
              <w:rPr>
                <w:b w:val="0"/>
                <w:bCs/>
              </w:rPr>
              <w:t>Under a federal definition, these are pickup trucks that weigh 15,000 pounds or less, are owned by a welder, and are equipped with a pipeline construction or maintenance welding rig.</w:t>
            </w:r>
            <w:r w:rsidR="009D6F0E">
              <w:rPr>
                <w:b w:val="0"/>
                <w:bCs/>
              </w:rPr>
              <w:t>)</w:t>
            </w:r>
            <w:r>
              <w:rPr>
                <w:b w:val="0"/>
                <w:bCs/>
              </w:rPr>
              <w:t xml:space="preserve"> The exemption covers various regulatory provisions for intrastate commerce.</w:t>
            </w:r>
          </w:p>
        </w:tc>
      </w:tr>
      <w:tr w:rsidR="00E76C93" w:rsidTr="0081590C">
        <w:tc>
          <w:tcPr>
            <w:tcW w:w="1208" w:type="dxa"/>
            <w:tcMar>
              <w:right w:w="43" w:type="dxa"/>
            </w:tcMar>
          </w:tcPr>
          <w:p w:rsidR="00E76C93" w:rsidRDefault="00E76C93" w:rsidP="00E76C93">
            <w:pPr>
              <w:pStyle w:val="Sectionnumber"/>
              <w:spacing w:before="0" w:beforeAutospacing="0" w:after="120" w:afterAutospacing="0"/>
            </w:pPr>
          </w:p>
        </w:tc>
        <w:tc>
          <w:tcPr>
            <w:tcW w:w="9088" w:type="dxa"/>
          </w:tcPr>
          <w:p w:rsidR="00E76C93" w:rsidRPr="00DD11A1" w:rsidRDefault="00DD11A1" w:rsidP="00061B5F">
            <w:pPr>
              <w:pStyle w:val="Sectionnumber"/>
              <w:numPr>
                <w:ilvl w:val="0"/>
                <w:numId w:val="0"/>
              </w:numPr>
              <w:spacing w:before="0" w:beforeAutospacing="0" w:after="120" w:afterAutospacing="0"/>
              <w:rPr>
                <w:b w:val="0"/>
                <w:bCs/>
              </w:rPr>
            </w:pPr>
            <w:r>
              <w:rPr>
                <w:bCs/>
              </w:rPr>
              <w:t>Rail service improvement account; appropriation.</w:t>
            </w:r>
            <w:r>
              <w:rPr>
                <w:b w:val="0"/>
                <w:bCs/>
              </w:rPr>
              <w:t xml:space="preserve">  Permits MnDOT administrative costs to come out of the </w:t>
            </w:r>
            <w:r w:rsidR="009D6F0E">
              <w:rPr>
                <w:b w:val="0"/>
                <w:bCs/>
              </w:rPr>
              <w:t>Minnesota rail service improvement (</w:t>
            </w:r>
            <w:r>
              <w:rPr>
                <w:b w:val="0"/>
                <w:bCs/>
              </w:rPr>
              <w:t>MRSI</w:t>
            </w:r>
            <w:r w:rsidR="009D6F0E">
              <w:rPr>
                <w:b w:val="0"/>
                <w:bCs/>
              </w:rPr>
              <w:t>)</w:t>
            </w:r>
            <w:r>
              <w:rPr>
                <w:b w:val="0"/>
                <w:bCs/>
              </w:rPr>
              <w:t xml:space="preserve"> account.  </w:t>
            </w:r>
            <w:r w:rsidR="009D6F0E">
              <w:rPr>
                <w:b w:val="0"/>
                <w:bCs/>
              </w:rPr>
              <w:t>Moves</w:t>
            </w:r>
            <w:r>
              <w:rPr>
                <w:b w:val="0"/>
                <w:bCs/>
              </w:rPr>
              <w:t xml:space="preserve"> the account to the Transportation Priorities Fund.  Makes technical changes.</w:t>
            </w:r>
          </w:p>
        </w:tc>
      </w:tr>
      <w:tr w:rsidR="00E76C93" w:rsidTr="0081590C">
        <w:tc>
          <w:tcPr>
            <w:tcW w:w="1208" w:type="dxa"/>
            <w:tcMar>
              <w:right w:w="43" w:type="dxa"/>
            </w:tcMar>
          </w:tcPr>
          <w:p w:rsidR="00E76C93" w:rsidRDefault="00E76C93" w:rsidP="00E76C93">
            <w:pPr>
              <w:pStyle w:val="Sectionnumber"/>
              <w:spacing w:before="0" w:beforeAutospacing="0" w:after="120" w:afterAutospacing="0"/>
            </w:pPr>
          </w:p>
        </w:tc>
        <w:tc>
          <w:tcPr>
            <w:tcW w:w="9088" w:type="dxa"/>
          </w:tcPr>
          <w:p w:rsidR="00E76C93" w:rsidRPr="00DD11A1" w:rsidRDefault="00DD11A1" w:rsidP="00DD11A1">
            <w:pPr>
              <w:pStyle w:val="Sectionnumber"/>
              <w:numPr>
                <w:ilvl w:val="0"/>
                <w:numId w:val="0"/>
              </w:numPr>
              <w:spacing w:before="0" w:beforeAutospacing="0" w:after="120" w:afterAutospacing="0"/>
              <w:rPr>
                <w:b w:val="0"/>
                <w:bCs/>
              </w:rPr>
            </w:pPr>
            <w:r>
              <w:rPr>
                <w:bCs/>
              </w:rPr>
              <w:t>Grants.</w:t>
            </w:r>
            <w:r>
              <w:rPr>
                <w:b w:val="0"/>
                <w:bCs/>
              </w:rPr>
              <w:t xml:space="preserve">  Broadens grantmaking authority under the MRSI program to provide for improvements </w:t>
            </w:r>
            <w:r w:rsidR="009D6F0E">
              <w:rPr>
                <w:b w:val="0"/>
                <w:bCs/>
              </w:rPr>
              <w:t>that support</w:t>
            </w:r>
            <w:r>
              <w:rPr>
                <w:b w:val="0"/>
                <w:bCs/>
              </w:rPr>
              <w:t xml:space="preserve"> economic development.  Eliminates reference to a federal program that no longer exists.</w:t>
            </w:r>
          </w:p>
        </w:tc>
      </w:tr>
      <w:tr w:rsidR="00E76C93" w:rsidTr="0081590C">
        <w:tc>
          <w:tcPr>
            <w:tcW w:w="1208" w:type="dxa"/>
            <w:tcMar>
              <w:right w:w="43" w:type="dxa"/>
            </w:tcMar>
          </w:tcPr>
          <w:p w:rsidR="00E76C93" w:rsidRDefault="00E76C93" w:rsidP="00E76C93">
            <w:pPr>
              <w:pStyle w:val="Sectionnumber"/>
              <w:spacing w:before="0" w:beforeAutospacing="0" w:after="120" w:afterAutospacing="0"/>
            </w:pPr>
          </w:p>
        </w:tc>
        <w:tc>
          <w:tcPr>
            <w:tcW w:w="9088" w:type="dxa"/>
          </w:tcPr>
          <w:p w:rsidR="00E76C93" w:rsidRDefault="00E665EB" w:rsidP="00E665EB">
            <w:pPr>
              <w:pStyle w:val="Sectionnumber"/>
              <w:numPr>
                <w:ilvl w:val="0"/>
                <w:numId w:val="0"/>
              </w:numPr>
              <w:spacing w:before="0" w:beforeAutospacing="0" w:after="120" w:afterAutospacing="0"/>
              <w:rPr>
                <w:bCs/>
              </w:rPr>
            </w:pPr>
            <w:r>
              <w:rPr>
                <w:bCs/>
              </w:rPr>
              <w:t>Grants; freight railroad preservation and improvement.</w:t>
            </w:r>
            <w:r>
              <w:rPr>
                <w:b w:val="0"/>
                <w:bCs/>
              </w:rPr>
              <w:t xml:space="preserve">  Creates a new category of freight railroad </w:t>
            </w:r>
            <w:r w:rsidRPr="00FC6BF4">
              <w:rPr>
                <w:b w:val="0"/>
                <w:bCs/>
              </w:rPr>
              <w:t>rehabilitation</w:t>
            </w:r>
            <w:r>
              <w:rPr>
                <w:b w:val="0"/>
                <w:bCs/>
              </w:rPr>
              <w:t xml:space="preserve"> and infrastructure improvement grants under the MRSI program.  Sets requirements for the grants.</w:t>
            </w:r>
          </w:p>
        </w:tc>
      </w:tr>
      <w:tr w:rsidR="00E76C93" w:rsidTr="0081590C">
        <w:tc>
          <w:tcPr>
            <w:tcW w:w="1208" w:type="dxa"/>
            <w:tcMar>
              <w:right w:w="43" w:type="dxa"/>
            </w:tcMar>
          </w:tcPr>
          <w:p w:rsidR="00E76C93" w:rsidRDefault="00E76C93" w:rsidP="00E76C93">
            <w:pPr>
              <w:pStyle w:val="Sectionnumber"/>
              <w:spacing w:before="0" w:beforeAutospacing="0" w:after="120" w:afterAutospacing="0"/>
            </w:pPr>
          </w:p>
        </w:tc>
        <w:tc>
          <w:tcPr>
            <w:tcW w:w="9088" w:type="dxa"/>
          </w:tcPr>
          <w:p w:rsidR="00E76C93" w:rsidRDefault="00CF5CD5" w:rsidP="00FA4761">
            <w:pPr>
              <w:pStyle w:val="Sectionnumber"/>
              <w:numPr>
                <w:ilvl w:val="0"/>
                <w:numId w:val="0"/>
              </w:numPr>
              <w:spacing w:before="0" w:beforeAutospacing="0" w:after="120" w:afterAutospacing="0"/>
              <w:rPr>
                <w:bCs/>
              </w:rPr>
            </w:pPr>
            <w:r w:rsidRPr="00CF5CD5">
              <w:rPr>
                <w:bCs/>
              </w:rPr>
              <w:t>Training program.</w:t>
            </w:r>
            <w:r>
              <w:rPr>
                <w:b w:val="0"/>
                <w:bCs/>
              </w:rPr>
              <w:t xml:space="preserve">  Modifies a salary provision for State Patrol trainees so that the salary must be at least 70 percent of the basic salary for State Patrol troopers, which replaces the current law cap of 70 percent.</w:t>
            </w:r>
          </w:p>
        </w:tc>
      </w:tr>
      <w:tr w:rsidR="0039382B" w:rsidTr="0081590C">
        <w:tc>
          <w:tcPr>
            <w:tcW w:w="1208" w:type="dxa"/>
            <w:tcMar>
              <w:right w:w="43" w:type="dxa"/>
            </w:tcMar>
          </w:tcPr>
          <w:p w:rsidR="0039382B" w:rsidRDefault="0039382B" w:rsidP="0039382B">
            <w:pPr>
              <w:pStyle w:val="Sectionnumber"/>
              <w:spacing w:before="0" w:beforeAutospacing="0" w:after="120" w:afterAutospacing="0"/>
            </w:pPr>
          </w:p>
        </w:tc>
        <w:tc>
          <w:tcPr>
            <w:tcW w:w="9088" w:type="dxa"/>
          </w:tcPr>
          <w:p w:rsidR="0039382B" w:rsidRPr="00DD6240" w:rsidRDefault="0039382B" w:rsidP="0039382B">
            <w:pPr>
              <w:pStyle w:val="Sectionnumber"/>
              <w:numPr>
                <w:ilvl w:val="0"/>
                <w:numId w:val="0"/>
              </w:numPr>
              <w:spacing w:before="0" w:beforeAutospacing="0" w:after="120" w:afterAutospacing="0"/>
              <w:rPr>
                <w:b w:val="0"/>
              </w:rPr>
            </w:pPr>
            <w:r>
              <w:rPr>
                <w:bCs/>
              </w:rPr>
              <w:t>Legislative approval of light rail projects.</w:t>
            </w:r>
            <w:r>
              <w:rPr>
                <w:b w:val="0"/>
                <w:bCs/>
              </w:rPr>
              <w:t xml:space="preserve"> Prevents a regional railroad authority from spending any funds for study, project development, or construction of a light rail transit project, unless the project is specifically authorized by the legislature. Effective the day after enactment.</w:t>
            </w:r>
          </w:p>
        </w:tc>
      </w:tr>
      <w:tr w:rsidR="0039382B" w:rsidTr="0081590C">
        <w:tc>
          <w:tcPr>
            <w:tcW w:w="1208" w:type="dxa"/>
            <w:tcMar>
              <w:right w:w="43" w:type="dxa"/>
            </w:tcMar>
          </w:tcPr>
          <w:p w:rsidR="0039382B" w:rsidRDefault="0039382B" w:rsidP="0039382B">
            <w:pPr>
              <w:pStyle w:val="Sectionnumber"/>
              <w:spacing w:before="0" w:beforeAutospacing="0" w:after="120" w:afterAutospacing="0"/>
            </w:pPr>
          </w:p>
        </w:tc>
        <w:tc>
          <w:tcPr>
            <w:tcW w:w="9088" w:type="dxa"/>
          </w:tcPr>
          <w:p w:rsidR="0039382B" w:rsidRDefault="0039382B" w:rsidP="0039382B">
            <w:pPr>
              <w:pStyle w:val="Sectionnumber"/>
              <w:numPr>
                <w:ilvl w:val="0"/>
                <w:numId w:val="0"/>
              </w:numPr>
              <w:spacing w:before="0" w:beforeAutospacing="0" w:after="120" w:afterAutospacing="0"/>
              <w:rPr>
                <w:bCs/>
              </w:rPr>
            </w:pPr>
            <w:r>
              <w:rPr>
                <w:bCs/>
              </w:rPr>
              <w:t>Legislative approval of light rail projects.</w:t>
            </w:r>
            <w:r>
              <w:rPr>
                <w:b w:val="0"/>
                <w:bCs/>
              </w:rPr>
              <w:t xml:space="preserve"> Prevents a county or city in the Twin Cities metropolitan area from spending any funds for study, project development, or construction of a light rail transit project, unless the project is specifically authorized by the legislature. Effective the day after enactment.</w:t>
            </w:r>
          </w:p>
        </w:tc>
      </w:tr>
      <w:tr w:rsidR="0039382B" w:rsidTr="0081590C">
        <w:tc>
          <w:tcPr>
            <w:tcW w:w="1208" w:type="dxa"/>
            <w:tcMar>
              <w:right w:w="43" w:type="dxa"/>
            </w:tcMar>
          </w:tcPr>
          <w:p w:rsidR="0039382B" w:rsidRDefault="0039382B" w:rsidP="0039382B">
            <w:pPr>
              <w:pStyle w:val="Sectionnumber"/>
              <w:spacing w:before="0" w:beforeAutospacing="0" w:after="120" w:afterAutospacing="0"/>
            </w:pPr>
          </w:p>
        </w:tc>
        <w:tc>
          <w:tcPr>
            <w:tcW w:w="9088" w:type="dxa"/>
          </w:tcPr>
          <w:p w:rsidR="0039382B" w:rsidRPr="0039382B" w:rsidRDefault="0039382B" w:rsidP="00FA4761">
            <w:pPr>
              <w:pStyle w:val="Sectionnumber"/>
              <w:numPr>
                <w:ilvl w:val="0"/>
                <w:numId w:val="0"/>
              </w:numPr>
              <w:spacing w:before="0" w:beforeAutospacing="0" w:after="120" w:afterAutospacing="0"/>
              <w:rPr>
                <w:b w:val="0"/>
                <w:bCs/>
              </w:rPr>
            </w:pPr>
            <w:r>
              <w:rPr>
                <w:bCs/>
              </w:rPr>
              <w:t>Budget.</w:t>
            </w:r>
            <w:r>
              <w:rPr>
                <w:b w:val="0"/>
                <w:bCs/>
              </w:rPr>
              <w:t xml:space="preserve">  Amends requirements for budgets created by the Metropolitan Council, including</w:t>
            </w:r>
            <w:r w:rsidR="00FF3C7F">
              <w:rPr>
                <w:b w:val="0"/>
                <w:bCs/>
              </w:rPr>
              <w:t xml:space="preserve"> mandating</w:t>
            </w:r>
            <w:r>
              <w:rPr>
                <w:b w:val="0"/>
                <w:bCs/>
              </w:rPr>
              <w:t xml:space="preserve"> </w:t>
            </w:r>
            <w:r w:rsidR="00FA4761">
              <w:rPr>
                <w:b w:val="0"/>
                <w:bCs/>
              </w:rPr>
              <w:t xml:space="preserve">that </w:t>
            </w:r>
            <w:r w:rsidR="00FF3C7F">
              <w:rPr>
                <w:b w:val="0"/>
                <w:bCs/>
              </w:rPr>
              <w:t xml:space="preserve">the </w:t>
            </w:r>
            <w:r w:rsidR="00FA4761">
              <w:rPr>
                <w:b w:val="0"/>
                <w:bCs/>
              </w:rPr>
              <w:t xml:space="preserve">budget must identify </w:t>
            </w:r>
            <w:r>
              <w:rPr>
                <w:b w:val="0"/>
                <w:bCs/>
              </w:rPr>
              <w:t xml:space="preserve">state general fund appropriations </w:t>
            </w:r>
            <w:r w:rsidR="00FA4761">
              <w:rPr>
                <w:b w:val="0"/>
                <w:bCs/>
              </w:rPr>
              <w:t xml:space="preserve">that </w:t>
            </w:r>
            <w:r>
              <w:rPr>
                <w:b w:val="0"/>
                <w:bCs/>
              </w:rPr>
              <w:t>reflect base appropriations.</w:t>
            </w:r>
          </w:p>
        </w:tc>
      </w:tr>
      <w:tr w:rsidR="0039382B" w:rsidTr="0081590C">
        <w:tc>
          <w:tcPr>
            <w:tcW w:w="1208" w:type="dxa"/>
            <w:tcMar>
              <w:right w:w="43" w:type="dxa"/>
            </w:tcMar>
          </w:tcPr>
          <w:p w:rsidR="0039382B" w:rsidRDefault="0039382B" w:rsidP="0039382B">
            <w:pPr>
              <w:pStyle w:val="Sectionnumber"/>
              <w:spacing w:before="0" w:beforeAutospacing="0" w:after="120" w:afterAutospacing="0"/>
            </w:pPr>
          </w:p>
        </w:tc>
        <w:tc>
          <w:tcPr>
            <w:tcW w:w="9088" w:type="dxa"/>
          </w:tcPr>
          <w:p w:rsidR="0039382B" w:rsidRDefault="0039382B" w:rsidP="0039382B">
            <w:pPr>
              <w:pStyle w:val="Sectionnumber"/>
              <w:numPr>
                <w:ilvl w:val="0"/>
                <w:numId w:val="0"/>
              </w:numPr>
              <w:spacing w:before="0" w:beforeAutospacing="0" w:after="120" w:afterAutospacing="0"/>
              <w:rPr>
                <w:bCs/>
              </w:rPr>
            </w:pPr>
            <w:r>
              <w:rPr>
                <w:bCs/>
              </w:rPr>
              <w:t>Development guide; transportation.</w:t>
            </w:r>
            <w:r>
              <w:rPr>
                <w:b w:val="0"/>
                <w:bCs/>
              </w:rPr>
              <w:t xml:space="preserve"> D</w:t>
            </w:r>
            <w:r w:rsidRPr="000540FD">
              <w:rPr>
                <w:b w:val="0"/>
                <w:bCs/>
              </w:rPr>
              <w:t xml:space="preserve">irects the Metropolitan Council to set a </w:t>
            </w:r>
            <w:r>
              <w:rPr>
                <w:b w:val="0"/>
                <w:bCs/>
              </w:rPr>
              <w:t xml:space="preserve">farebox recovery objective of 40 percent by 2022. </w:t>
            </w:r>
            <w:r w:rsidRPr="000540FD">
              <w:rPr>
                <w:b w:val="0"/>
                <w:bCs/>
              </w:rPr>
              <w:t>The recovery ratio is calculated as the average across all regular route bus, bus rapid transit, light rail transit, and commuter rail lines of the council (so it excludes dial-a-rid</w:t>
            </w:r>
            <w:r>
              <w:rPr>
                <w:b w:val="0"/>
                <w:bCs/>
              </w:rPr>
              <w:t>e and Metro Mobility service). Effective the day after enactment.</w:t>
            </w:r>
          </w:p>
        </w:tc>
      </w:tr>
      <w:tr w:rsidR="0039382B" w:rsidTr="0081590C">
        <w:tc>
          <w:tcPr>
            <w:tcW w:w="1208" w:type="dxa"/>
            <w:tcMar>
              <w:right w:w="43" w:type="dxa"/>
            </w:tcMar>
          </w:tcPr>
          <w:p w:rsidR="0039382B" w:rsidRDefault="0039382B" w:rsidP="0039382B">
            <w:pPr>
              <w:pStyle w:val="Sectionnumber"/>
              <w:spacing w:before="0" w:beforeAutospacing="0" w:after="120" w:afterAutospacing="0"/>
            </w:pPr>
          </w:p>
        </w:tc>
        <w:tc>
          <w:tcPr>
            <w:tcW w:w="9088" w:type="dxa"/>
          </w:tcPr>
          <w:p w:rsidR="0039382B" w:rsidRDefault="00975D71" w:rsidP="00FF3C7F">
            <w:pPr>
              <w:pStyle w:val="Sectionnumber"/>
              <w:numPr>
                <w:ilvl w:val="0"/>
                <w:numId w:val="0"/>
              </w:numPr>
              <w:spacing w:before="0" w:beforeAutospacing="0" w:after="120" w:afterAutospacing="0"/>
              <w:rPr>
                <w:bCs/>
              </w:rPr>
            </w:pPr>
            <w:r w:rsidRPr="00975D71">
              <w:rPr>
                <w:bCs/>
              </w:rPr>
              <w:t>Financial assistance.</w:t>
            </w:r>
            <w:r>
              <w:rPr>
                <w:b w:val="0"/>
                <w:bCs/>
              </w:rPr>
              <w:t xml:space="preserve">  Amends a formula that is used by the Metropolitan Council to allocate a portion of revenue from the motor vehicle sales tax (MVST) to </w:t>
            </w:r>
            <w:r w:rsidR="00F635CF">
              <w:rPr>
                <w:b w:val="0"/>
                <w:bCs/>
              </w:rPr>
              <w:t>suburban transit providers (opt</w:t>
            </w:r>
            <w:bookmarkStart w:id="0" w:name="_GoBack"/>
            <w:bookmarkEnd w:id="0"/>
            <w:r>
              <w:rPr>
                <w:b w:val="0"/>
                <w:bCs/>
              </w:rPr>
              <w:t xml:space="preserve">-outs) and </w:t>
            </w:r>
            <w:r w:rsidR="00FF3C7F">
              <w:rPr>
                <w:b w:val="0"/>
                <w:bCs/>
              </w:rPr>
              <w:t>to</w:t>
            </w:r>
            <w:r>
              <w:rPr>
                <w:b w:val="0"/>
                <w:bCs/>
              </w:rPr>
              <w:t xml:space="preserve"> distribut</w:t>
            </w:r>
            <w:r w:rsidR="00FF3C7F">
              <w:rPr>
                <w:b w:val="0"/>
                <w:bCs/>
              </w:rPr>
              <w:t>e</w:t>
            </w:r>
            <w:r>
              <w:rPr>
                <w:b w:val="0"/>
                <w:bCs/>
              </w:rPr>
              <w:t xml:space="preserve"> the revenue among the providers.  It increases the percent share of MVST used in the calculation, which has the effect of increasing the minimum amount required to be allocated </w:t>
            </w:r>
            <w:r w:rsidR="00FA4761">
              <w:rPr>
                <w:b w:val="0"/>
                <w:bCs/>
              </w:rPr>
              <w:t xml:space="preserve">to and </w:t>
            </w:r>
            <w:r>
              <w:rPr>
                <w:b w:val="0"/>
                <w:bCs/>
              </w:rPr>
              <w:t>among the opt-outs.</w:t>
            </w:r>
          </w:p>
        </w:tc>
      </w:tr>
      <w:tr w:rsidR="0039382B" w:rsidTr="0081590C">
        <w:tc>
          <w:tcPr>
            <w:tcW w:w="1208" w:type="dxa"/>
            <w:tcMar>
              <w:right w:w="43" w:type="dxa"/>
            </w:tcMar>
          </w:tcPr>
          <w:p w:rsidR="0039382B" w:rsidRDefault="0039382B" w:rsidP="0039382B">
            <w:pPr>
              <w:pStyle w:val="Sectionnumber"/>
              <w:spacing w:before="0" w:beforeAutospacing="0" w:after="120" w:afterAutospacing="0"/>
            </w:pPr>
          </w:p>
        </w:tc>
        <w:tc>
          <w:tcPr>
            <w:tcW w:w="9088" w:type="dxa"/>
          </w:tcPr>
          <w:p w:rsidR="0039382B" w:rsidRDefault="0039382B" w:rsidP="0039382B">
            <w:pPr>
              <w:pStyle w:val="Sectionnumber"/>
              <w:numPr>
                <w:ilvl w:val="0"/>
                <w:numId w:val="0"/>
              </w:numPr>
              <w:spacing w:before="0" w:beforeAutospacing="0" w:after="120" w:afterAutospacing="0"/>
              <w:rPr>
                <w:bCs/>
              </w:rPr>
            </w:pPr>
            <w:r w:rsidRPr="0039382B">
              <w:rPr>
                <w:bCs/>
              </w:rPr>
              <w:t>Limitation on certain debt obligations.</w:t>
            </w:r>
            <w:r w:rsidR="00975D71" w:rsidRPr="00FA4761">
              <w:rPr>
                <w:b w:val="0"/>
                <w:bCs/>
              </w:rPr>
              <w:t xml:space="preserve">  </w:t>
            </w:r>
            <w:r w:rsidR="00FA4761" w:rsidRPr="00FA4761">
              <w:rPr>
                <w:b w:val="0"/>
                <w:bCs/>
              </w:rPr>
              <w:t xml:space="preserve">Prevents the Metropolitan Council from using certificates of participation </w:t>
            </w:r>
            <w:r w:rsidR="00432318">
              <w:rPr>
                <w:b w:val="0"/>
                <w:bCs/>
              </w:rPr>
              <w:t xml:space="preserve">or other obligations </w:t>
            </w:r>
            <w:r w:rsidR="00FA4761" w:rsidRPr="00FA4761">
              <w:rPr>
                <w:b w:val="0"/>
                <w:bCs/>
              </w:rPr>
              <w:t>that are backed by MVST revenue.</w:t>
            </w:r>
          </w:p>
        </w:tc>
      </w:tr>
      <w:tr w:rsidR="0039382B" w:rsidTr="0081590C">
        <w:tc>
          <w:tcPr>
            <w:tcW w:w="1208" w:type="dxa"/>
            <w:tcMar>
              <w:right w:w="43" w:type="dxa"/>
            </w:tcMar>
          </w:tcPr>
          <w:p w:rsidR="0039382B" w:rsidRDefault="0039382B" w:rsidP="0039382B">
            <w:pPr>
              <w:pStyle w:val="Sectionnumber"/>
              <w:spacing w:before="0" w:beforeAutospacing="0" w:after="120" w:afterAutospacing="0"/>
            </w:pPr>
          </w:p>
        </w:tc>
        <w:tc>
          <w:tcPr>
            <w:tcW w:w="9088" w:type="dxa"/>
          </w:tcPr>
          <w:p w:rsidR="0039382B" w:rsidRDefault="0039382B" w:rsidP="0039382B">
            <w:pPr>
              <w:pStyle w:val="Sectionnumber"/>
              <w:numPr>
                <w:ilvl w:val="0"/>
                <w:numId w:val="0"/>
              </w:numPr>
              <w:spacing w:before="0" w:beforeAutospacing="0" w:after="120" w:afterAutospacing="0"/>
              <w:rPr>
                <w:bCs/>
              </w:rPr>
            </w:pPr>
            <w:r>
              <w:rPr>
                <w:bCs/>
              </w:rPr>
              <w:t>[473.3985] Legislative approval of light rail projects.</w:t>
            </w:r>
            <w:r>
              <w:rPr>
                <w:b w:val="0"/>
                <w:bCs/>
              </w:rPr>
              <w:t xml:space="preserve"> Prevents the Metropolitan Council from spending any funds for study, project development, or construction of a light rail transit project, unless the project is specifically authorized by the legislature. Effective the day after enactment.</w:t>
            </w:r>
          </w:p>
        </w:tc>
      </w:tr>
      <w:tr w:rsidR="0039382B" w:rsidTr="0081590C">
        <w:tc>
          <w:tcPr>
            <w:tcW w:w="1208" w:type="dxa"/>
            <w:tcMar>
              <w:right w:w="43" w:type="dxa"/>
            </w:tcMar>
          </w:tcPr>
          <w:p w:rsidR="0039382B" w:rsidRDefault="0039382B" w:rsidP="0039382B">
            <w:pPr>
              <w:pStyle w:val="Sectionnumber"/>
              <w:spacing w:before="0" w:beforeAutospacing="0" w:after="120" w:afterAutospacing="0"/>
            </w:pPr>
          </w:p>
        </w:tc>
        <w:tc>
          <w:tcPr>
            <w:tcW w:w="9088" w:type="dxa"/>
          </w:tcPr>
          <w:p w:rsidR="0039382B" w:rsidRPr="00616ACC" w:rsidRDefault="0039382B" w:rsidP="0039382B">
            <w:pPr>
              <w:pStyle w:val="Sectionnumber"/>
              <w:numPr>
                <w:ilvl w:val="0"/>
                <w:numId w:val="0"/>
              </w:numPr>
              <w:spacing w:before="0" w:beforeAutospacing="0" w:after="120" w:afterAutospacing="0"/>
              <w:rPr>
                <w:b w:val="0"/>
                <w:bCs/>
              </w:rPr>
            </w:pPr>
            <w:r>
              <w:rPr>
                <w:bCs/>
              </w:rPr>
              <w:t>Project development requirements; co-location.</w:t>
            </w:r>
            <w:r>
              <w:rPr>
                <w:b w:val="0"/>
                <w:bCs/>
              </w:rPr>
              <w:t xml:space="preserve"> Requires the council to establish standards and criteria for co-location of freight rail and light rail transit. Lists criteria and standards that must be included. Effective the day after enactment.</w:t>
            </w:r>
          </w:p>
        </w:tc>
      </w:tr>
      <w:tr w:rsidR="0039382B" w:rsidTr="0081590C">
        <w:tc>
          <w:tcPr>
            <w:tcW w:w="1208" w:type="dxa"/>
            <w:tcMar>
              <w:right w:w="43" w:type="dxa"/>
            </w:tcMar>
          </w:tcPr>
          <w:p w:rsidR="0039382B" w:rsidRDefault="0039382B" w:rsidP="0039382B">
            <w:pPr>
              <w:pStyle w:val="Sectionnumber"/>
              <w:spacing w:before="0" w:beforeAutospacing="0" w:after="120" w:afterAutospacing="0"/>
            </w:pPr>
          </w:p>
        </w:tc>
        <w:tc>
          <w:tcPr>
            <w:tcW w:w="9088" w:type="dxa"/>
          </w:tcPr>
          <w:p w:rsidR="0039382B" w:rsidRPr="00616ACC" w:rsidRDefault="0039382B" w:rsidP="0039382B">
            <w:pPr>
              <w:pStyle w:val="Sectionnumber"/>
              <w:numPr>
                <w:ilvl w:val="0"/>
                <w:numId w:val="0"/>
              </w:numPr>
              <w:spacing w:before="0" w:beforeAutospacing="0" w:after="120" w:afterAutospacing="0"/>
              <w:rPr>
                <w:b w:val="0"/>
                <w:bCs/>
              </w:rPr>
            </w:pPr>
            <w:r>
              <w:rPr>
                <w:bCs/>
              </w:rPr>
              <w:t>Project development requirements; alternatives and benefits analysis.</w:t>
            </w:r>
            <w:r>
              <w:rPr>
                <w:b w:val="0"/>
                <w:bCs/>
              </w:rPr>
              <w:t xml:space="preserve"> Requires the responsible authority for a light rail transit project to perform an alternatives and benefits analysis before beginning an environmental analysis or preliminary engineering. Lists topics to be included. Effective the day after enactment.</w:t>
            </w:r>
          </w:p>
        </w:tc>
      </w:tr>
      <w:tr w:rsidR="0039382B" w:rsidTr="0081590C">
        <w:tc>
          <w:tcPr>
            <w:tcW w:w="1208" w:type="dxa"/>
            <w:tcMar>
              <w:right w:w="43" w:type="dxa"/>
            </w:tcMar>
          </w:tcPr>
          <w:p w:rsidR="0039382B" w:rsidRDefault="0039382B" w:rsidP="0039382B">
            <w:pPr>
              <w:pStyle w:val="Sectionnumber"/>
              <w:spacing w:before="0" w:beforeAutospacing="0" w:after="120" w:afterAutospacing="0"/>
            </w:pPr>
          </w:p>
        </w:tc>
        <w:tc>
          <w:tcPr>
            <w:tcW w:w="9088" w:type="dxa"/>
          </w:tcPr>
          <w:p w:rsidR="0039382B" w:rsidRPr="00F85D76" w:rsidRDefault="00F85D76" w:rsidP="00F85D76">
            <w:pPr>
              <w:pStyle w:val="Sectionnumber"/>
              <w:numPr>
                <w:ilvl w:val="0"/>
                <w:numId w:val="0"/>
              </w:numPr>
              <w:spacing w:before="0" w:beforeAutospacing="0" w:after="120" w:afterAutospacing="0"/>
              <w:rPr>
                <w:b w:val="0"/>
                <w:bCs/>
              </w:rPr>
            </w:pPr>
            <w:r>
              <w:rPr>
                <w:bCs/>
              </w:rPr>
              <w:t>Capital costs.</w:t>
            </w:r>
            <w:r>
              <w:rPr>
                <w:b w:val="0"/>
                <w:bCs/>
              </w:rPr>
              <w:t xml:space="preserve">  Prevents the Metropolitan Council and local units of government from planning on a state share for the capital costs of a light rail transit project, unless funds are made available through a law.</w:t>
            </w:r>
          </w:p>
        </w:tc>
      </w:tr>
      <w:tr w:rsidR="0039382B" w:rsidTr="0081590C">
        <w:tc>
          <w:tcPr>
            <w:tcW w:w="1208" w:type="dxa"/>
            <w:tcMar>
              <w:right w:w="43" w:type="dxa"/>
            </w:tcMar>
          </w:tcPr>
          <w:p w:rsidR="0039382B" w:rsidRDefault="0039382B" w:rsidP="0039382B">
            <w:pPr>
              <w:pStyle w:val="Sectionnumber"/>
              <w:spacing w:before="0" w:beforeAutospacing="0" w:after="120" w:afterAutospacing="0"/>
            </w:pPr>
          </w:p>
        </w:tc>
        <w:tc>
          <w:tcPr>
            <w:tcW w:w="9088" w:type="dxa"/>
          </w:tcPr>
          <w:p w:rsidR="0039382B" w:rsidRPr="0043147D" w:rsidRDefault="0043147D" w:rsidP="00432318">
            <w:pPr>
              <w:tabs>
                <w:tab w:val="left" w:pos="-360"/>
                <w:tab w:val="left" w:pos="0"/>
              </w:tabs>
              <w:spacing w:before="100" w:beforeAutospacing="1" w:after="100" w:afterAutospacing="1"/>
            </w:pPr>
            <w:r w:rsidRPr="0043147D">
              <w:rPr>
                <w:b/>
              </w:rPr>
              <w:t>[473.4052] Right-of-way use; contracts.</w:t>
            </w:r>
            <w:r>
              <w:t xml:space="preserve">  Provides explicit authority for the Metropolitan Council or a county in the seven-county metropolitan area to contract with a railroad for joint or shared use of the right-of-way.  Limits the liability of railroads when operating under a joint or shared use contract under some circumstances </w:t>
            </w:r>
            <w:r w:rsidR="00432318">
              <w:t xml:space="preserve">involving </w:t>
            </w:r>
            <w:r>
              <w:t xml:space="preserve">incidents within the shared corridor that </w:t>
            </w:r>
            <w:r w:rsidR="00432318">
              <w:t xml:space="preserve">include </w:t>
            </w:r>
            <w:r>
              <w:t>both freight rail and light rail.</w:t>
            </w:r>
            <w:r w:rsidRPr="0043147D">
              <w:t xml:space="preserve"> The </w:t>
            </w:r>
            <w:r>
              <w:t xml:space="preserve">liability of </w:t>
            </w:r>
            <w:r w:rsidRPr="0043147D">
              <w:t>railroads is limited to the damage caps for local units of government</w:t>
            </w:r>
            <w:r>
              <w:t xml:space="preserve">, with </w:t>
            </w:r>
            <w:r w:rsidR="00432318">
              <w:t xml:space="preserve">an </w:t>
            </w:r>
            <w:r>
              <w:t>adjustment to match the level of insurance carried.</w:t>
            </w:r>
          </w:p>
        </w:tc>
      </w:tr>
      <w:tr w:rsidR="0039382B" w:rsidTr="0081590C">
        <w:tc>
          <w:tcPr>
            <w:tcW w:w="1208" w:type="dxa"/>
            <w:tcMar>
              <w:right w:w="43" w:type="dxa"/>
            </w:tcMar>
          </w:tcPr>
          <w:p w:rsidR="0039382B" w:rsidRDefault="0039382B" w:rsidP="0039382B">
            <w:pPr>
              <w:pStyle w:val="Sectionnumber"/>
              <w:spacing w:before="0" w:beforeAutospacing="0" w:after="120" w:afterAutospacing="0"/>
            </w:pPr>
          </w:p>
        </w:tc>
        <w:tc>
          <w:tcPr>
            <w:tcW w:w="9088" w:type="dxa"/>
          </w:tcPr>
          <w:p w:rsidR="0039382B" w:rsidRPr="00934858" w:rsidRDefault="00934858" w:rsidP="00FF3C7F">
            <w:pPr>
              <w:pStyle w:val="BodyText"/>
              <w:rPr>
                <w:b w:val="0"/>
                <w:bCs/>
              </w:rPr>
            </w:pPr>
            <w:r>
              <w:rPr>
                <w:bCs/>
              </w:rPr>
              <w:t>Transportation project selection process.</w:t>
            </w:r>
            <w:r>
              <w:rPr>
                <w:b w:val="0"/>
                <w:bCs/>
              </w:rPr>
              <w:t xml:space="preserve">  Directs MnDOT to develop best practices for highway project selection processes, for both the standard highway program and specialty programs (such as Corridors of Commerce).  </w:t>
            </w:r>
            <w:r w:rsidR="00FF3C7F">
              <w:rPr>
                <w:b w:val="0"/>
                <w:bCs/>
              </w:rPr>
              <w:t>Sets requirements for best practices development.</w:t>
            </w:r>
            <w:r>
              <w:rPr>
                <w:b w:val="0"/>
                <w:bCs/>
              </w:rPr>
              <w:t xml:space="preserve"> The best practices must start to be implemented by January 1, 2018, and a legislative report is required by March 1, 2018.</w:t>
            </w:r>
          </w:p>
        </w:tc>
      </w:tr>
      <w:tr w:rsidR="0039382B" w:rsidTr="0081590C">
        <w:tc>
          <w:tcPr>
            <w:tcW w:w="1208" w:type="dxa"/>
            <w:tcMar>
              <w:right w:w="43" w:type="dxa"/>
            </w:tcMar>
          </w:tcPr>
          <w:p w:rsidR="0039382B" w:rsidRDefault="0039382B" w:rsidP="0039382B">
            <w:pPr>
              <w:pStyle w:val="Sectionnumber"/>
              <w:spacing w:before="0" w:beforeAutospacing="0" w:after="120" w:afterAutospacing="0"/>
            </w:pPr>
          </w:p>
        </w:tc>
        <w:tc>
          <w:tcPr>
            <w:tcW w:w="9088" w:type="dxa"/>
          </w:tcPr>
          <w:p w:rsidR="0039382B" w:rsidRDefault="00E1493D" w:rsidP="00E1493D">
            <w:pPr>
              <w:pStyle w:val="Sectionnumber"/>
              <w:numPr>
                <w:ilvl w:val="0"/>
                <w:numId w:val="0"/>
              </w:numPr>
              <w:spacing w:before="0" w:beforeAutospacing="0" w:after="120" w:afterAutospacing="0"/>
              <w:rPr>
                <w:bCs/>
              </w:rPr>
            </w:pPr>
            <w:r w:rsidRPr="00E1493D">
              <w:rPr>
                <w:bCs/>
              </w:rPr>
              <w:t>Corridors of Commerce project selection.</w:t>
            </w:r>
            <w:r>
              <w:rPr>
                <w:b w:val="0"/>
                <w:bCs/>
              </w:rPr>
              <w:t xml:space="preserve">  Identifies a segment of U.S. Highway 212, from Chaska to Montevideo, as eligible to be evaluated in the next round of project selection in the Corridors of Commerce program.</w:t>
            </w:r>
          </w:p>
        </w:tc>
      </w:tr>
      <w:tr w:rsidR="0039382B" w:rsidTr="0081590C">
        <w:tc>
          <w:tcPr>
            <w:tcW w:w="1208" w:type="dxa"/>
            <w:tcMar>
              <w:right w:w="43" w:type="dxa"/>
            </w:tcMar>
          </w:tcPr>
          <w:p w:rsidR="0039382B" w:rsidRDefault="0039382B" w:rsidP="0039382B">
            <w:pPr>
              <w:pStyle w:val="Sectionnumber"/>
              <w:spacing w:before="0" w:beforeAutospacing="0" w:after="120" w:afterAutospacing="0"/>
            </w:pPr>
          </w:p>
        </w:tc>
        <w:tc>
          <w:tcPr>
            <w:tcW w:w="9088" w:type="dxa"/>
          </w:tcPr>
          <w:p w:rsidR="0039382B" w:rsidRDefault="0039382B" w:rsidP="0039382B">
            <w:pPr>
              <w:pStyle w:val="Sectionnumber"/>
              <w:numPr>
                <w:ilvl w:val="0"/>
                <w:numId w:val="0"/>
              </w:numPr>
              <w:spacing w:before="0" w:beforeAutospacing="0" w:after="120" w:afterAutospacing="0"/>
              <w:rPr>
                <w:bCs/>
              </w:rPr>
            </w:pPr>
            <w:r>
              <w:rPr>
                <w:bCs/>
              </w:rPr>
              <w:t>Transportation policy plan update.</w:t>
            </w:r>
            <w:r>
              <w:rPr>
                <w:b w:val="0"/>
                <w:bCs/>
              </w:rPr>
              <w:t xml:space="preserve"> Requires the council to revise the transportation policy plan by December 31, 2017 (which has the effect of adding in a farebox recovery requirement that is </w:t>
            </w:r>
            <w:r w:rsidR="00E1493D">
              <w:rPr>
                <w:b w:val="0"/>
                <w:bCs/>
              </w:rPr>
              <w:t xml:space="preserve">being </w:t>
            </w:r>
            <w:r>
              <w:rPr>
                <w:b w:val="0"/>
                <w:bCs/>
              </w:rPr>
              <w:t>established in the bill). Effective the day after enactment.</w:t>
            </w:r>
          </w:p>
        </w:tc>
      </w:tr>
      <w:tr w:rsidR="0039382B" w:rsidTr="0081590C">
        <w:tc>
          <w:tcPr>
            <w:tcW w:w="1208" w:type="dxa"/>
            <w:tcMar>
              <w:right w:w="43" w:type="dxa"/>
            </w:tcMar>
          </w:tcPr>
          <w:p w:rsidR="0039382B" w:rsidRDefault="0039382B" w:rsidP="0039382B">
            <w:pPr>
              <w:pStyle w:val="Sectionnumber"/>
              <w:spacing w:before="0" w:beforeAutospacing="0" w:after="120" w:afterAutospacing="0"/>
            </w:pPr>
          </w:p>
        </w:tc>
        <w:tc>
          <w:tcPr>
            <w:tcW w:w="9088" w:type="dxa"/>
          </w:tcPr>
          <w:p w:rsidR="0039382B" w:rsidRDefault="0039382B" w:rsidP="00E1493D">
            <w:pPr>
              <w:pStyle w:val="Sectionnumber"/>
              <w:numPr>
                <w:ilvl w:val="0"/>
                <w:numId w:val="0"/>
              </w:numPr>
              <w:spacing w:before="0" w:beforeAutospacing="0" w:after="120" w:afterAutospacing="0"/>
              <w:rPr>
                <w:bCs/>
              </w:rPr>
            </w:pPr>
            <w:r>
              <w:rPr>
                <w:bCs/>
              </w:rPr>
              <w:t>Requirements for certain light rail transit projects.</w:t>
            </w:r>
            <w:r>
              <w:rPr>
                <w:b w:val="0"/>
                <w:bCs/>
              </w:rPr>
              <w:t xml:space="preserve"> Subject to a specific law authorizing the project, </w:t>
            </w:r>
            <w:r w:rsidR="00E1493D">
              <w:rPr>
                <w:b w:val="0"/>
                <w:bCs/>
              </w:rPr>
              <w:t xml:space="preserve">makes </w:t>
            </w:r>
            <w:r>
              <w:rPr>
                <w:b w:val="0"/>
                <w:bCs/>
              </w:rPr>
              <w:t xml:space="preserve">light rail transit project development requirements </w:t>
            </w:r>
            <w:r w:rsidR="00E1493D">
              <w:rPr>
                <w:b w:val="0"/>
                <w:bCs/>
              </w:rPr>
              <w:t xml:space="preserve">being </w:t>
            </w:r>
            <w:r>
              <w:rPr>
                <w:b w:val="0"/>
                <w:bCs/>
              </w:rPr>
              <w:t>established in the bill apply to light rail transit project</w:t>
            </w:r>
            <w:r w:rsidR="00E1493D">
              <w:rPr>
                <w:b w:val="0"/>
                <w:bCs/>
              </w:rPr>
              <w:t>s</w:t>
            </w:r>
            <w:r>
              <w:rPr>
                <w:b w:val="0"/>
                <w:bCs/>
              </w:rPr>
              <w:t xml:space="preserve"> </w:t>
            </w:r>
            <w:r w:rsidR="00E1493D">
              <w:rPr>
                <w:b w:val="0"/>
                <w:bCs/>
              </w:rPr>
              <w:t xml:space="preserve">currently in </w:t>
            </w:r>
            <w:r>
              <w:rPr>
                <w:b w:val="0"/>
                <w:bCs/>
              </w:rPr>
              <w:t>development. Effective the day after enactment.</w:t>
            </w:r>
          </w:p>
        </w:tc>
      </w:tr>
      <w:tr w:rsidR="0039382B" w:rsidTr="0081590C">
        <w:tc>
          <w:tcPr>
            <w:tcW w:w="1208" w:type="dxa"/>
            <w:tcMar>
              <w:right w:w="43" w:type="dxa"/>
            </w:tcMar>
          </w:tcPr>
          <w:p w:rsidR="0039382B" w:rsidRDefault="0039382B" w:rsidP="0039382B">
            <w:pPr>
              <w:pStyle w:val="Sectionnumber"/>
              <w:spacing w:before="0" w:beforeAutospacing="0" w:after="120" w:afterAutospacing="0"/>
            </w:pPr>
          </w:p>
        </w:tc>
        <w:tc>
          <w:tcPr>
            <w:tcW w:w="9088" w:type="dxa"/>
          </w:tcPr>
          <w:p w:rsidR="0039382B" w:rsidRDefault="0039382B" w:rsidP="0039382B">
            <w:pPr>
              <w:pStyle w:val="Sectionnumber"/>
              <w:numPr>
                <w:ilvl w:val="0"/>
                <w:numId w:val="0"/>
              </w:numPr>
              <w:spacing w:before="0" w:beforeAutospacing="0" w:after="120" w:afterAutospacing="0"/>
              <w:rPr>
                <w:bCs/>
              </w:rPr>
            </w:pPr>
            <w:r>
              <w:rPr>
                <w:bCs/>
              </w:rPr>
              <w:t>Electronic storage standards.</w:t>
            </w:r>
            <w:r>
              <w:rPr>
                <w:b w:val="0"/>
                <w:bCs/>
              </w:rPr>
              <w:t xml:space="preserve">  Directs the Department of Public Safety to develop standards by August 1, 2017, on secure electronic storage of data as well as paper destruction procedures for deputy registrars and driver’s license agents. The authority to develop the standards expires August 1, 2018.</w:t>
            </w:r>
          </w:p>
        </w:tc>
      </w:tr>
      <w:tr w:rsidR="0039382B" w:rsidTr="0081590C">
        <w:tc>
          <w:tcPr>
            <w:tcW w:w="1208" w:type="dxa"/>
            <w:tcMar>
              <w:right w:w="43" w:type="dxa"/>
            </w:tcMar>
          </w:tcPr>
          <w:p w:rsidR="0039382B" w:rsidRDefault="0039382B" w:rsidP="0039382B">
            <w:pPr>
              <w:pStyle w:val="Sectionnumber"/>
              <w:spacing w:before="0" w:beforeAutospacing="0" w:after="120" w:afterAutospacing="0"/>
            </w:pPr>
          </w:p>
        </w:tc>
        <w:tc>
          <w:tcPr>
            <w:tcW w:w="9088" w:type="dxa"/>
          </w:tcPr>
          <w:p w:rsidR="0039382B" w:rsidRDefault="00A71AF4" w:rsidP="00A71AF4">
            <w:pPr>
              <w:pStyle w:val="Sectionnumber"/>
              <w:numPr>
                <w:ilvl w:val="0"/>
                <w:numId w:val="0"/>
              </w:numPr>
              <w:spacing w:before="0" w:beforeAutospacing="0" w:after="120" w:afterAutospacing="0"/>
              <w:rPr>
                <w:bCs/>
              </w:rPr>
            </w:pPr>
            <w:r w:rsidRPr="00A71AF4">
              <w:rPr>
                <w:bCs/>
              </w:rPr>
              <w:t>Conveyance of land; Town of Wilma.</w:t>
            </w:r>
            <w:r>
              <w:rPr>
                <w:b w:val="0"/>
                <w:bCs/>
              </w:rPr>
              <w:t xml:space="preserve">  Directs MnDOT to convey a parcel of state land for $100 to the Pine County town of Wilma, for use by the Duxbury Volunteer Fire Department.</w:t>
            </w:r>
          </w:p>
        </w:tc>
      </w:tr>
      <w:tr w:rsidR="0039382B" w:rsidTr="0081590C">
        <w:tc>
          <w:tcPr>
            <w:tcW w:w="1208" w:type="dxa"/>
            <w:tcMar>
              <w:right w:w="43" w:type="dxa"/>
            </w:tcMar>
          </w:tcPr>
          <w:p w:rsidR="0039382B" w:rsidRDefault="0039382B" w:rsidP="0039382B">
            <w:pPr>
              <w:pStyle w:val="Sectionnumber"/>
              <w:spacing w:before="0" w:beforeAutospacing="0" w:after="120" w:afterAutospacing="0"/>
            </w:pPr>
          </w:p>
        </w:tc>
        <w:tc>
          <w:tcPr>
            <w:tcW w:w="9088" w:type="dxa"/>
          </w:tcPr>
          <w:p w:rsidR="0039382B" w:rsidRPr="002F7A6D" w:rsidRDefault="0039382B" w:rsidP="0039382B">
            <w:pPr>
              <w:pStyle w:val="Sectionnumber"/>
              <w:numPr>
                <w:ilvl w:val="0"/>
                <w:numId w:val="0"/>
              </w:numPr>
              <w:spacing w:before="0" w:beforeAutospacing="0" w:after="120" w:afterAutospacing="0"/>
              <w:rPr>
                <w:b w:val="0"/>
                <w:bCs/>
              </w:rPr>
            </w:pPr>
            <w:r>
              <w:rPr>
                <w:bCs/>
              </w:rPr>
              <w:t>Conveyance for historical purposes; McKinstry surplus lands.</w:t>
            </w:r>
            <w:r>
              <w:rPr>
                <w:b w:val="0"/>
                <w:bCs/>
              </w:rPr>
              <w:t xml:space="preserve">  Permits MnDOT to convey to the Minnesota Historical Society, without payment, portions of McKinstry Mounds and McKinstry Village land in Koochiching County.</w:t>
            </w:r>
          </w:p>
        </w:tc>
      </w:tr>
      <w:tr w:rsidR="0039382B" w:rsidTr="0081590C">
        <w:tc>
          <w:tcPr>
            <w:tcW w:w="1208" w:type="dxa"/>
            <w:tcMar>
              <w:right w:w="43" w:type="dxa"/>
            </w:tcMar>
          </w:tcPr>
          <w:p w:rsidR="0039382B" w:rsidRDefault="0039382B" w:rsidP="0039382B">
            <w:pPr>
              <w:pStyle w:val="Sectionnumber"/>
              <w:spacing w:before="0" w:beforeAutospacing="0" w:after="120" w:afterAutospacing="0"/>
            </w:pPr>
          </w:p>
        </w:tc>
        <w:tc>
          <w:tcPr>
            <w:tcW w:w="9088" w:type="dxa"/>
          </w:tcPr>
          <w:p w:rsidR="0039382B" w:rsidRPr="002F7A6D" w:rsidRDefault="00A71AF4" w:rsidP="00A71AF4">
            <w:pPr>
              <w:pStyle w:val="Sectionnumber"/>
              <w:numPr>
                <w:ilvl w:val="0"/>
                <w:numId w:val="0"/>
              </w:numPr>
              <w:spacing w:before="0" w:beforeAutospacing="0" w:after="120" w:afterAutospacing="0"/>
              <w:rPr>
                <w:b w:val="0"/>
                <w:bCs/>
              </w:rPr>
            </w:pPr>
            <w:r w:rsidRPr="00A71AF4">
              <w:rPr>
                <w:bCs/>
              </w:rPr>
              <w:t>Department of Transportation contract cancellation and loan forgiveness.</w:t>
            </w:r>
            <w:r>
              <w:rPr>
                <w:b w:val="0"/>
                <w:bCs/>
              </w:rPr>
              <w:t xml:space="preserve">  Eliminates required repayment to MnDOT of $4.3 million from a loan that was under an agreement with the Minnesota Valley Regional Rail Authority in 2002.</w:t>
            </w:r>
          </w:p>
        </w:tc>
      </w:tr>
      <w:tr w:rsidR="0039382B" w:rsidTr="0081590C">
        <w:tc>
          <w:tcPr>
            <w:tcW w:w="1208" w:type="dxa"/>
            <w:tcMar>
              <w:right w:w="43" w:type="dxa"/>
            </w:tcMar>
          </w:tcPr>
          <w:p w:rsidR="0039382B" w:rsidRDefault="0039382B" w:rsidP="0039382B">
            <w:pPr>
              <w:pStyle w:val="Sectionnumber"/>
              <w:spacing w:before="0" w:beforeAutospacing="0" w:after="120" w:afterAutospacing="0"/>
            </w:pPr>
          </w:p>
        </w:tc>
        <w:tc>
          <w:tcPr>
            <w:tcW w:w="9088" w:type="dxa"/>
          </w:tcPr>
          <w:p w:rsidR="0039382B" w:rsidRPr="007D1961" w:rsidRDefault="007D1961" w:rsidP="00061B5F">
            <w:pPr>
              <w:pStyle w:val="Sectionnumber"/>
              <w:numPr>
                <w:ilvl w:val="0"/>
                <w:numId w:val="0"/>
              </w:numPr>
              <w:spacing w:before="0" w:beforeAutospacing="0" w:after="120" w:afterAutospacing="0"/>
              <w:rPr>
                <w:b w:val="0"/>
                <w:bCs/>
              </w:rPr>
            </w:pPr>
            <w:r w:rsidRPr="00A71AF4">
              <w:rPr>
                <w:bCs/>
              </w:rPr>
              <w:t>Department of Transportation</w:t>
            </w:r>
            <w:r>
              <w:rPr>
                <w:bCs/>
              </w:rPr>
              <w:t xml:space="preserve"> efficiencies.</w:t>
            </w:r>
            <w:r>
              <w:rPr>
                <w:b w:val="0"/>
                <w:bCs/>
              </w:rPr>
              <w:t xml:space="preserve">  </w:t>
            </w:r>
            <w:r w:rsidR="00432318">
              <w:rPr>
                <w:b w:val="0"/>
                <w:bCs/>
              </w:rPr>
              <w:t>Directs MnDOT to implement agency efficiencies that amount to at least 15 percent of the increased trunk highway fund appropriations in the budget.  Specifies that resulting funds are for trunk highway construction and maintenance.</w:t>
            </w:r>
          </w:p>
        </w:tc>
      </w:tr>
      <w:tr w:rsidR="0039382B" w:rsidTr="0081590C">
        <w:tc>
          <w:tcPr>
            <w:tcW w:w="1208" w:type="dxa"/>
            <w:tcMar>
              <w:right w:w="43" w:type="dxa"/>
            </w:tcMar>
          </w:tcPr>
          <w:p w:rsidR="0039382B" w:rsidRDefault="0039382B" w:rsidP="0039382B">
            <w:pPr>
              <w:pStyle w:val="Sectionnumber"/>
              <w:spacing w:before="0" w:beforeAutospacing="0" w:after="120" w:afterAutospacing="0"/>
            </w:pPr>
          </w:p>
        </w:tc>
        <w:tc>
          <w:tcPr>
            <w:tcW w:w="9088" w:type="dxa"/>
          </w:tcPr>
          <w:p w:rsidR="0039382B" w:rsidRPr="008D1B1B" w:rsidRDefault="008D1B1B" w:rsidP="00061B5F">
            <w:r w:rsidRPr="00432318">
              <w:rPr>
                <w:b/>
              </w:rPr>
              <w:t>Marked Trunk Highway 316 safety in Hastings; moratorium and report.</w:t>
            </w:r>
            <w:r w:rsidRPr="008D1B1B">
              <w:t xml:space="preserve">  Establishes a moratorium on MnDOT changing the speed limit on a short segment of Trunk Highway 316 in Hastings.  Directs MnDOT to provide a legislative report on safety the segment, which is due by March 1, 2018.</w:t>
            </w:r>
          </w:p>
        </w:tc>
      </w:tr>
      <w:tr w:rsidR="0039382B" w:rsidTr="0081590C">
        <w:tc>
          <w:tcPr>
            <w:tcW w:w="1208" w:type="dxa"/>
            <w:tcMar>
              <w:right w:w="43" w:type="dxa"/>
            </w:tcMar>
          </w:tcPr>
          <w:p w:rsidR="0039382B" w:rsidRDefault="0039382B" w:rsidP="0039382B">
            <w:pPr>
              <w:pStyle w:val="Sectionnumber"/>
              <w:spacing w:before="0" w:beforeAutospacing="0" w:after="120" w:afterAutospacing="0"/>
            </w:pPr>
          </w:p>
        </w:tc>
        <w:tc>
          <w:tcPr>
            <w:tcW w:w="9088" w:type="dxa"/>
          </w:tcPr>
          <w:p w:rsidR="0039382B" w:rsidRDefault="0039382B" w:rsidP="00061B5F">
            <w:pPr>
              <w:pStyle w:val="Sectionnumber"/>
              <w:numPr>
                <w:ilvl w:val="0"/>
                <w:numId w:val="0"/>
              </w:numPr>
              <w:spacing w:before="0" w:beforeAutospacing="0" w:after="120" w:afterAutospacing="0"/>
              <w:rPr>
                <w:bCs/>
              </w:rPr>
            </w:pPr>
            <w:r>
              <w:rPr>
                <w:bCs/>
              </w:rPr>
              <w:t>Deficient bridge weight limits; study and analysis.</w:t>
            </w:r>
            <w:r>
              <w:rPr>
                <w:b w:val="0"/>
                <w:bCs/>
              </w:rPr>
              <w:t xml:space="preserve">  Directs MnDOT to complete a study and analysis by November 15, 2017, on deficient bridges in areas of the state where fluid milk is transported.  Specifies details for the study.</w:t>
            </w:r>
          </w:p>
        </w:tc>
      </w:tr>
      <w:tr w:rsidR="0039382B" w:rsidTr="0081590C">
        <w:tc>
          <w:tcPr>
            <w:tcW w:w="1208" w:type="dxa"/>
            <w:tcMar>
              <w:right w:w="43" w:type="dxa"/>
            </w:tcMar>
          </w:tcPr>
          <w:p w:rsidR="0039382B" w:rsidRDefault="0039382B" w:rsidP="0039382B">
            <w:pPr>
              <w:pStyle w:val="Sectionnumber"/>
              <w:spacing w:before="0" w:beforeAutospacing="0" w:after="120" w:afterAutospacing="0"/>
            </w:pPr>
          </w:p>
        </w:tc>
        <w:tc>
          <w:tcPr>
            <w:tcW w:w="9088" w:type="dxa"/>
          </w:tcPr>
          <w:p w:rsidR="0039382B" w:rsidRDefault="0052496C" w:rsidP="00061B5F">
            <w:pPr>
              <w:pStyle w:val="Sectionnumber"/>
              <w:numPr>
                <w:ilvl w:val="0"/>
                <w:numId w:val="0"/>
              </w:numPr>
              <w:spacing w:before="0" w:beforeAutospacing="0" w:after="120" w:afterAutospacing="0"/>
              <w:rPr>
                <w:bCs/>
              </w:rPr>
            </w:pPr>
            <w:r w:rsidRPr="0052496C">
              <w:rPr>
                <w:bCs/>
              </w:rPr>
              <w:t>Trunk Highway 65 improvement study.</w:t>
            </w:r>
            <w:r>
              <w:rPr>
                <w:b w:val="0"/>
                <w:bCs/>
              </w:rPr>
              <w:t xml:space="preserve">  Requires MnDOT to study </w:t>
            </w:r>
            <w:r w:rsidR="00432318">
              <w:rPr>
                <w:b w:val="0"/>
                <w:bCs/>
              </w:rPr>
              <w:t xml:space="preserve">congestion and safety on </w:t>
            </w:r>
            <w:r>
              <w:rPr>
                <w:b w:val="0"/>
                <w:bCs/>
              </w:rPr>
              <w:t>a segment of Trunk Highway 65 north of County Highway 10 in Blaine and Ham Lake.</w:t>
            </w:r>
          </w:p>
        </w:tc>
      </w:tr>
      <w:tr w:rsidR="0039382B" w:rsidTr="0081590C">
        <w:tc>
          <w:tcPr>
            <w:tcW w:w="1208" w:type="dxa"/>
            <w:tcMar>
              <w:right w:w="43" w:type="dxa"/>
            </w:tcMar>
          </w:tcPr>
          <w:p w:rsidR="0039382B" w:rsidRDefault="0039382B" w:rsidP="0039382B">
            <w:pPr>
              <w:pStyle w:val="Sectionnumber"/>
              <w:spacing w:before="0" w:beforeAutospacing="0" w:after="120" w:afterAutospacing="0"/>
            </w:pPr>
          </w:p>
        </w:tc>
        <w:tc>
          <w:tcPr>
            <w:tcW w:w="9088" w:type="dxa"/>
          </w:tcPr>
          <w:p w:rsidR="0039382B" w:rsidRDefault="00774678" w:rsidP="00774678">
            <w:pPr>
              <w:pStyle w:val="Sectionnumber"/>
              <w:numPr>
                <w:ilvl w:val="0"/>
                <w:numId w:val="0"/>
              </w:numPr>
              <w:spacing w:before="0" w:beforeAutospacing="0" w:after="120" w:afterAutospacing="0"/>
              <w:rPr>
                <w:bCs/>
              </w:rPr>
            </w:pPr>
            <w:r w:rsidRPr="00774678">
              <w:rPr>
                <w:bCs/>
              </w:rPr>
              <w:t>Highway construction costs and cost inflation study.</w:t>
            </w:r>
            <w:r>
              <w:rPr>
                <w:b w:val="0"/>
                <w:bCs/>
              </w:rPr>
              <w:t xml:space="preserve">  R</w:t>
            </w:r>
            <w:r w:rsidR="00C31370">
              <w:rPr>
                <w:b w:val="0"/>
                <w:bCs/>
              </w:rPr>
              <w:t xml:space="preserve">equires </w:t>
            </w:r>
            <w:r>
              <w:rPr>
                <w:b w:val="0"/>
                <w:bCs/>
              </w:rPr>
              <w:t xml:space="preserve">MnDOT </w:t>
            </w:r>
            <w:r w:rsidR="00C31370">
              <w:rPr>
                <w:b w:val="0"/>
                <w:bCs/>
              </w:rPr>
              <w:t>to contract for a study of highway construction costs</w:t>
            </w:r>
            <w:r>
              <w:rPr>
                <w:b w:val="0"/>
                <w:bCs/>
              </w:rPr>
              <w:t>, inflation, and cost estimating</w:t>
            </w:r>
            <w:r w:rsidR="00C31370">
              <w:rPr>
                <w:b w:val="0"/>
                <w:bCs/>
              </w:rPr>
              <w:t>, with a legislative report due by February 15, 2018.</w:t>
            </w:r>
          </w:p>
        </w:tc>
      </w:tr>
      <w:tr w:rsidR="0039382B" w:rsidTr="0081590C">
        <w:tc>
          <w:tcPr>
            <w:tcW w:w="1208" w:type="dxa"/>
            <w:tcMar>
              <w:right w:w="43" w:type="dxa"/>
            </w:tcMar>
          </w:tcPr>
          <w:p w:rsidR="0039382B" w:rsidRDefault="0039382B" w:rsidP="0039382B">
            <w:pPr>
              <w:pStyle w:val="Sectionnumber"/>
              <w:spacing w:before="0" w:beforeAutospacing="0" w:after="120" w:afterAutospacing="0"/>
            </w:pPr>
          </w:p>
        </w:tc>
        <w:tc>
          <w:tcPr>
            <w:tcW w:w="9088" w:type="dxa"/>
          </w:tcPr>
          <w:p w:rsidR="0039382B" w:rsidRPr="00D17D70" w:rsidRDefault="00D17D70" w:rsidP="00DB4756">
            <w:pPr>
              <w:pStyle w:val="Sectionnumber"/>
              <w:numPr>
                <w:ilvl w:val="0"/>
                <w:numId w:val="0"/>
              </w:numPr>
              <w:spacing w:before="0" w:beforeAutospacing="0" w:after="120" w:afterAutospacing="0"/>
              <w:rPr>
                <w:b w:val="0"/>
                <w:bCs/>
              </w:rPr>
            </w:pPr>
            <w:r>
              <w:rPr>
                <w:bCs/>
              </w:rPr>
              <w:t>Report on dedicated fund expenditures.</w:t>
            </w:r>
            <w:r>
              <w:rPr>
                <w:b w:val="0"/>
                <w:bCs/>
              </w:rPr>
              <w:t xml:space="preserve">  Directs</w:t>
            </w:r>
            <w:r w:rsidR="00DB4756">
              <w:rPr>
                <w:b w:val="0"/>
                <w:bCs/>
              </w:rPr>
              <w:t xml:space="preserve"> MnDOT and the Department of Public Safety</w:t>
            </w:r>
            <w:r>
              <w:rPr>
                <w:b w:val="0"/>
                <w:bCs/>
              </w:rPr>
              <w:t xml:space="preserve"> to produce an updated legislative report on expenditures and transfers out of the trunk highway fund and the highway user tax distribution fund, which is due by February 15, 2018.</w:t>
            </w:r>
          </w:p>
        </w:tc>
      </w:tr>
      <w:tr w:rsidR="0039382B" w:rsidTr="0081590C">
        <w:tc>
          <w:tcPr>
            <w:tcW w:w="1208" w:type="dxa"/>
            <w:tcMar>
              <w:right w:w="43" w:type="dxa"/>
            </w:tcMar>
          </w:tcPr>
          <w:p w:rsidR="0039382B" w:rsidRDefault="0039382B" w:rsidP="0039382B">
            <w:pPr>
              <w:pStyle w:val="Sectionnumber"/>
              <w:spacing w:before="0" w:beforeAutospacing="0" w:after="120" w:afterAutospacing="0"/>
            </w:pPr>
          </w:p>
        </w:tc>
        <w:tc>
          <w:tcPr>
            <w:tcW w:w="9088" w:type="dxa"/>
          </w:tcPr>
          <w:p w:rsidR="0039382B" w:rsidRPr="002F7A6D" w:rsidRDefault="0039382B" w:rsidP="0039382B">
            <w:pPr>
              <w:pStyle w:val="Sectionnumber"/>
              <w:numPr>
                <w:ilvl w:val="0"/>
                <w:numId w:val="0"/>
              </w:numPr>
              <w:spacing w:before="0" w:beforeAutospacing="0" w:after="120" w:afterAutospacing="0"/>
              <w:rPr>
                <w:b w:val="0"/>
                <w:bCs/>
              </w:rPr>
            </w:pPr>
            <w:r>
              <w:rPr>
                <w:bCs/>
              </w:rPr>
              <w:t>Legislative Route No. 123 removed.</w:t>
            </w:r>
            <w:r>
              <w:rPr>
                <w:b w:val="0"/>
                <w:bCs/>
              </w:rPr>
              <w:t xml:space="preserve">  Provides county turnback of Trunk Highway 112 (running from Le Sueur to Le Center) following agreement between MnDOT and Le Sueur County.</w:t>
            </w:r>
          </w:p>
        </w:tc>
      </w:tr>
      <w:tr w:rsidR="0039382B" w:rsidTr="0081590C">
        <w:tc>
          <w:tcPr>
            <w:tcW w:w="1208" w:type="dxa"/>
            <w:tcMar>
              <w:right w:w="43" w:type="dxa"/>
            </w:tcMar>
          </w:tcPr>
          <w:p w:rsidR="0039382B" w:rsidRDefault="0039382B" w:rsidP="0039382B">
            <w:pPr>
              <w:pStyle w:val="Sectionnumber"/>
              <w:spacing w:before="0" w:beforeAutospacing="0" w:after="120" w:afterAutospacing="0"/>
            </w:pPr>
          </w:p>
        </w:tc>
        <w:tc>
          <w:tcPr>
            <w:tcW w:w="9088" w:type="dxa"/>
          </w:tcPr>
          <w:p w:rsidR="0039382B" w:rsidRDefault="0039382B" w:rsidP="0039382B">
            <w:pPr>
              <w:pStyle w:val="Sectionnumber"/>
              <w:numPr>
                <w:ilvl w:val="0"/>
                <w:numId w:val="0"/>
              </w:numPr>
              <w:spacing w:before="0" w:beforeAutospacing="0" w:after="120" w:afterAutospacing="0"/>
              <w:rPr>
                <w:bCs/>
              </w:rPr>
            </w:pPr>
            <w:r>
              <w:rPr>
                <w:bCs/>
              </w:rPr>
              <w:t>Legislative Route No. 225 removed.</w:t>
            </w:r>
            <w:r>
              <w:rPr>
                <w:b w:val="0"/>
                <w:bCs/>
              </w:rPr>
              <w:t xml:space="preserve">  Provides a county turnback of Trunk Highway 225 (running from Ponsford to Trunk Highway 34 near Osage in Becker County) following agreement between MnDOT and Becker County.</w:t>
            </w:r>
          </w:p>
        </w:tc>
      </w:tr>
      <w:tr w:rsidR="0039382B" w:rsidTr="0081590C">
        <w:tc>
          <w:tcPr>
            <w:tcW w:w="1208" w:type="dxa"/>
            <w:tcMar>
              <w:right w:w="43" w:type="dxa"/>
            </w:tcMar>
          </w:tcPr>
          <w:p w:rsidR="0039382B" w:rsidRDefault="0039382B" w:rsidP="0039382B">
            <w:pPr>
              <w:pStyle w:val="Sectionnumber"/>
              <w:spacing w:before="0" w:beforeAutospacing="0" w:after="120" w:afterAutospacing="0"/>
            </w:pPr>
          </w:p>
        </w:tc>
        <w:tc>
          <w:tcPr>
            <w:tcW w:w="9088" w:type="dxa"/>
          </w:tcPr>
          <w:p w:rsidR="0039382B" w:rsidRPr="00F73C95" w:rsidRDefault="0039382B" w:rsidP="0039382B">
            <w:pPr>
              <w:pStyle w:val="Sectionnumber"/>
              <w:numPr>
                <w:ilvl w:val="0"/>
                <w:numId w:val="0"/>
              </w:numPr>
              <w:spacing w:before="0" w:beforeAutospacing="0" w:after="120" w:afterAutospacing="0"/>
              <w:rPr>
                <w:b w:val="0"/>
                <w:bCs/>
              </w:rPr>
            </w:pPr>
            <w:r>
              <w:rPr>
                <w:bCs/>
              </w:rPr>
              <w:t>Revisor’s instruction.</w:t>
            </w:r>
            <w:r>
              <w:rPr>
                <w:b w:val="0"/>
                <w:bCs/>
              </w:rPr>
              <w:t xml:space="preserve">  Changes codification of (1) a motor vehicle registration and title fee, to move it to the chapter of statutes on vehicle registration and plates; and (2) a transit legislative report, to move it to the chapter of statutes that governs the Metropolitan Council.</w:t>
            </w:r>
          </w:p>
        </w:tc>
      </w:tr>
      <w:tr w:rsidR="0039382B" w:rsidTr="0081590C">
        <w:tc>
          <w:tcPr>
            <w:tcW w:w="1208" w:type="dxa"/>
            <w:tcMar>
              <w:right w:w="43" w:type="dxa"/>
            </w:tcMar>
          </w:tcPr>
          <w:p w:rsidR="0039382B" w:rsidRDefault="0039382B" w:rsidP="0039382B">
            <w:pPr>
              <w:pStyle w:val="Sectionnumber"/>
              <w:spacing w:before="0" w:beforeAutospacing="0" w:after="120" w:afterAutospacing="0"/>
            </w:pPr>
          </w:p>
        </w:tc>
        <w:tc>
          <w:tcPr>
            <w:tcW w:w="9088" w:type="dxa"/>
          </w:tcPr>
          <w:p w:rsidR="0039382B" w:rsidRDefault="0039382B" w:rsidP="0039382B">
            <w:pPr>
              <w:pStyle w:val="Sectionnumber"/>
              <w:numPr>
                <w:ilvl w:val="0"/>
                <w:numId w:val="0"/>
              </w:numPr>
              <w:spacing w:before="0" w:beforeAutospacing="0" w:after="120" w:afterAutospacing="0"/>
              <w:rPr>
                <w:bCs/>
              </w:rPr>
            </w:pPr>
            <w:r>
              <w:rPr>
                <w:bCs/>
              </w:rPr>
              <w:t>Legislative Route No. 101 removed; repealer.</w:t>
            </w:r>
            <w:r>
              <w:rPr>
                <w:b w:val="0"/>
                <w:bCs/>
              </w:rPr>
              <w:t xml:space="preserve">  Repeals a duplicative statutory route.</w:t>
            </w:r>
          </w:p>
        </w:tc>
      </w:tr>
      <w:tr w:rsidR="0039382B" w:rsidTr="0081590C">
        <w:tc>
          <w:tcPr>
            <w:tcW w:w="1208" w:type="dxa"/>
            <w:tcMar>
              <w:right w:w="43" w:type="dxa"/>
            </w:tcMar>
          </w:tcPr>
          <w:p w:rsidR="0039382B" w:rsidRDefault="0039382B" w:rsidP="0039382B">
            <w:pPr>
              <w:pStyle w:val="Sectionnumber"/>
              <w:spacing w:before="0" w:beforeAutospacing="0" w:after="120" w:afterAutospacing="0"/>
            </w:pPr>
          </w:p>
        </w:tc>
        <w:tc>
          <w:tcPr>
            <w:tcW w:w="9088" w:type="dxa"/>
          </w:tcPr>
          <w:p w:rsidR="0039382B" w:rsidRPr="00876A0F" w:rsidRDefault="00876A0F" w:rsidP="0039382B">
            <w:pPr>
              <w:pStyle w:val="Sectionnumber"/>
              <w:numPr>
                <w:ilvl w:val="0"/>
                <w:numId w:val="0"/>
              </w:numPr>
              <w:spacing w:before="0" w:beforeAutospacing="0" w:after="120" w:afterAutospacing="0"/>
              <w:rPr>
                <w:b w:val="0"/>
                <w:bCs/>
              </w:rPr>
            </w:pPr>
            <w:r>
              <w:rPr>
                <w:bCs/>
              </w:rPr>
              <w:t>Repealer.</w:t>
            </w:r>
            <w:r w:rsidRPr="00876A0F">
              <w:rPr>
                <w:b w:val="0"/>
                <w:bCs/>
              </w:rPr>
              <w:t xml:space="preserve">  Paragraph (a) </w:t>
            </w:r>
            <w:r>
              <w:rPr>
                <w:b w:val="0"/>
                <w:bCs/>
              </w:rPr>
              <w:t>repeals</w:t>
            </w:r>
            <w:r w:rsidRPr="00876A0F">
              <w:rPr>
                <w:b w:val="0"/>
                <w:bCs/>
              </w:rPr>
              <w:t xml:space="preserve"> </w:t>
            </w:r>
            <w:r>
              <w:rPr>
                <w:b w:val="0"/>
                <w:bCs/>
              </w:rPr>
              <w:t>a provision establishing that 50 percent of net light rail transit operating costs come from state sources.</w:t>
            </w:r>
          </w:p>
          <w:p w:rsidR="00876A0F" w:rsidRDefault="00876A0F" w:rsidP="0039382B">
            <w:pPr>
              <w:pStyle w:val="Sectionnumber"/>
              <w:numPr>
                <w:ilvl w:val="0"/>
                <w:numId w:val="0"/>
              </w:numPr>
              <w:spacing w:before="0" w:beforeAutospacing="0" w:after="120" w:afterAutospacing="0"/>
              <w:rPr>
                <w:bCs/>
              </w:rPr>
            </w:pPr>
            <w:r w:rsidRPr="00876A0F">
              <w:rPr>
                <w:b w:val="0"/>
                <w:bCs/>
              </w:rPr>
              <w:t>Paragraph (b) eliminates administrative rules that (1) regulate advertising in scenic areas, and (2) establish application and expiration dates for advertising permits.</w:t>
            </w:r>
          </w:p>
        </w:tc>
      </w:tr>
    </w:tbl>
    <w:p w:rsidR="002B114A" w:rsidRDefault="002B114A">
      <w:pPr>
        <w:pStyle w:val="Sectionnumber"/>
        <w:sectPr w:rsidR="002B114A" w:rsidSect="00F75665">
          <w:type w:val="continuous"/>
          <w:pgSz w:w="12240" w:h="15840" w:code="1"/>
          <w:pgMar w:top="720" w:right="1080" w:bottom="720" w:left="1080" w:header="720" w:footer="432" w:gutter="0"/>
          <w:cols w:space="720"/>
          <w:docGrid w:linePitch="326"/>
        </w:sectPr>
      </w:pPr>
    </w:p>
    <w:p w:rsidR="00AF1245" w:rsidRDefault="00AF1245" w:rsidP="006A57F0">
      <w:pPr>
        <w:spacing w:after="0"/>
      </w:pPr>
    </w:p>
    <w:sectPr w:rsidR="00AF1245" w:rsidSect="00560958">
      <w:type w:val="continuous"/>
      <w:pgSz w:w="12240" w:h="15840" w:code="1"/>
      <w:pgMar w:top="720" w:right="1080" w:bottom="576" w:left="1080" w:header="720" w:footer="432"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673F" w:rsidRDefault="003F673F">
      <w:pPr>
        <w:spacing w:after="0"/>
      </w:pPr>
      <w:r>
        <w:separator/>
      </w:r>
    </w:p>
  </w:endnote>
  <w:endnote w:type="continuationSeparator" w:id="0">
    <w:p w:rsidR="003F673F" w:rsidRDefault="003F673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673F" w:rsidRDefault="003F673F">
    <w:pPr>
      <w:pStyle w:val="Header"/>
      <w:spacing w:line="240" w:lineRule="exact"/>
      <w:rPr>
        <w:noProof/>
      </w:rPr>
    </w:pPr>
    <w:r>
      <w:rPr>
        <w:noProof/>
      </w:rPr>
      <mc:AlternateContent>
        <mc:Choice Requires="wps">
          <w:drawing>
            <wp:anchor distT="0" distB="0" distL="114300" distR="114300" simplePos="0" relativeHeight="251657216" behindDoc="0" locked="0" layoutInCell="1" allowOverlap="1">
              <wp:simplePos x="0" y="0"/>
              <wp:positionH relativeFrom="column">
                <wp:posOffset>-224790</wp:posOffset>
              </wp:positionH>
              <wp:positionV relativeFrom="paragraph">
                <wp:posOffset>187325</wp:posOffset>
              </wp:positionV>
              <wp:extent cx="6858000" cy="0"/>
              <wp:effectExtent l="0" t="0" r="19050" b="190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4280D9"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7pt,14.75pt" to="522.3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3F/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" strokeweight="1.5pt"/>
          </w:pict>
        </mc:Fallback>
      </mc:AlternateContent>
    </w:r>
  </w:p>
  <w:p w:rsidR="003F673F" w:rsidRDefault="003F673F" w:rsidP="00560958">
    <w:pPr>
      <w:pStyle w:val="Footer"/>
      <w:tabs>
        <w:tab w:val="clear" w:pos="4320"/>
        <w:tab w:val="clear" w:pos="8640"/>
        <w:tab w:val="center" w:pos="4950"/>
        <w:tab w:val="right" w:pos="10440"/>
      </w:tabs>
      <w:ind w:left="-360" w:right="-360"/>
      <w:rPr>
        <w:rFonts w:ascii="Arial" w:hAnsi="Arial"/>
      </w:rPr>
    </w:pPr>
    <w:r>
      <w:rPr>
        <w:rFonts w:ascii="Arial" w:hAnsi="Arial"/>
      </w:rPr>
      <w:fldChar w:fldCharType="begin"/>
    </w:r>
    <w:r>
      <w:rPr>
        <w:rFonts w:ascii="Arial" w:hAnsi="Arial"/>
      </w:rPr>
      <w:instrText>ADVANCE \u2</w:instrText>
    </w:r>
    <w:r>
      <w:rPr>
        <w:rFonts w:ascii="Arial" w:hAnsi="Arial"/>
      </w:rPr>
      <w:fldChar w:fldCharType="end"/>
    </w:r>
    <w:r>
      <w:rPr>
        <w:rFonts w:ascii="Arial" w:hAnsi="Arial"/>
      </w:rPr>
      <w:fldChar w:fldCharType="begin"/>
    </w:r>
    <w:r>
      <w:rPr>
        <w:rFonts w:ascii="Arial" w:hAnsi="Arial"/>
      </w:rPr>
      <w:instrText>ADVANCE \u2</w:instrText>
    </w:r>
    <w:r>
      <w:rPr>
        <w:rFonts w:ascii="Arial" w:hAnsi="Arial"/>
      </w:rPr>
      <w:fldChar w:fldCharType="end"/>
    </w:r>
    <w:r w:rsidRPr="009129D2">
      <w:rPr>
        <w:rFonts w:ascii="Tahoma" w:hAnsi="Tahoma" w:cs="Tahoma"/>
        <w:sz w:val="18"/>
        <w:szCs w:val="18"/>
      </w:rPr>
      <w:t>Research Department</w:t>
    </w:r>
    <w:r w:rsidRPr="009129D2">
      <w:rPr>
        <w:rFonts w:ascii="Tahoma" w:hAnsi="Tahoma" w:cs="Tahoma"/>
        <w:sz w:val="18"/>
        <w:szCs w:val="18"/>
      </w:rPr>
      <w:tab/>
      <w:t>Minnesota House of Representatives</w:t>
    </w:r>
    <w:r w:rsidRPr="009129D2">
      <w:rPr>
        <w:rFonts w:ascii="Tahoma" w:hAnsi="Tahoma" w:cs="Tahoma"/>
        <w:sz w:val="18"/>
        <w:szCs w:val="18"/>
      </w:rPr>
      <w:tab/>
      <w:t>600 State Office Building</w:t>
    </w:r>
  </w:p>
  <w:p w:rsidR="003F673F" w:rsidRDefault="003F673F" w:rsidP="00560958">
    <w:pPr>
      <w:pStyle w:val="Footer"/>
      <w:tabs>
        <w:tab w:val="clear" w:pos="4320"/>
        <w:tab w:val="clear" w:pos="8640"/>
        <w:tab w:val="right" w:pos="10080"/>
      </w:tabs>
      <w:spacing w:before="0"/>
      <w:rPr>
        <w:sz w:val="18"/>
      </w:rPr>
    </w:pPr>
    <w:r>
      <w:tab/>
    </w:r>
    <w:r>
      <w:rPr>
        <w:snapToGrid w:val="0"/>
        <w:sz w:val="18"/>
      </w:rPr>
      <w:fldChar w:fldCharType="begin"/>
    </w:r>
    <w:r>
      <w:rPr>
        <w:snapToGrid w:val="0"/>
        <w:sz w:val="18"/>
      </w:rPr>
      <w:instrText xml:space="preserve"> FILENAME \p </w:instrText>
    </w:r>
    <w:r>
      <w:rPr>
        <w:snapToGrid w:val="0"/>
        <w:sz w:val="18"/>
      </w:rPr>
      <w:fldChar w:fldCharType="separate"/>
    </w:r>
    <w:r w:rsidR="000539C9">
      <w:rPr>
        <w:noProof/>
        <w:snapToGrid w:val="0"/>
        <w:sz w:val="18"/>
      </w:rPr>
      <w:t>G:\Summaries\2017\0861de2 Torkelson.mb.docx</w:t>
    </w:r>
    <w:r>
      <w:rPr>
        <w:snapToGrid w:val="0"/>
        <w:sz w:val="18"/>
      </w:rPr>
      <w:fldChar w:fldCharType="end"/>
    </w:r>
    <w:r>
      <w:rPr>
        <w:snapToGrid w:val="0"/>
        <w:sz w:val="18"/>
      </w:rPr>
      <w:t xml:space="preserve">  Last printed </w:t>
    </w:r>
    <w:r>
      <w:rPr>
        <w:snapToGrid w:val="0"/>
        <w:sz w:val="18"/>
      </w:rPr>
      <w:fldChar w:fldCharType="begin"/>
    </w:r>
    <w:r>
      <w:rPr>
        <w:snapToGrid w:val="0"/>
        <w:sz w:val="18"/>
      </w:rPr>
      <w:instrText xml:space="preserve"> PRINTDATE </w:instrText>
    </w:r>
    <w:r>
      <w:rPr>
        <w:snapToGrid w:val="0"/>
        <w:sz w:val="18"/>
      </w:rPr>
      <w:fldChar w:fldCharType="separate"/>
    </w:r>
    <w:r w:rsidR="000539C9">
      <w:rPr>
        <w:noProof/>
        <w:snapToGrid w:val="0"/>
        <w:sz w:val="18"/>
      </w:rPr>
      <w:t>3/23/2017 10:03:00 AM</w:t>
    </w:r>
    <w:r>
      <w:rPr>
        <w:snapToGrid w:val="0"/>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673F" w:rsidRDefault="003F673F">
    <w:pPr>
      <w:pStyle w:val="Header"/>
      <w:spacing w:line="240" w:lineRule="exact"/>
      <w:rPr>
        <w:noProof/>
      </w:rPr>
    </w:pPr>
    <w:r>
      <w:rPr>
        <w:noProof/>
      </w:rPr>
      <mc:AlternateContent>
        <mc:Choice Requires="wps">
          <w:drawing>
            <wp:anchor distT="0" distB="0" distL="114300" distR="114300" simplePos="0" relativeHeight="251656192" behindDoc="0" locked="0" layoutInCell="1" allowOverlap="1">
              <wp:simplePos x="0" y="0"/>
              <wp:positionH relativeFrom="column">
                <wp:posOffset>-234315</wp:posOffset>
              </wp:positionH>
              <wp:positionV relativeFrom="paragraph">
                <wp:posOffset>187325</wp:posOffset>
              </wp:positionV>
              <wp:extent cx="6858000" cy="0"/>
              <wp:effectExtent l="0" t="0" r="19050" b="1905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C43603" id="Line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45pt,14.75pt" to="521.5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AeMEQ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" strokeweight="1.5pt"/>
          </w:pict>
        </mc:Fallback>
      </mc:AlternateContent>
    </w:r>
  </w:p>
  <w:p w:rsidR="003F673F" w:rsidRDefault="003F673F" w:rsidP="0031102F">
    <w:pPr>
      <w:pStyle w:val="Footer"/>
      <w:tabs>
        <w:tab w:val="clear" w:pos="4320"/>
        <w:tab w:val="clear" w:pos="8640"/>
        <w:tab w:val="center" w:pos="4950"/>
        <w:tab w:val="right" w:pos="10440"/>
      </w:tabs>
      <w:ind w:left="-360" w:right="-360"/>
      <w:rPr>
        <w:rFonts w:ascii="Arial" w:hAnsi="Arial"/>
      </w:rPr>
    </w:pPr>
    <w:r>
      <w:rPr>
        <w:rFonts w:ascii="Arial" w:hAnsi="Arial"/>
      </w:rPr>
      <w:fldChar w:fldCharType="begin"/>
    </w:r>
    <w:r>
      <w:rPr>
        <w:rFonts w:ascii="Arial" w:hAnsi="Arial"/>
      </w:rPr>
      <w:instrText>ADVANCE \u2</w:instrText>
    </w:r>
    <w:r>
      <w:rPr>
        <w:rFonts w:ascii="Arial" w:hAnsi="Arial"/>
      </w:rPr>
      <w:fldChar w:fldCharType="end"/>
    </w:r>
    <w:r w:rsidRPr="009129D2">
      <w:rPr>
        <w:rFonts w:ascii="Tahoma" w:hAnsi="Tahoma" w:cs="Tahoma"/>
        <w:sz w:val="18"/>
        <w:szCs w:val="18"/>
      </w:rPr>
      <w:t>Research Department</w:t>
    </w:r>
    <w:r w:rsidRPr="009129D2">
      <w:rPr>
        <w:rFonts w:ascii="Tahoma" w:hAnsi="Tahoma" w:cs="Tahoma"/>
        <w:sz w:val="18"/>
        <w:szCs w:val="18"/>
      </w:rPr>
      <w:tab/>
      <w:t>Minnesota House of Representatives</w:t>
    </w:r>
    <w:r w:rsidRPr="009129D2">
      <w:rPr>
        <w:rFonts w:ascii="Tahoma" w:hAnsi="Tahoma" w:cs="Tahoma"/>
        <w:sz w:val="18"/>
        <w:szCs w:val="18"/>
      </w:rPr>
      <w:tab/>
      <w:t>600 State Office Building</w:t>
    </w:r>
  </w:p>
  <w:p w:rsidR="003F673F" w:rsidRDefault="003F673F" w:rsidP="006A57F0">
    <w:pPr>
      <w:pStyle w:val="Footer"/>
      <w:tabs>
        <w:tab w:val="clear" w:pos="4320"/>
        <w:tab w:val="clear" w:pos="8640"/>
        <w:tab w:val="right" w:pos="10080"/>
      </w:tabs>
      <w:spacing w:before="0"/>
      <w:rPr>
        <w:sz w:val="18"/>
      </w:rPr>
    </w:pPr>
    <w:r>
      <w:tab/>
    </w:r>
    <w:r>
      <w:rPr>
        <w:snapToGrid w:val="0"/>
        <w:sz w:val="18"/>
      </w:rPr>
      <w:fldChar w:fldCharType="begin"/>
    </w:r>
    <w:r>
      <w:rPr>
        <w:snapToGrid w:val="0"/>
        <w:sz w:val="18"/>
      </w:rPr>
      <w:instrText xml:space="preserve"> FILENAME \p </w:instrText>
    </w:r>
    <w:r>
      <w:rPr>
        <w:snapToGrid w:val="0"/>
        <w:sz w:val="18"/>
      </w:rPr>
      <w:fldChar w:fldCharType="separate"/>
    </w:r>
    <w:r w:rsidR="000539C9">
      <w:rPr>
        <w:noProof/>
        <w:snapToGrid w:val="0"/>
        <w:sz w:val="18"/>
      </w:rPr>
      <w:t>G:\Summaries\2017\0861de2 Torkelson.mb.docx</w:t>
    </w:r>
    <w:r>
      <w:rPr>
        <w:snapToGrid w:val="0"/>
        <w:sz w:val="18"/>
      </w:rPr>
      <w:fldChar w:fldCharType="end"/>
    </w:r>
    <w:r>
      <w:rPr>
        <w:snapToGrid w:val="0"/>
        <w:sz w:val="18"/>
      </w:rPr>
      <w:t xml:space="preserve">  Last printed </w:t>
    </w:r>
    <w:r>
      <w:rPr>
        <w:snapToGrid w:val="0"/>
        <w:sz w:val="18"/>
      </w:rPr>
      <w:fldChar w:fldCharType="begin"/>
    </w:r>
    <w:r>
      <w:rPr>
        <w:snapToGrid w:val="0"/>
        <w:sz w:val="18"/>
      </w:rPr>
      <w:instrText xml:space="preserve"> PRINTDATE </w:instrText>
    </w:r>
    <w:r>
      <w:rPr>
        <w:snapToGrid w:val="0"/>
        <w:sz w:val="18"/>
      </w:rPr>
      <w:fldChar w:fldCharType="separate"/>
    </w:r>
    <w:r w:rsidR="000539C9">
      <w:rPr>
        <w:noProof/>
        <w:snapToGrid w:val="0"/>
        <w:sz w:val="18"/>
      </w:rPr>
      <w:t>3/23/2017 10:03:00 AM</w:t>
    </w:r>
    <w:r>
      <w:rPr>
        <w:snapToGrid w:val="0"/>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673F" w:rsidRDefault="003F673F">
      <w:pPr>
        <w:spacing w:after="0"/>
      </w:pPr>
      <w:r>
        <w:separator/>
      </w:r>
    </w:p>
  </w:footnote>
  <w:footnote w:type="continuationSeparator" w:id="0">
    <w:p w:rsidR="003F673F" w:rsidRDefault="003F673F">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39C9" w:rsidRDefault="000539C9">
    <w:pPr>
      <w:pStyle w:val="Header"/>
    </w:pPr>
    <w:r w:rsidRPr="000539C9">
      <w:t>H.F. 861</w:t>
    </w:r>
    <w:r w:rsidRPr="000539C9">
      <w:tab/>
    </w:r>
    <w:r>
      <w:tab/>
    </w:r>
    <w:r w:rsidRPr="000539C9">
      <w:t>March 23, 2017</w:t>
    </w:r>
  </w:p>
  <w:p w:rsidR="000539C9" w:rsidRDefault="000539C9">
    <w:pPr>
      <w:pStyle w:val="Header"/>
    </w:pPr>
    <w:r w:rsidRPr="000539C9">
      <w:t>Version:</w:t>
    </w:r>
    <w:r w:rsidRPr="000539C9">
      <w:tab/>
      <w:t>As amended by the delete-all (H0861DE2)</w:t>
    </w:r>
    <w:r>
      <w:tab/>
      <w:t xml:space="preserve">Page </w:t>
    </w:r>
    <w:r>
      <w:fldChar w:fldCharType="begin"/>
    </w:r>
    <w:r>
      <w:instrText xml:space="preserve"> PAGE  \* MERGEFORMAT </w:instrText>
    </w:r>
    <w:r>
      <w:fldChar w:fldCharType="separate"/>
    </w:r>
    <w:r w:rsidR="00F635CF">
      <w:rPr>
        <w:noProof/>
      </w:rPr>
      <w:t>15</w:t>
    </w:r>
    <w:r>
      <w:fldChar w:fldCharType="end"/>
    </w:r>
  </w:p>
  <w:p w:rsidR="000539C9" w:rsidRDefault="000539C9">
    <w:pPr>
      <w:pStyle w:val="Header"/>
    </w:pPr>
  </w:p>
  <w:p w:rsidR="000539C9" w:rsidRPr="000539C9" w:rsidRDefault="000539C9" w:rsidP="000539C9">
    <w:pPr>
      <w:pStyle w:val="Header"/>
      <w:spacing w:after="120"/>
      <w:rPr>
        <w:b/>
        <w:sz w:val="24"/>
        <w:u w:val="single"/>
      </w:rPr>
    </w:pPr>
    <w:r>
      <w:rPr>
        <w:b/>
        <w:sz w:val="24"/>
        <w:u w:val="single"/>
      </w:rPr>
      <w:t>Section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D006A"/>
    <w:multiLevelType w:val="hybridMultilevel"/>
    <w:tmpl w:val="0CF6AE5A"/>
    <w:lvl w:ilvl="0" w:tplc="CAAA4F48">
      <w:start w:val="1"/>
      <w:numFmt w:val="decimal"/>
      <w:lvlRestart w:val="0"/>
      <w:pStyle w:val="Sectionnumber"/>
      <w:lvlText w:val="%1"/>
      <w:lvlJc w:val="left"/>
      <w:pPr>
        <w:tabs>
          <w:tab w:val="num" w:pos="360"/>
        </w:tabs>
        <w:ind w:left="0" w:firstLine="0"/>
      </w:pPr>
      <w:rPr>
        <w:rFonts w:ascii="Times New Roman" w:hAnsi="Times New Roman" w:cs="Times New Roman" w:hint="default"/>
        <w:sz w:val="24"/>
      </w:rPr>
    </w:lvl>
    <w:lvl w:ilvl="1" w:tplc="0409000D">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78934C8"/>
    <w:multiLevelType w:val="singleLevel"/>
    <w:tmpl w:val="0BD8BFB8"/>
    <w:lvl w:ilvl="0">
      <w:start w:val="1"/>
      <w:numFmt w:val="decimal"/>
      <w:lvlText w:val="%1"/>
      <w:lvlJc w:val="left"/>
      <w:pPr>
        <w:tabs>
          <w:tab w:val="num" w:pos="360"/>
        </w:tabs>
        <w:ind w:left="360" w:hanging="360"/>
      </w:pPr>
    </w:lvl>
  </w:abstractNum>
  <w:abstractNum w:abstractNumId="2" w15:restartNumberingAfterBreak="0">
    <w:nsid w:val="0A26156F"/>
    <w:multiLevelType w:val="hybridMultilevel"/>
    <w:tmpl w:val="053AF930"/>
    <w:lvl w:ilvl="0" w:tplc="C5E802C2">
      <w:start w:val="1"/>
      <w:numFmt w:val="bullet"/>
      <w:lvlRestart w:val="0"/>
      <w:lvlText w:val=""/>
      <w:lvlJc w:val="left"/>
      <w:pPr>
        <w:tabs>
          <w:tab w:val="num" w:pos="2160"/>
        </w:tabs>
        <w:ind w:left="2160" w:hanging="360"/>
      </w:pPr>
      <w:rPr>
        <w:rFonts w:ascii="Wingdings 3" w:hAnsi="Wingdings 3" w:hint="default"/>
        <w:sz w:val="16"/>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1923DE4"/>
    <w:multiLevelType w:val="hybridMultilevel"/>
    <w:tmpl w:val="4AF4FD9C"/>
    <w:lvl w:ilvl="0" w:tplc="5BF8B118">
      <w:start w:val="1"/>
      <w:numFmt w:val="bullet"/>
      <w:lvlRestart w:val="0"/>
      <w:lvlText w:val="►"/>
      <w:lvlJc w:val="left"/>
      <w:pPr>
        <w:tabs>
          <w:tab w:val="num" w:pos="2174"/>
        </w:tabs>
        <w:ind w:left="2174" w:hanging="446"/>
      </w:pPr>
      <w:rPr>
        <w:rFonts w:ascii="Times New Roman" w:hAnsi="Times New Roman" w:cs="Times New Roman" w:hint="default"/>
        <w:b w:val="0"/>
        <w:i w:val="0"/>
        <w:color w:val="auto"/>
        <w:sz w:val="20"/>
      </w:rPr>
    </w:lvl>
    <w:lvl w:ilvl="1" w:tplc="04090003" w:tentative="1">
      <w:start w:val="1"/>
      <w:numFmt w:val="bullet"/>
      <w:lvlText w:val="o"/>
      <w:lvlJc w:val="left"/>
      <w:pPr>
        <w:tabs>
          <w:tab w:val="num" w:pos="2131"/>
        </w:tabs>
        <w:ind w:left="2131" w:hanging="360"/>
      </w:pPr>
      <w:rPr>
        <w:rFonts w:ascii="Courier New" w:hAnsi="Courier New" w:hint="default"/>
      </w:rPr>
    </w:lvl>
    <w:lvl w:ilvl="2" w:tplc="04090005" w:tentative="1">
      <w:start w:val="1"/>
      <w:numFmt w:val="bullet"/>
      <w:lvlText w:val=""/>
      <w:lvlJc w:val="left"/>
      <w:pPr>
        <w:tabs>
          <w:tab w:val="num" w:pos="2851"/>
        </w:tabs>
        <w:ind w:left="2851" w:hanging="360"/>
      </w:pPr>
      <w:rPr>
        <w:rFonts w:ascii="Wingdings" w:hAnsi="Wingdings" w:hint="default"/>
      </w:rPr>
    </w:lvl>
    <w:lvl w:ilvl="3" w:tplc="04090001" w:tentative="1">
      <w:start w:val="1"/>
      <w:numFmt w:val="bullet"/>
      <w:lvlText w:val=""/>
      <w:lvlJc w:val="left"/>
      <w:pPr>
        <w:tabs>
          <w:tab w:val="num" w:pos="3571"/>
        </w:tabs>
        <w:ind w:left="3571" w:hanging="360"/>
      </w:pPr>
      <w:rPr>
        <w:rFonts w:ascii="Symbol" w:hAnsi="Symbol" w:hint="default"/>
      </w:rPr>
    </w:lvl>
    <w:lvl w:ilvl="4" w:tplc="04090003" w:tentative="1">
      <w:start w:val="1"/>
      <w:numFmt w:val="bullet"/>
      <w:lvlText w:val="o"/>
      <w:lvlJc w:val="left"/>
      <w:pPr>
        <w:tabs>
          <w:tab w:val="num" w:pos="4291"/>
        </w:tabs>
        <w:ind w:left="4291" w:hanging="360"/>
      </w:pPr>
      <w:rPr>
        <w:rFonts w:ascii="Courier New" w:hAnsi="Courier New" w:hint="default"/>
      </w:rPr>
    </w:lvl>
    <w:lvl w:ilvl="5" w:tplc="04090005" w:tentative="1">
      <w:start w:val="1"/>
      <w:numFmt w:val="bullet"/>
      <w:lvlText w:val=""/>
      <w:lvlJc w:val="left"/>
      <w:pPr>
        <w:tabs>
          <w:tab w:val="num" w:pos="5011"/>
        </w:tabs>
        <w:ind w:left="5011" w:hanging="360"/>
      </w:pPr>
      <w:rPr>
        <w:rFonts w:ascii="Wingdings" w:hAnsi="Wingdings" w:hint="default"/>
      </w:rPr>
    </w:lvl>
    <w:lvl w:ilvl="6" w:tplc="04090001" w:tentative="1">
      <w:start w:val="1"/>
      <w:numFmt w:val="bullet"/>
      <w:lvlText w:val=""/>
      <w:lvlJc w:val="left"/>
      <w:pPr>
        <w:tabs>
          <w:tab w:val="num" w:pos="5731"/>
        </w:tabs>
        <w:ind w:left="5731" w:hanging="360"/>
      </w:pPr>
      <w:rPr>
        <w:rFonts w:ascii="Symbol" w:hAnsi="Symbol" w:hint="default"/>
      </w:rPr>
    </w:lvl>
    <w:lvl w:ilvl="7" w:tplc="04090003" w:tentative="1">
      <w:start w:val="1"/>
      <w:numFmt w:val="bullet"/>
      <w:lvlText w:val="o"/>
      <w:lvlJc w:val="left"/>
      <w:pPr>
        <w:tabs>
          <w:tab w:val="num" w:pos="6451"/>
        </w:tabs>
        <w:ind w:left="6451" w:hanging="360"/>
      </w:pPr>
      <w:rPr>
        <w:rFonts w:ascii="Courier New" w:hAnsi="Courier New" w:hint="default"/>
      </w:rPr>
    </w:lvl>
    <w:lvl w:ilvl="8" w:tplc="04090005" w:tentative="1">
      <w:start w:val="1"/>
      <w:numFmt w:val="bullet"/>
      <w:lvlText w:val=""/>
      <w:lvlJc w:val="left"/>
      <w:pPr>
        <w:tabs>
          <w:tab w:val="num" w:pos="7171"/>
        </w:tabs>
        <w:ind w:left="7171" w:hanging="360"/>
      </w:pPr>
      <w:rPr>
        <w:rFonts w:ascii="Wingdings" w:hAnsi="Wingdings" w:hint="default"/>
      </w:rPr>
    </w:lvl>
  </w:abstractNum>
  <w:abstractNum w:abstractNumId="4" w15:restartNumberingAfterBreak="0">
    <w:nsid w:val="121F562A"/>
    <w:multiLevelType w:val="hybridMultilevel"/>
    <w:tmpl w:val="967EFAD6"/>
    <w:lvl w:ilvl="0" w:tplc="FEFA7596">
      <w:start w:val="1"/>
      <w:numFmt w:val="decimal"/>
      <w:lvlRestart w:val="0"/>
      <w:lvlText w:val="%1"/>
      <w:lvlJc w:val="left"/>
      <w:pPr>
        <w:tabs>
          <w:tab w:val="num" w:pos="360"/>
        </w:tabs>
        <w:ind w:left="0" w:firstLine="0"/>
      </w:pPr>
      <w:rPr>
        <w:rFonts w:ascii="Times New Roman" w:hAnsi="Times New Roman" w:hint="default"/>
        <w:b/>
        <w:i w:val="0"/>
        <w:sz w:val="24"/>
      </w:rPr>
    </w:lvl>
    <w:lvl w:ilvl="1" w:tplc="4B64AF6A">
      <w:start w:val="1"/>
      <w:numFmt w:val="bullet"/>
      <w:lvlRestart w:val="0"/>
      <w:lvlText w:val="►"/>
      <w:lvlJc w:val="left"/>
      <w:pPr>
        <w:tabs>
          <w:tab w:val="num" w:pos="1526"/>
        </w:tabs>
        <w:ind w:left="1526" w:hanging="446"/>
      </w:pPr>
      <w:rPr>
        <w:rFonts w:ascii="Times New Roman" w:hAnsi="Times New Roman" w:cs="Times New Roman" w:hint="default"/>
        <w:b w:val="0"/>
        <w:i w:val="0"/>
        <w:color w:val="auto"/>
        <w:sz w:val="16"/>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63B0464"/>
    <w:multiLevelType w:val="hybridMultilevel"/>
    <w:tmpl w:val="3AF06F60"/>
    <w:lvl w:ilvl="0" w:tplc="3A5C6304">
      <w:start w:val="1"/>
      <w:numFmt w:val="bullet"/>
      <w:lvlText w:val=""/>
      <w:lvlJc w:val="left"/>
      <w:pPr>
        <w:tabs>
          <w:tab w:val="num" w:pos="1440"/>
        </w:tabs>
        <w:ind w:left="1440" w:hanging="360"/>
      </w:pPr>
      <w:rPr>
        <w:rFonts w:ascii="Wingdings 3" w:hAnsi="Wingdings 3"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12C5540"/>
    <w:multiLevelType w:val="hybridMultilevel"/>
    <w:tmpl w:val="8EE80050"/>
    <w:lvl w:ilvl="0" w:tplc="4A8E8ED6">
      <w:start w:val="1"/>
      <w:numFmt w:val="decimal"/>
      <w:lvlRestart w:val="0"/>
      <w:lvlText w:val="%1"/>
      <w:lvlJc w:val="left"/>
      <w:pPr>
        <w:tabs>
          <w:tab w:val="num" w:pos="360"/>
        </w:tabs>
        <w:ind w:left="0" w:firstLine="0"/>
      </w:pPr>
      <w:rPr>
        <w:rFonts w:ascii="Times New Roman" w:hAnsi="Times New Roman" w:cs="Times New Roman"/>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6A0179"/>
    <w:multiLevelType w:val="singleLevel"/>
    <w:tmpl w:val="0BD8BFB8"/>
    <w:lvl w:ilvl="0">
      <w:start w:val="1"/>
      <w:numFmt w:val="decimal"/>
      <w:lvlText w:val="%1"/>
      <w:lvlJc w:val="left"/>
      <w:pPr>
        <w:tabs>
          <w:tab w:val="num" w:pos="360"/>
        </w:tabs>
        <w:ind w:left="360" w:hanging="360"/>
      </w:pPr>
    </w:lvl>
  </w:abstractNum>
  <w:abstractNum w:abstractNumId="8" w15:restartNumberingAfterBreak="0">
    <w:nsid w:val="22C75D53"/>
    <w:multiLevelType w:val="hybridMultilevel"/>
    <w:tmpl w:val="0192820E"/>
    <w:lvl w:ilvl="0" w:tplc="17D80C54">
      <w:start w:val="1"/>
      <w:numFmt w:val="bullet"/>
      <w:lvlText w:val=""/>
      <w:lvlJc w:val="left"/>
      <w:pPr>
        <w:tabs>
          <w:tab w:val="num" w:pos="1080"/>
        </w:tabs>
        <w:ind w:left="1080" w:hanging="360"/>
      </w:pPr>
      <w:rPr>
        <w:rFonts w:ascii="Wingdings 3" w:hAnsi="Wingdings 3"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53F2D06"/>
    <w:multiLevelType w:val="hybridMultilevel"/>
    <w:tmpl w:val="43FCA9AC"/>
    <w:lvl w:ilvl="0" w:tplc="C9E84FE4">
      <w:start w:val="1"/>
      <w:numFmt w:val="bullet"/>
      <w:lvlRestart w:val="0"/>
      <w:lvlText w:val="►"/>
      <w:lvlJc w:val="left"/>
      <w:pPr>
        <w:tabs>
          <w:tab w:val="num" w:pos="1487"/>
        </w:tabs>
        <w:ind w:left="1487" w:hanging="446"/>
      </w:pPr>
      <w:rPr>
        <w:rFonts w:ascii="Times New Roman" w:hAnsi="Times New Roman" w:cs="Times New Roman" w:hint="default"/>
        <w:b w:val="0"/>
        <w:i w:val="0"/>
        <w:color w:val="auto"/>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3B74449"/>
    <w:multiLevelType w:val="singleLevel"/>
    <w:tmpl w:val="EC02AB28"/>
    <w:lvl w:ilvl="0">
      <w:start w:val="1"/>
      <w:numFmt w:val="decimal"/>
      <w:lvlText w:val="%1"/>
      <w:lvlJc w:val="left"/>
      <w:pPr>
        <w:tabs>
          <w:tab w:val="num" w:pos="360"/>
        </w:tabs>
        <w:ind w:left="360" w:hanging="360"/>
      </w:pPr>
    </w:lvl>
  </w:abstractNum>
  <w:abstractNum w:abstractNumId="11" w15:restartNumberingAfterBreak="0">
    <w:nsid w:val="45370F96"/>
    <w:multiLevelType w:val="hybridMultilevel"/>
    <w:tmpl w:val="60389FF0"/>
    <w:lvl w:ilvl="0" w:tplc="5BF8B118">
      <w:start w:val="1"/>
      <w:numFmt w:val="bullet"/>
      <w:lvlRestart w:val="0"/>
      <w:lvlText w:val="►"/>
      <w:lvlJc w:val="left"/>
      <w:pPr>
        <w:tabs>
          <w:tab w:val="num" w:pos="2174"/>
        </w:tabs>
        <w:ind w:left="2174" w:hanging="446"/>
      </w:pPr>
      <w:rPr>
        <w:rFonts w:ascii="Times New Roman" w:hAnsi="Times New Roman" w:cs="Times New Roman" w:hint="default"/>
        <w:b w:val="0"/>
        <w:i w:val="0"/>
        <w:color w:val="auto"/>
        <w:sz w:val="20"/>
      </w:rPr>
    </w:lvl>
    <w:lvl w:ilvl="1" w:tplc="04090003" w:tentative="1">
      <w:start w:val="1"/>
      <w:numFmt w:val="bullet"/>
      <w:lvlText w:val="o"/>
      <w:lvlJc w:val="left"/>
      <w:pPr>
        <w:tabs>
          <w:tab w:val="num" w:pos="2131"/>
        </w:tabs>
        <w:ind w:left="2131" w:hanging="360"/>
      </w:pPr>
      <w:rPr>
        <w:rFonts w:ascii="Courier New" w:hAnsi="Courier New" w:hint="default"/>
      </w:rPr>
    </w:lvl>
    <w:lvl w:ilvl="2" w:tplc="04090005" w:tentative="1">
      <w:start w:val="1"/>
      <w:numFmt w:val="bullet"/>
      <w:lvlText w:val=""/>
      <w:lvlJc w:val="left"/>
      <w:pPr>
        <w:tabs>
          <w:tab w:val="num" w:pos="2851"/>
        </w:tabs>
        <w:ind w:left="2851" w:hanging="360"/>
      </w:pPr>
      <w:rPr>
        <w:rFonts w:ascii="Wingdings" w:hAnsi="Wingdings" w:hint="default"/>
      </w:rPr>
    </w:lvl>
    <w:lvl w:ilvl="3" w:tplc="04090001" w:tentative="1">
      <w:start w:val="1"/>
      <w:numFmt w:val="bullet"/>
      <w:lvlText w:val=""/>
      <w:lvlJc w:val="left"/>
      <w:pPr>
        <w:tabs>
          <w:tab w:val="num" w:pos="3571"/>
        </w:tabs>
        <w:ind w:left="3571" w:hanging="360"/>
      </w:pPr>
      <w:rPr>
        <w:rFonts w:ascii="Symbol" w:hAnsi="Symbol" w:hint="default"/>
      </w:rPr>
    </w:lvl>
    <w:lvl w:ilvl="4" w:tplc="04090003" w:tentative="1">
      <w:start w:val="1"/>
      <w:numFmt w:val="bullet"/>
      <w:lvlText w:val="o"/>
      <w:lvlJc w:val="left"/>
      <w:pPr>
        <w:tabs>
          <w:tab w:val="num" w:pos="4291"/>
        </w:tabs>
        <w:ind w:left="4291" w:hanging="360"/>
      </w:pPr>
      <w:rPr>
        <w:rFonts w:ascii="Courier New" w:hAnsi="Courier New" w:hint="default"/>
      </w:rPr>
    </w:lvl>
    <w:lvl w:ilvl="5" w:tplc="04090005" w:tentative="1">
      <w:start w:val="1"/>
      <w:numFmt w:val="bullet"/>
      <w:lvlText w:val=""/>
      <w:lvlJc w:val="left"/>
      <w:pPr>
        <w:tabs>
          <w:tab w:val="num" w:pos="5011"/>
        </w:tabs>
        <w:ind w:left="5011" w:hanging="360"/>
      </w:pPr>
      <w:rPr>
        <w:rFonts w:ascii="Wingdings" w:hAnsi="Wingdings" w:hint="default"/>
      </w:rPr>
    </w:lvl>
    <w:lvl w:ilvl="6" w:tplc="04090001" w:tentative="1">
      <w:start w:val="1"/>
      <w:numFmt w:val="bullet"/>
      <w:lvlText w:val=""/>
      <w:lvlJc w:val="left"/>
      <w:pPr>
        <w:tabs>
          <w:tab w:val="num" w:pos="5731"/>
        </w:tabs>
        <w:ind w:left="5731" w:hanging="360"/>
      </w:pPr>
      <w:rPr>
        <w:rFonts w:ascii="Symbol" w:hAnsi="Symbol" w:hint="default"/>
      </w:rPr>
    </w:lvl>
    <w:lvl w:ilvl="7" w:tplc="04090003" w:tentative="1">
      <w:start w:val="1"/>
      <w:numFmt w:val="bullet"/>
      <w:lvlText w:val="o"/>
      <w:lvlJc w:val="left"/>
      <w:pPr>
        <w:tabs>
          <w:tab w:val="num" w:pos="6451"/>
        </w:tabs>
        <w:ind w:left="6451" w:hanging="360"/>
      </w:pPr>
      <w:rPr>
        <w:rFonts w:ascii="Courier New" w:hAnsi="Courier New" w:hint="default"/>
      </w:rPr>
    </w:lvl>
    <w:lvl w:ilvl="8" w:tplc="04090005" w:tentative="1">
      <w:start w:val="1"/>
      <w:numFmt w:val="bullet"/>
      <w:lvlText w:val=""/>
      <w:lvlJc w:val="left"/>
      <w:pPr>
        <w:tabs>
          <w:tab w:val="num" w:pos="7171"/>
        </w:tabs>
        <w:ind w:left="7171" w:hanging="360"/>
      </w:pPr>
      <w:rPr>
        <w:rFonts w:ascii="Wingdings" w:hAnsi="Wingdings" w:hint="default"/>
      </w:rPr>
    </w:lvl>
  </w:abstractNum>
  <w:abstractNum w:abstractNumId="12" w15:restartNumberingAfterBreak="0">
    <w:nsid w:val="4B473859"/>
    <w:multiLevelType w:val="hybridMultilevel"/>
    <w:tmpl w:val="DE54E066"/>
    <w:lvl w:ilvl="0" w:tplc="69CE91EC">
      <w:start w:val="1"/>
      <w:numFmt w:val="bullet"/>
      <w:lvlRestart w:val="0"/>
      <w:lvlText w:val=""/>
      <w:lvlJc w:val="left"/>
      <w:pPr>
        <w:tabs>
          <w:tab w:val="num" w:pos="1080"/>
        </w:tabs>
        <w:ind w:left="1080" w:hanging="360"/>
      </w:pPr>
      <w:rPr>
        <w:rFonts w:ascii="Wingdings 3" w:hAnsi="Wingdings 3"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0DA6FC7"/>
    <w:multiLevelType w:val="hybridMultilevel"/>
    <w:tmpl w:val="D52ED0B6"/>
    <w:lvl w:ilvl="0" w:tplc="DD86D6C4">
      <w:start w:val="1"/>
      <w:numFmt w:val="bullet"/>
      <w:lvlRestart w:val="0"/>
      <w:lvlText w:val="►"/>
      <w:lvlJc w:val="left"/>
      <w:pPr>
        <w:tabs>
          <w:tab w:val="num" w:pos="1080"/>
        </w:tabs>
        <w:ind w:left="1080" w:hanging="360"/>
      </w:pPr>
      <w:rPr>
        <w:rFonts w:ascii="Times New Roman" w:hAnsi="Times New Roman" w:cs="Times New Roman" w:hint="default"/>
        <w:b w:val="0"/>
        <w:i w:val="0"/>
        <w:color w:val="auto"/>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8F033EF"/>
    <w:multiLevelType w:val="hybridMultilevel"/>
    <w:tmpl w:val="25EA0664"/>
    <w:lvl w:ilvl="0" w:tplc="F5627BFA">
      <w:start w:val="1"/>
      <w:numFmt w:val="bullet"/>
      <w:lvlRestart w:val="0"/>
      <w:lvlText w:val="►"/>
      <w:lvlJc w:val="left"/>
      <w:pPr>
        <w:tabs>
          <w:tab w:val="num" w:pos="1487"/>
        </w:tabs>
        <w:ind w:left="1487" w:hanging="446"/>
      </w:pPr>
      <w:rPr>
        <w:rFonts w:ascii="Times New Roman" w:hAnsi="Times New Roman" w:cs="Times New Roman" w:hint="default"/>
        <w:b w:val="0"/>
        <w:i w:val="0"/>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9B53B0F"/>
    <w:multiLevelType w:val="hybridMultilevel"/>
    <w:tmpl w:val="F4FE50F6"/>
    <w:lvl w:ilvl="0" w:tplc="3EF23996">
      <w:start w:val="1"/>
      <w:numFmt w:val="bullet"/>
      <w:lvlRestart w:val="0"/>
      <w:lvlText w:val=""/>
      <w:lvlJc w:val="left"/>
      <w:pPr>
        <w:tabs>
          <w:tab w:val="num" w:pos="1670"/>
        </w:tabs>
        <w:ind w:left="1670" w:hanging="360"/>
      </w:pPr>
      <w:rPr>
        <w:rFonts w:ascii="Wingdings 3" w:hAnsi="Wingdings 3" w:hint="default"/>
        <w:sz w:val="16"/>
      </w:rPr>
    </w:lvl>
    <w:lvl w:ilvl="1" w:tplc="04090003" w:tentative="1">
      <w:start w:val="1"/>
      <w:numFmt w:val="bullet"/>
      <w:lvlText w:val="o"/>
      <w:lvlJc w:val="left"/>
      <w:pPr>
        <w:ind w:left="2030" w:hanging="360"/>
      </w:pPr>
      <w:rPr>
        <w:rFonts w:ascii="Courier New" w:hAnsi="Courier New" w:cs="Courier New" w:hint="default"/>
      </w:rPr>
    </w:lvl>
    <w:lvl w:ilvl="2" w:tplc="04090005" w:tentative="1">
      <w:start w:val="1"/>
      <w:numFmt w:val="bullet"/>
      <w:lvlText w:val=""/>
      <w:lvlJc w:val="left"/>
      <w:pPr>
        <w:ind w:left="2750" w:hanging="360"/>
      </w:pPr>
      <w:rPr>
        <w:rFonts w:ascii="Wingdings" w:hAnsi="Wingdings" w:hint="default"/>
      </w:rPr>
    </w:lvl>
    <w:lvl w:ilvl="3" w:tplc="04090001" w:tentative="1">
      <w:start w:val="1"/>
      <w:numFmt w:val="bullet"/>
      <w:lvlText w:val=""/>
      <w:lvlJc w:val="left"/>
      <w:pPr>
        <w:ind w:left="3470" w:hanging="360"/>
      </w:pPr>
      <w:rPr>
        <w:rFonts w:ascii="Symbol" w:hAnsi="Symbol" w:hint="default"/>
      </w:rPr>
    </w:lvl>
    <w:lvl w:ilvl="4" w:tplc="04090003" w:tentative="1">
      <w:start w:val="1"/>
      <w:numFmt w:val="bullet"/>
      <w:lvlText w:val="o"/>
      <w:lvlJc w:val="left"/>
      <w:pPr>
        <w:ind w:left="4190" w:hanging="360"/>
      </w:pPr>
      <w:rPr>
        <w:rFonts w:ascii="Courier New" w:hAnsi="Courier New" w:cs="Courier New" w:hint="default"/>
      </w:rPr>
    </w:lvl>
    <w:lvl w:ilvl="5" w:tplc="04090005" w:tentative="1">
      <w:start w:val="1"/>
      <w:numFmt w:val="bullet"/>
      <w:lvlText w:val=""/>
      <w:lvlJc w:val="left"/>
      <w:pPr>
        <w:ind w:left="4910" w:hanging="360"/>
      </w:pPr>
      <w:rPr>
        <w:rFonts w:ascii="Wingdings" w:hAnsi="Wingdings" w:hint="default"/>
      </w:rPr>
    </w:lvl>
    <w:lvl w:ilvl="6" w:tplc="04090001" w:tentative="1">
      <w:start w:val="1"/>
      <w:numFmt w:val="bullet"/>
      <w:lvlText w:val=""/>
      <w:lvlJc w:val="left"/>
      <w:pPr>
        <w:ind w:left="5630" w:hanging="360"/>
      </w:pPr>
      <w:rPr>
        <w:rFonts w:ascii="Symbol" w:hAnsi="Symbol" w:hint="default"/>
      </w:rPr>
    </w:lvl>
    <w:lvl w:ilvl="7" w:tplc="04090003" w:tentative="1">
      <w:start w:val="1"/>
      <w:numFmt w:val="bullet"/>
      <w:lvlText w:val="o"/>
      <w:lvlJc w:val="left"/>
      <w:pPr>
        <w:ind w:left="6350" w:hanging="360"/>
      </w:pPr>
      <w:rPr>
        <w:rFonts w:ascii="Courier New" w:hAnsi="Courier New" w:cs="Courier New" w:hint="default"/>
      </w:rPr>
    </w:lvl>
    <w:lvl w:ilvl="8" w:tplc="04090005" w:tentative="1">
      <w:start w:val="1"/>
      <w:numFmt w:val="bullet"/>
      <w:lvlText w:val=""/>
      <w:lvlJc w:val="left"/>
      <w:pPr>
        <w:ind w:left="7070" w:hanging="360"/>
      </w:pPr>
      <w:rPr>
        <w:rFonts w:ascii="Wingdings" w:hAnsi="Wingdings" w:hint="default"/>
      </w:rPr>
    </w:lvl>
  </w:abstractNum>
  <w:abstractNum w:abstractNumId="16" w15:restartNumberingAfterBreak="0">
    <w:nsid w:val="61792099"/>
    <w:multiLevelType w:val="hybridMultilevel"/>
    <w:tmpl w:val="A6B4C6FE"/>
    <w:lvl w:ilvl="0" w:tplc="DDF6ABC0">
      <w:start w:val="1"/>
      <w:numFmt w:val="decimal"/>
      <w:lvlRestart w:val="0"/>
      <w:lvlText w:val="%1"/>
      <w:lvlJc w:val="left"/>
      <w:pPr>
        <w:tabs>
          <w:tab w:val="num" w:pos="360"/>
        </w:tabs>
        <w:ind w:left="0" w:firstLine="0"/>
      </w:pPr>
      <w:rPr>
        <w:rFonts w:ascii="Times New Roman" w:hAnsi="Times New Roman" w:hint="default"/>
        <w:b/>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2A8736D"/>
    <w:multiLevelType w:val="hybridMultilevel"/>
    <w:tmpl w:val="F744802A"/>
    <w:lvl w:ilvl="0" w:tplc="F2BA714C">
      <w:start w:val="1"/>
      <w:numFmt w:val="bullet"/>
      <w:lvlRestart w:val="0"/>
      <w:lvlText w:val=""/>
      <w:lvlJc w:val="left"/>
      <w:pPr>
        <w:tabs>
          <w:tab w:val="num" w:pos="1080"/>
        </w:tabs>
        <w:ind w:left="1080" w:hanging="360"/>
      </w:pPr>
      <w:rPr>
        <w:rFonts w:ascii="Wingdings 3" w:hAnsi="Wingdings 3"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53C4AE9"/>
    <w:multiLevelType w:val="hybridMultilevel"/>
    <w:tmpl w:val="21E00EFE"/>
    <w:lvl w:ilvl="0" w:tplc="F0EA03BE">
      <w:start w:val="1"/>
      <w:numFmt w:val="bullet"/>
      <w:lvlRestart w:val="0"/>
      <w:lvlText w:val=""/>
      <w:lvlJc w:val="left"/>
      <w:pPr>
        <w:tabs>
          <w:tab w:val="num" w:pos="1080"/>
        </w:tabs>
        <w:ind w:left="1080" w:hanging="360"/>
      </w:pPr>
      <w:rPr>
        <w:rFonts w:ascii="Wingdings 3" w:hAnsi="Wingdings 3"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82906B3"/>
    <w:multiLevelType w:val="hybridMultilevel"/>
    <w:tmpl w:val="63F878EA"/>
    <w:lvl w:ilvl="0" w:tplc="5BF8B118">
      <w:start w:val="1"/>
      <w:numFmt w:val="bullet"/>
      <w:lvlRestart w:val="0"/>
      <w:lvlText w:val="►"/>
      <w:lvlJc w:val="left"/>
      <w:pPr>
        <w:tabs>
          <w:tab w:val="num" w:pos="2174"/>
        </w:tabs>
        <w:ind w:left="2174" w:hanging="446"/>
      </w:pPr>
      <w:rPr>
        <w:rFonts w:ascii="Times New Roman" w:hAnsi="Times New Roman" w:cs="Times New Roman" w:hint="default"/>
        <w:b w:val="0"/>
        <w:i w:val="0"/>
        <w:color w:val="auto"/>
        <w:sz w:val="20"/>
      </w:rPr>
    </w:lvl>
    <w:lvl w:ilvl="1" w:tplc="04090003" w:tentative="1">
      <w:start w:val="1"/>
      <w:numFmt w:val="bullet"/>
      <w:lvlText w:val="o"/>
      <w:lvlJc w:val="left"/>
      <w:pPr>
        <w:tabs>
          <w:tab w:val="num" w:pos="2131"/>
        </w:tabs>
        <w:ind w:left="2131" w:hanging="360"/>
      </w:pPr>
      <w:rPr>
        <w:rFonts w:ascii="Courier New" w:hAnsi="Courier New" w:hint="default"/>
      </w:rPr>
    </w:lvl>
    <w:lvl w:ilvl="2" w:tplc="04090005" w:tentative="1">
      <w:start w:val="1"/>
      <w:numFmt w:val="bullet"/>
      <w:lvlText w:val=""/>
      <w:lvlJc w:val="left"/>
      <w:pPr>
        <w:tabs>
          <w:tab w:val="num" w:pos="2851"/>
        </w:tabs>
        <w:ind w:left="2851" w:hanging="360"/>
      </w:pPr>
      <w:rPr>
        <w:rFonts w:ascii="Wingdings" w:hAnsi="Wingdings" w:hint="default"/>
      </w:rPr>
    </w:lvl>
    <w:lvl w:ilvl="3" w:tplc="04090001" w:tentative="1">
      <w:start w:val="1"/>
      <w:numFmt w:val="bullet"/>
      <w:lvlText w:val=""/>
      <w:lvlJc w:val="left"/>
      <w:pPr>
        <w:tabs>
          <w:tab w:val="num" w:pos="3571"/>
        </w:tabs>
        <w:ind w:left="3571" w:hanging="360"/>
      </w:pPr>
      <w:rPr>
        <w:rFonts w:ascii="Symbol" w:hAnsi="Symbol" w:hint="default"/>
      </w:rPr>
    </w:lvl>
    <w:lvl w:ilvl="4" w:tplc="04090003" w:tentative="1">
      <w:start w:val="1"/>
      <w:numFmt w:val="bullet"/>
      <w:lvlText w:val="o"/>
      <w:lvlJc w:val="left"/>
      <w:pPr>
        <w:tabs>
          <w:tab w:val="num" w:pos="4291"/>
        </w:tabs>
        <w:ind w:left="4291" w:hanging="360"/>
      </w:pPr>
      <w:rPr>
        <w:rFonts w:ascii="Courier New" w:hAnsi="Courier New" w:hint="default"/>
      </w:rPr>
    </w:lvl>
    <w:lvl w:ilvl="5" w:tplc="04090005" w:tentative="1">
      <w:start w:val="1"/>
      <w:numFmt w:val="bullet"/>
      <w:lvlText w:val=""/>
      <w:lvlJc w:val="left"/>
      <w:pPr>
        <w:tabs>
          <w:tab w:val="num" w:pos="5011"/>
        </w:tabs>
        <w:ind w:left="5011" w:hanging="360"/>
      </w:pPr>
      <w:rPr>
        <w:rFonts w:ascii="Wingdings" w:hAnsi="Wingdings" w:hint="default"/>
      </w:rPr>
    </w:lvl>
    <w:lvl w:ilvl="6" w:tplc="04090001" w:tentative="1">
      <w:start w:val="1"/>
      <w:numFmt w:val="bullet"/>
      <w:lvlText w:val=""/>
      <w:lvlJc w:val="left"/>
      <w:pPr>
        <w:tabs>
          <w:tab w:val="num" w:pos="5731"/>
        </w:tabs>
        <w:ind w:left="5731" w:hanging="360"/>
      </w:pPr>
      <w:rPr>
        <w:rFonts w:ascii="Symbol" w:hAnsi="Symbol" w:hint="default"/>
      </w:rPr>
    </w:lvl>
    <w:lvl w:ilvl="7" w:tplc="04090003" w:tentative="1">
      <w:start w:val="1"/>
      <w:numFmt w:val="bullet"/>
      <w:lvlText w:val="o"/>
      <w:lvlJc w:val="left"/>
      <w:pPr>
        <w:tabs>
          <w:tab w:val="num" w:pos="6451"/>
        </w:tabs>
        <w:ind w:left="6451" w:hanging="360"/>
      </w:pPr>
      <w:rPr>
        <w:rFonts w:ascii="Courier New" w:hAnsi="Courier New" w:hint="default"/>
      </w:rPr>
    </w:lvl>
    <w:lvl w:ilvl="8" w:tplc="04090005" w:tentative="1">
      <w:start w:val="1"/>
      <w:numFmt w:val="bullet"/>
      <w:lvlText w:val=""/>
      <w:lvlJc w:val="left"/>
      <w:pPr>
        <w:tabs>
          <w:tab w:val="num" w:pos="7171"/>
        </w:tabs>
        <w:ind w:left="7171" w:hanging="360"/>
      </w:pPr>
      <w:rPr>
        <w:rFonts w:ascii="Wingdings" w:hAnsi="Wingdings" w:hint="default"/>
      </w:rPr>
    </w:lvl>
  </w:abstractNum>
  <w:abstractNum w:abstractNumId="20" w15:restartNumberingAfterBreak="0">
    <w:nsid w:val="7D7D6B50"/>
    <w:multiLevelType w:val="hybridMultilevel"/>
    <w:tmpl w:val="43FCA9AC"/>
    <w:lvl w:ilvl="0" w:tplc="86F61988">
      <w:start w:val="1"/>
      <w:numFmt w:val="bullet"/>
      <w:lvlRestart w:val="0"/>
      <w:lvlText w:val="►"/>
      <w:lvlJc w:val="left"/>
      <w:pPr>
        <w:tabs>
          <w:tab w:val="num" w:pos="1487"/>
        </w:tabs>
        <w:ind w:left="1487" w:hanging="446"/>
      </w:pPr>
      <w:rPr>
        <w:rFonts w:ascii="Times New Roman" w:hAnsi="Times New Roman" w:cs="Times New Roman" w:hint="default"/>
        <w:b w:val="0"/>
        <w:i w:val="0"/>
        <w:color w:val="auto"/>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
  </w:num>
  <w:num w:numId="3">
    <w:abstractNumId w:val="10"/>
  </w:num>
  <w:num w:numId="4">
    <w:abstractNumId w:val="0"/>
  </w:num>
  <w:num w:numId="5">
    <w:abstractNumId w:val="4"/>
  </w:num>
  <w:num w:numId="6">
    <w:abstractNumId w:val="14"/>
  </w:num>
  <w:num w:numId="7">
    <w:abstractNumId w:val="20"/>
  </w:num>
  <w:num w:numId="8">
    <w:abstractNumId w:val="9"/>
  </w:num>
  <w:num w:numId="9">
    <w:abstractNumId w:val="11"/>
  </w:num>
  <w:num w:numId="10">
    <w:abstractNumId w:val="3"/>
  </w:num>
  <w:num w:numId="11">
    <w:abstractNumId w:val="19"/>
  </w:num>
  <w:num w:numId="12">
    <w:abstractNumId w:val="16"/>
  </w:num>
  <w:num w:numId="13">
    <w:abstractNumId w:val="13"/>
  </w:num>
  <w:num w:numId="14">
    <w:abstractNumId w:val="0"/>
    <w:lvlOverride w:ilvl="0">
      <w:startOverride w:val="1"/>
    </w:lvlOverride>
  </w:num>
  <w:num w:numId="15">
    <w:abstractNumId w:val="0"/>
    <w:lvlOverride w:ilvl="0">
      <w:startOverride w:val="1"/>
    </w:lvlOverride>
  </w:num>
  <w:num w:numId="16">
    <w:abstractNumId w:val="0"/>
    <w:lvlOverride w:ilvl="0">
      <w:startOverride w:val="1"/>
    </w:lvlOverride>
  </w:num>
  <w:num w:numId="17">
    <w:abstractNumId w:val="0"/>
    <w:lvlOverride w:ilvl="0">
      <w:startOverride w:val="1"/>
    </w:lvlOverride>
  </w:num>
  <w:num w:numId="18">
    <w:abstractNumId w:val="0"/>
    <w:lvlOverride w:ilvl="0">
      <w:startOverride w:val="1"/>
    </w:lvlOverride>
  </w:num>
  <w:num w:numId="19">
    <w:abstractNumId w:val="0"/>
    <w:lvlOverride w:ilvl="0">
      <w:startOverride w:val="1"/>
    </w:lvlOverride>
  </w:num>
  <w:num w:numId="20">
    <w:abstractNumId w:val="0"/>
    <w:lvlOverride w:ilvl="0">
      <w:startOverride w:val="1"/>
    </w:lvlOverride>
  </w:num>
  <w:num w:numId="21">
    <w:abstractNumId w:val="0"/>
    <w:lvlOverride w:ilvl="0">
      <w:startOverride w:val="1"/>
    </w:lvlOverride>
  </w:num>
  <w:num w:numId="22">
    <w:abstractNumId w:val="0"/>
  </w:num>
  <w:num w:numId="23">
    <w:abstractNumId w:val="0"/>
    <w:lvlOverride w:ilvl="0">
      <w:startOverride w:val="1"/>
    </w:lvlOverride>
  </w:num>
  <w:num w:numId="24">
    <w:abstractNumId w:val="0"/>
    <w:lvlOverride w:ilvl="0">
      <w:startOverride w:val="1"/>
    </w:lvlOverride>
  </w:num>
  <w:num w:numId="25">
    <w:abstractNumId w:val="0"/>
    <w:lvlOverride w:ilvl="0">
      <w:startOverride w:val="1"/>
    </w:lvlOverride>
  </w:num>
  <w:num w:numId="26">
    <w:abstractNumId w:val="5"/>
  </w:num>
  <w:num w:numId="27">
    <w:abstractNumId w:val="8"/>
  </w:num>
  <w:num w:numId="28">
    <w:abstractNumId w:val="17"/>
  </w:num>
  <w:num w:numId="29">
    <w:abstractNumId w:val="6"/>
  </w:num>
  <w:num w:numId="30">
    <w:abstractNumId w:val="0"/>
    <w:lvlOverride w:ilvl="0">
      <w:startOverride w:val="1"/>
    </w:lvlOverride>
  </w:num>
  <w:num w:numId="31">
    <w:abstractNumId w:val="18"/>
  </w:num>
  <w:num w:numId="32">
    <w:abstractNumId w:val="0"/>
    <w:lvlOverride w:ilvl="0">
      <w:startOverride w:val="1"/>
    </w:lvlOverride>
  </w:num>
  <w:num w:numId="33">
    <w:abstractNumId w:val="12"/>
  </w:num>
  <w:num w:numId="34">
    <w:abstractNumId w:val="0"/>
    <w:lvlOverride w:ilvl="0">
      <w:startOverride w:val="1"/>
    </w:lvlOverride>
  </w:num>
  <w:num w:numId="35">
    <w:abstractNumId w:val="15"/>
  </w:num>
  <w:num w:numId="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9"/>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1DD1"/>
    <w:rsid w:val="0002163B"/>
    <w:rsid w:val="000539C9"/>
    <w:rsid w:val="00061B5F"/>
    <w:rsid w:val="00062602"/>
    <w:rsid w:val="00066159"/>
    <w:rsid w:val="000774FA"/>
    <w:rsid w:val="000C20A5"/>
    <w:rsid w:val="000E2F11"/>
    <w:rsid w:val="000E349C"/>
    <w:rsid w:val="000F7125"/>
    <w:rsid w:val="00127E6A"/>
    <w:rsid w:val="00162B42"/>
    <w:rsid w:val="00164F8F"/>
    <w:rsid w:val="001752CA"/>
    <w:rsid w:val="001C6C98"/>
    <w:rsid w:val="001F1EA7"/>
    <w:rsid w:val="0026479C"/>
    <w:rsid w:val="00266735"/>
    <w:rsid w:val="0028618B"/>
    <w:rsid w:val="002B114A"/>
    <w:rsid w:val="0031102F"/>
    <w:rsid w:val="0039382B"/>
    <w:rsid w:val="003B7672"/>
    <w:rsid w:val="003D706A"/>
    <w:rsid w:val="003F673F"/>
    <w:rsid w:val="004026E2"/>
    <w:rsid w:val="00405797"/>
    <w:rsid w:val="0043147D"/>
    <w:rsid w:val="00432318"/>
    <w:rsid w:val="00441174"/>
    <w:rsid w:val="004E62F6"/>
    <w:rsid w:val="004E6BD0"/>
    <w:rsid w:val="0052428F"/>
    <w:rsid w:val="0052496C"/>
    <w:rsid w:val="00560958"/>
    <w:rsid w:val="0058373E"/>
    <w:rsid w:val="005B52EC"/>
    <w:rsid w:val="005E4BEA"/>
    <w:rsid w:val="00600EC9"/>
    <w:rsid w:val="006021BC"/>
    <w:rsid w:val="00602DD1"/>
    <w:rsid w:val="00611DD1"/>
    <w:rsid w:val="00616D28"/>
    <w:rsid w:val="00620C3F"/>
    <w:rsid w:val="00631F9A"/>
    <w:rsid w:val="00664EFD"/>
    <w:rsid w:val="006704C7"/>
    <w:rsid w:val="006719EA"/>
    <w:rsid w:val="006A57F0"/>
    <w:rsid w:val="006B1887"/>
    <w:rsid w:val="00721873"/>
    <w:rsid w:val="00735FC2"/>
    <w:rsid w:val="0074665F"/>
    <w:rsid w:val="00755C63"/>
    <w:rsid w:val="007673C2"/>
    <w:rsid w:val="00774678"/>
    <w:rsid w:val="007D1961"/>
    <w:rsid w:val="007F2F50"/>
    <w:rsid w:val="0081590C"/>
    <w:rsid w:val="008345F2"/>
    <w:rsid w:val="00876A0F"/>
    <w:rsid w:val="008D1B1B"/>
    <w:rsid w:val="00904AA6"/>
    <w:rsid w:val="009129D2"/>
    <w:rsid w:val="009206EE"/>
    <w:rsid w:val="00920E61"/>
    <w:rsid w:val="00934858"/>
    <w:rsid w:val="00975D71"/>
    <w:rsid w:val="009D4386"/>
    <w:rsid w:val="009D6F0E"/>
    <w:rsid w:val="00A33F39"/>
    <w:rsid w:val="00A4570E"/>
    <w:rsid w:val="00A5202D"/>
    <w:rsid w:val="00A71AF4"/>
    <w:rsid w:val="00A77C2E"/>
    <w:rsid w:val="00A8513B"/>
    <w:rsid w:val="00A85FB3"/>
    <w:rsid w:val="00A96A3C"/>
    <w:rsid w:val="00AA551F"/>
    <w:rsid w:val="00AB6828"/>
    <w:rsid w:val="00AB78BA"/>
    <w:rsid w:val="00AD17F7"/>
    <w:rsid w:val="00AF1245"/>
    <w:rsid w:val="00AF3331"/>
    <w:rsid w:val="00B16786"/>
    <w:rsid w:val="00B37BFC"/>
    <w:rsid w:val="00B7140D"/>
    <w:rsid w:val="00B911B2"/>
    <w:rsid w:val="00BC4771"/>
    <w:rsid w:val="00BF28E5"/>
    <w:rsid w:val="00C02411"/>
    <w:rsid w:val="00C15666"/>
    <w:rsid w:val="00C31370"/>
    <w:rsid w:val="00CF3F0D"/>
    <w:rsid w:val="00CF5CD5"/>
    <w:rsid w:val="00D04895"/>
    <w:rsid w:val="00D179F0"/>
    <w:rsid w:val="00D17D70"/>
    <w:rsid w:val="00D2159C"/>
    <w:rsid w:val="00D218E8"/>
    <w:rsid w:val="00D25EF0"/>
    <w:rsid w:val="00D33C64"/>
    <w:rsid w:val="00D4169E"/>
    <w:rsid w:val="00D54B78"/>
    <w:rsid w:val="00D675AE"/>
    <w:rsid w:val="00D90C3A"/>
    <w:rsid w:val="00D9216C"/>
    <w:rsid w:val="00D956B6"/>
    <w:rsid w:val="00DA2313"/>
    <w:rsid w:val="00DB4756"/>
    <w:rsid w:val="00DD11A1"/>
    <w:rsid w:val="00DE779F"/>
    <w:rsid w:val="00E1493D"/>
    <w:rsid w:val="00E2567D"/>
    <w:rsid w:val="00E45A55"/>
    <w:rsid w:val="00E500C8"/>
    <w:rsid w:val="00E56020"/>
    <w:rsid w:val="00E665EB"/>
    <w:rsid w:val="00E76C93"/>
    <w:rsid w:val="00EB0572"/>
    <w:rsid w:val="00EC4E16"/>
    <w:rsid w:val="00EE5435"/>
    <w:rsid w:val="00EE6909"/>
    <w:rsid w:val="00EF1FD8"/>
    <w:rsid w:val="00EF6E85"/>
    <w:rsid w:val="00F43E68"/>
    <w:rsid w:val="00F44D8C"/>
    <w:rsid w:val="00F635CF"/>
    <w:rsid w:val="00F67666"/>
    <w:rsid w:val="00F7175C"/>
    <w:rsid w:val="00F75665"/>
    <w:rsid w:val="00F85D76"/>
    <w:rsid w:val="00FA4761"/>
    <w:rsid w:val="00FF3C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5:docId w15:val="{1DE8AC97-47D3-4298-8E00-5ACA0CA4C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4BEA"/>
    <w:pPr>
      <w:spacing w:after="120"/>
    </w:pPr>
    <w:rPr>
      <w:sz w:val="24"/>
    </w:rPr>
  </w:style>
  <w:style w:type="paragraph" w:styleId="Heading1">
    <w:name w:val="heading 1"/>
    <w:basedOn w:val="Normal"/>
    <w:next w:val="Normal"/>
    <w:qFormat/>
    <w:rsid w:val="005E4BEA"/>
    <w:pPr>
      <w:keepNext/>
      <w:tabs>
        <w:tab w:val="left" w:pos="-360"/>
        <w:tab w:val="left" w:pos="0"/>
        <w:tab w:val="left" w:pos="2070"/>
        <w:tab w:val="left" w:pos="2817"/>
        <w:tab w:val="left" w:pos="5580"/>
      </w:tabs>
      <w:spacing w:before="100" w:beforeAutospacing="1" w:after="100" w:afterAutospacing="1"/>
      <w:jc w:val="center"/>
      <w:outlineLvl w:val="0"/>
    </w:pPr>
    <w:rPr>
      <w:b/>
    </w:rPr>
  </w:style>
  <w:style w:type="paragraph" w:styleId="Heading2">
    <w:name w:val="heading 2"/>
    <w:basedOn w:val="Normal"/>
    <w:next w:val="Normal"/>
    <w:qFormat/>
    <w:rsid w:val="005E4BEA"/>
    <w:pPr>
      <w:keepNext/>
      <w:tabs>
        <w:tab w:val="left" w:pos="-360"/>
        <w:tab w:val="left" w:pos="0"/>
        <w:tab w:val="left" w:pos="1080"/>
      </w:tabs>
      <w:spacing w:after="58"/>
      <w:jc w:val="center"/>
      <w:outlineLvl w:val="1"/>
    </w:pPr>
    <w:rPr>
      <w:b/>
    </w:rPr>
  </w:style>
  <w:style w:type="paragraph" w:styleId="Heading3">
    <w:name w:val="heading 3"/>
    <w:basedOn w:val="Normal"/>
    <w:next w:val="Normal"/>
    <w:qFormat/>
    <w:rsid w:val="005E4BEA"/>
    <w:pPr>
      <w:keepNext/>
      <w:tabs>
        <w:tab w:val="left" w:pos="0"/>
        <w:tab w:val="left" w:pos="1980"/>
        <w:tab w:val="left" w:pos="2340"/>
        <w:tab w:val="left" w:pos="2700"/>
        <w:tab w:val="left" w:pos="3060"/>
      </w:tabs>
      <w:ind w:right="360"/>
      <w:outlineLvl w:val="2"/>
    </w:pPr>
    <w:rPr>
      <w:b/>
      <w:u w:val="single"/>
    </w:rPr>
  </w:style>
  <w:style w:type="paragraph" w:styleId="Heading4">
    <w:name w:val="heading 4"/>
    <w:basedOn w:val="Normal"/>
    <w:next w:val="Normal"/>
    <w:qFormat/>
    <w:rsid w:val="005E4BEA"/>
    <w:pPr>
      <w:keepNext/>
      <w:tabs>
        <w:tab w:val="center" w:pos="5400"/>
      </w:tabs>
      <w:ind w:left="1080" w:right="1080"/>
      <w:jc w:val="center"/>
      <w:outlineLvl w:val="3"/>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E4BEA"/>
    <w:pPr>
      <w:tabs>
        <w:tab w:val="left" w:pos="806"/>
        <w:tab w:val="right" w:pos="10080"/>
      </w:tabs>
      <w:spacing w:after="0"/>
    </w:pPr>
    <w:rPr>
      <w:sz w:val="20"/>
    </w:rPr>
  </w:style>
  <w:style w:type="paragraph" w:styleId="Footer">
    <w:name w:val="footer"/>
    <w:basedOn w:val="Normal"/>
    <w:rsid w:val="005E4BEA"/>
    <w:pPr>
      <w:tabs>
        <w:tab w:val="center" w:pos="4320"/>
        <w:tab w:val="right" w:pos="8640"/>
      </w:tabs>
      <w:spacing w:before="120" w:after="0"/>
    </w:pPr>
    <w:rPr>
      <w:sz w:val="20"/>
    </w:rPr>
  </w:style>
  <w:style w:type="character" w:styleId="PageNumber">
    <w:name w:val="page number"/>
    <w:basedOn w:val="DefaultParagraphFont"/>
    <w:rsid w:val="005E4BEA"/>
  </w:style>
  <w:style w:type="paragraph" w:customStyle="1" w:styleId="Sectionnumber">
    <w:name w:val="Section number"/>
    <w:basedOn w:val="Normal"/>
    <w:rsid w:val="005E4BEA"/>
    <w:pPr>
      <w:numPr>
        <w:numId w:val="22"/>
      </w:numPr>
      <w:spacing w:before="100" w:beforeAutospacing="1" w:after="100" w:afterAutospacing="1"/>
    </w:pPr>
    <w:rPr>
      <w:b/>
    </w:rPr>
  </w:style>
  <w:style w:type="paragraph" w:styleId="BodyText">
    <w:name w:val="Body Text"/>
    <w:basedOn w:val="Normal"/>
    <w:link w:val="BodyTextChar"/>
    <w:rsid w:val="005E4BEA"/>
    <w:rPr>
      <w:b/>
    </w:rPr>
  </w:style>
  <w:style w:type="paragraph" w:customStyle="1" w:styleId="BSmasthead">
    <w:name w:val="BS masthead"/>
    <w:basedOn w:val="Normal"/>
    <w:rsid w:val="005E4BEA"/>
    <w:pPr>
      <w:keepNext/>
      <w:tabs>
        <w:tab w:val="left" w:pos="-360"/>
        <w:tab w:val="left" w:pos="0"/>
        <w:tab w:val="left" w:pos="720"/>
        <w:tab w:val="left" w:pos="2070"/>
        <w:tab w:val="left" w:pos="2817"/>
        <w:tab w:val="left" w:pos="7864"/>
      </w:tabs>
      <w:outlineLvl w:val="0"/>
    </w:pPr>
    <w:rPr>
      <w:rFonts w:ascii="Helvetica" w:hAnsi="Helvetica"/>
      <w:sz w:val="60"/>
    </w:rPr>
  </w:style>
  <w:style w:type="character" w:customStyle="1" w:styleId="BodyTextChar">
    <w:name w:val="Body Text Char"/>
    <w:basedOn w:val="DefaultParagraphFont"/>
    <w:link w:val="BodyText"/>
    <w:rsid w:val="001F1EA7"/>
    <w:rPr>
      <w:b/>
      <w:sz w:val="24"/>
    </w:rPr>
  </w:style>
  <w:style w:type="paragraph" w:styleId="ListParagraph">
    <w:name w:val="List Paragraph"/>
    <w:basedOn w:val="Normal"/>
    <w:uiPriority w:val="34"/>
    <w:qFormat/>
    <w:rsid w:val="005B52EC"/>
    <w:pPr>
      <w:ind w:left="720"/>
      <w:contextualSpacing/>
    </w:pPr>
  </w:style>
  <w:style w:type="paragraph" w:styleId="BalloonText">
    <w:name w:val="Balloon Text"/>
    <w:basedOn w:val="Normal"/>
    <w:link w:val="BalloonTextChar"/>
    <w:uiPriority w:val="99"/>
    <w:semiHidden/>
    <w:unhideWhenUsed/>
    <w:rsid w:val="00620C3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0C3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RDUser\AppData\Roaming\Microsoft\Templates\Bill%20Summar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Bill Summary.dotm</Template>
  <TotalTime>47</TotalTime>
  <Pages>15</Pages>
  <Words>6083</Words>
  <Characters>34676</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HF</vt:lpstr>
    </vt:vector>
  </TitlesOfParts>
  <Company>MN House of Reps., Research</Company>
  <LinksUpToDate>false</LinksUpToDate>
  <CharactersWithSpaces>40678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HF</dc:title>
  <dc:subject/>
  <dc:creator>Matt Burress</dc:creator>
  <cp:keywords/>
  <dc:description/>
  <cp:lastModifiedBy>SKulzer</cp:lastModifiedBy>
  <cp:revision>16</cp:revision>
  <cp:lastPrinted>2017-03-23T15:03:00Z</cp:lastPrinted>
  <dcterms:created xsi:type="dcterms:W3CDTF">2017-03-21T16:33:00Z</dcterms:created>
  <dcterms:modified xsi:type="dcterms:W3CDTF">2017-03-23T15:13:00Z</dcterms:modified>
</cp:coreProperties>
</file>