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2B2F" w14:textId="77777777" w:rsidR="00703B60" w:rsidRPr="00A90957" w:rsidRDefault="00035351" w:rsidP="00703B60">
      <w:pPr>
        <w:spacing w:after="100" w:afterAutospacing="1"/>
        <w:outlineLvl w:val="0"/>
        <w:divId w:val="1541090308"/>
        <w:rPr>
          <w:rFonts w:ascii="Arial" w:eastAsia="Times New Roman" w:hAnsi="Arial" w:cs="Arial"/>
          <w:color w:val="000000"/>
          <w:kern w:val="36"/>
          <w:sz w:val="32"/>
          <w:szCs w:val="32"/>
        </w:rPr>
      </w:pPr>
      <w:r w:rsidRPr="00A90957">
        <w:rPr>
          <w:rFonts w:ascii="Arial" w:eastAsia="Times New Roman" w:hAnsi="Arial" w:cs="Arial"/>
          <w:color w:val="000000"/>
          <w:kern w:val="36"/>
          <w:sz w:val="32"/>
          <w:szCs w:val="32"/>
        </w:rPr>
        <w:t>Testimony in</w:t>
      </w:r>
      <w:r w:rsidR="005F4BAF">
        <w:rPr>
          <w:rFonts w:ascii="Arial" w:eastAsia="Times New Roman" w:hAnsi="Arial" w:cs="Arial"/>
          <w:color w:val="000000"/>
          <w:kern w:val="36"/>
          <w:sz w:val="32"/>
          <w:szCs w:val="32"/>
        </w:rPr>
        <w:t xml:space="preserve"> Support</w:t>
      </w:r>
      <w:r w:rsidRPr="00A90957">
        <w:rPr>
          <w:rFonts w:ascii="Arial" w:eastAsia="Times New Roman" w:hAnsi="Arial" w:cs="Arial"/>
          <w:color w:val="000000"/>
          <w:kern w:val="36"/>
          <w:sz w:val="32"/>
          <w:szCs w:val="32"/>
        </w:rPr>
        <w:t xml:space="preserve"> of HF</w:t>
      </w:r>
      <w:r w:rsidR="0045172B" w:rsidRPr="00A90957">
        <w:rPr>
          <w:rFonts w:ascii="Arial" w:eastAsia="Times New Roman" w:hAnsi="Arial" w:cs="Arial"/>
          <w:color w:val="000000"/>
          <w:kern w:val="36"/>
          <w:sz w:val="32"/>
          <w:szCs w:val="32"/>
        </w:rPr>
        <w:t>3862:</w:t>
      </w:r>
    </w:p>
    <w:p w14:paraId="7EB8802A" w14:textId="77777777" w:rsidR="00703B60" w:rsidRPr="005E1ACD" w:rsidRDefault="00D87A03" w:rsidP="005E1ACD">
      <w:pPr>
        <w:spacing w:after="100" w:afterAutospacing="1"/>
        <w:outlineLvl w:val="0"/>
        <w:divId w:val="1541090308"/>
        <w:rPr>
          <w:rFonts w:ascii="Arial" w:eastAsia="Times New Roman" w:hAnsi="Arial" w:cs="Arial"/>
          <w:color w:val="000000"/>
          <w:kern w:val="36"/>
          <w:sz w:val="24"/>
          <w:szCs w:val="24"/>
        </w:rPr>
      </w:pPr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 xml:space="preserve">Chair Freiberg, Rep. </w:t>
      </w:r>
      <w:proofErr w:type="spellStart"/>
      <w:r>
        <w:rPr>
          <w:rFonts w:ascii="Arial" w:eastAsia="Times New Roman" w:hAnsi="Arial" w:cs="Arial"/>
          <w:color w:val="000000"/>
          <w:kern w:val="36"/>
          <w:sz w:val="24"/>
          <w:szCs w:val="24"/>
        </w:rPr>
        <w:t>Bol</w:t>
      </w:r>
      <w:r w:rsidR="005E1ACD">
        <w:rPr>
          <w:rFonts w:ascii="Arial" w:eastAsia="Times New Roman" w:hAnsi="Arial" w:cs="Arial"/>
          <w:color w:val="000000"/>
          <w:kern w:val="36"/>
          <w:sz w:val="24"/>
          <w:szCs w:val="24"/>
        </w:rPr>
        <w:t>don</w:t>
      </w:r>
      <w:proofErr w:type="spellEnd"/>
      <w:r w:rsidR="005E1ACD">
        <w:rPr>
          <w:rFonts w:ascii="Arial" w:eastAsia="Times New Roman" w:hAnsi="Arial" w:cs="Arial"/>
          <w:color w:val="000000"/>
          <w:kern w:val="36"/>
          <w:sz w:val="24"/>
          <w:szCs w:val="24"/>
        </w:rPr>
        <w:t>, and Members of the Committee:</w:t>
      </w:r>
    </w:p>
    <w:p w14:paraId="0719C026" w14:textId="77777777" w:rsidR="00D542CF" w:rsidRDefault="005F4BAF" w:rsidP="00AB7085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Thank you for the opportunity to submit written testimony in support</w:t>
      </w:r>
      <w:r w:rsidR="0080217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of HF3862.  I am unable to participate </w:t>
      </w:r>
      <w:r w:rsidR="0073786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live because at the time of this hearing, my husband has a medical appointment to discuss whether or not </w:t>
      </w:r>
      <w:r w:rsidR="00FA036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his abnormal test results are an indication that his cancer has returned or </w:t>
      </w:r>
      <w:r w:rsidR="00405C3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metastasized</w:t>
      </w:r>
      <w:r w:rsidR="00FA036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  But he isn’t the person I am most worried about.  The two of us are the primary caregivers of our son</w:t>
      </w:r>
      <w:r w:rsidR="008067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AB7085" w:rsidRPr="00D87A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David</w:t>
      </w:r>
      <w:r w:rsidR="008067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, who has multiple disabilities and </w:t>
      </w:r>
      <w:proofErr w:type="spellStart"/>
      <w:r w:rsidR="008067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comorbid</w:t>
      </w:r>
      <w:proofErr w:type="spellEnd"/>
      <w:r w:rsidR="0080678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conditions</w:t>
      </w:r>
      <w:r w:rsidR="006E7FC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one of which is chronic kidney disease resulting in kidney failure.</w:t>
      </w:r>
      <w:r w:rsidR="00AB7085" w:rsidRPr="00D87A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82596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Because he is not a candidate for dialysis nor transplant, we spent most of the past two years in isolation</w:t>
      </w:r>
      <w:r w:rsidR="00554A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.</w:t>
      </w:r>
      <w:r w:rsidR="00A46C3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54A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If</w:t>
      </w:r>
      <w:r w:rsidR="00A46C3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David contracts Co</w:t>
      </w:r>
      <w:r w:rsidR="00554A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Vid, he will</w:t>
      </w:r>
      <w:r w:rsidR="004D2E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probably</w:t>
      </w:r>
      <w:r w:rsidR="00554A3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die</w:t>
      </w:r>
      <w:r w:rsidR="00725B1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; his advanced directive prohibits intubati</w:t>
      </w:r>
      <w:r w:rsidR="00CC185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on</w:t>
      </w:r>
      <w:r w:rsidR="006136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, and his</w:t>
      </w:r>
      <w:r w:rsidR="00751A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diagnosis of Down</w:t>
      </w:r>
      <w:r w:rsidR="006136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D2E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syndrome and </w:t>
      </w:r>
      <w:r w:rsidR="006136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history of chronic respiratory </w:t>
      </w:r>
      <w:r w:rsidR="00751A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and autoimmune </w:t>
      </w:r>
      <w:r w:rsidR="006136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issues make</w:t>
      </w:r>
      <w:r w:rsidR="00751A5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</w:t>
      </w:r>
      <w:r w:rsidR="0061363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him a</w:t>
      </w:r>
      <w:r w:rsidR="004D2E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likely candidate to experience com</w:t>
      </w:r>
      <w:r w:rsidR="00FE31A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plications.</w:t>
      </w:r>
      <w:r w:rsidR="00AB7085" w:rsidRPr="00D87A0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14:paraId="01ED3312" w14:textId="77777777" w:rsidR="00AB7085" w:rsidRDefault="00D542CF" w:rsidP="00AB7085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While the rest of the world is resuming activities</w:t>
      </w:r>
      <w:r w:rsidR="00424B0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and gatherings that put my family at risk, I am worried that any decision to allow someone into our home </w:t>
      </w:r>
      <w:r w:rsidR="00BD3AA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may result in David or Paul’s deaths.  Because our primary need for masks and testing is for other people who enter our home</w:t>
      </w:r>
      <w:r w:rsidR="007C496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.  And we need the therapists and direct support professionals to </w:t>
      </w:r>
      <w:r w:rsidR="00400F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provide some of David’s in-home supports.</w:t>
      </w:r>
      <w:r w:rsidR="0012284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 But we can’t expect those individuals to continue to isolate as we do.</w:t>
      </w:r>
      <w:r w:rsidR="00400F8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35DA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The only thing we can do is provide the cleaning protocol, masks, and testing when needed to try to keep </w:t>
      </w:r>
      <w:r w:rsidR="00E421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those outside support people from bringing illness to us.</w:t>
      </w:r>
    </w:p>
    <w:p w14:paraId="03CCF509" w14:textId="77777777" w:rsidR="00E421AB" w:rsidRDefault="00E421AB" w:rsidP="00AB7085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People like my family need </w:t>
      </w:r>
      <w:r w:rsidR="000563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community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support</w:t>
      </w:r>
      <w:r w:rsidR="000563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and consideration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 to continue </w:t>
      </w:r>
      <w:r w:rsidR="0005637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 xml:space="preserve">to stay safe. </w:t>
      </w:r>
      <w:r w:rsidR="00E6159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We are still living and experiencing the pandemic as the rest of you were during shutdown.  Please support this legislation to make our lives a little less stressful.</w:t>
      </w:r>
    </w:p>
    <w:p w14:paraId="68E1164A" w14:textId="77777777" w:rsidR="007F3A4D" w:rsidRDefault="007F3A4D" w:rsidP="00AB7085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</w:p>
    <w:p w14:paraId="1E20F250" w14:textId="77777777" w:rsidR="007F3A4D" w:rsidRDefault="007F3A4D" w:rsidP="00AB7085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Sincerely,</w:t>
      </w:r>
    </w:p>
    <w:p w14:paraId="70FC9EA8" w14:textId="77777777" w:rsidR="007F3A4D" w:rsidRDefault="007F3A4D" w:rsidP="00AB7085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Jean Bender</w:t>
      </w:r>
    </w:p>
    <w:p w14:paraId="265F8AB2" w14:textId="77777777" w:rsidR="007F3A4D" w:rsidRDefault="007F3A4D" w:rsidP="00AB7085">
      <w:pP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1150 Fairmount Avenue</w:t>
      </w:r>
    </w:p>
    <w:p w14:paraId="3A58854A" w14:textId="77777777" w:rsidR="007F3A4D" w:rsidRPr="00D87A03" w:rsidRDefault="007F3A4D" w:rsidP="00AB7085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</w:rPr>
        <w:t>St. Paul</w:t>
      </w:r>
    </w:p>
    <w:p w14:paraId="70FE2B51" w14:textId="77777777" w:rsidR="00AB7085" w:rsidRPr="00D87A03" w:rsidRDefault="00AB7085">
      <w:pPr>
        <w:rPr>
          <w:rFonts w:ascii="Arial" w:hAnsi="Arial" w:cs="Arial"/>
          <w:sz w:val="24"/>
          <w:szCs w:val="24"/>
        </w:rPr>
      </w:pPr>
    </w:p>
    <w:sectPr w:rsidR="00AB7085" w:rsidRPr="00D87A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85"/>
    <w:rsid w:val="00035351"/>
    <w:rsid w:val="0005637B"/>
    <w:rsid w:val="00122848"/>
    <w:rsid w:val="00400F8C"/>
    <w:rsid w:val="00405C32"/>
    <w:rsid w:val="00424B0E"/>
    <w:rsid w:val="0045172B"/>
    <w:rsid w:val="004D2E50"/>
    <w:rsid w:val="00554A38"/>
    <w:rsid w:val="005E1ACD"/>
    <w:rsid w:val="005F4BAF"/>
    <w:rsid w:val="00613637"/>
    <w:rsid w:val="006716C7"/>
    <w:rsid w:val="006E7FCD"/>
    <w:rsid w:val="00703B60"/>
    <w:rsid w:val="00725B13"/>
    <w:rsid w:val="00737861"/>
    <w:rsid w:val="00751A52"/>
    <w:rsid w:val="007C4960"/>
    <w:rsid w:val="007F3A4D"/>
    <w:rsid w:val="00802177"/>
    <w:rsid w:val="00806785"/>
    <w:rsid w:val="00A46C35"/>
    <w:rsid w:val="00A90957"/>
    <w:rsid w:val="00AB7085"/>
    <w:rsid w:val="00BA498E"/>
    <w:rsid w:val="00BD3AAC"/>
    <w:rsid w:val="00CC1857"/>
    <w:rsid w:val="00D542CF"/>
    <w:rsid w:val="00D87A03"/>
    <w:rsid w:val="00E35DAC"/>
    <w:rsid w:val="00E421AB"/>
    <w:rsid w:val="00E6159D"/>
    <w:rsid w:val="00E82596"/>
    <w:rsid w:val="00F968E0"/>
    <w:rsid w:val="00FA036C"/>
    <w:rsid w:val="00F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00C089"/>
  <w15:chartTrackingRefBased/>
  <w15:docId w15:val="{28963C6C-0DA7-214F-8A9B-36A6E7B4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B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109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Bender</dc:creator>
  <cp:keywords/>
  <dc:description/>
  <cp:lastModifiedBy>Paul Bender</cp:lastModifiedBy>
  <cp:revision>2</cp:revision>
  <dcterms:created xsi:type="dcterms:W3CDTF">2022-03-08T23:01:00Z</dcterms:created>
  <dcterms:modified xsi:type="dcterms:W3CDTF">2022-03-08T23:01:00Z</dcterms:modified>
</cp:coreProperties>
</file>