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9A9" w:rsidRPr="0079595E" w:rsidRDefault="007769A9">
      <w:pPr>
        <w:rPr>
          <w:rFonts w:cstheme="minorHAnsi"/>
          <w:sz w:val="24"/>
          <w:szCs w:val="24"/>
        </w:rPr>
      </w:pPr>
    </w:p>
    <w:p w:rsidR="007769A9" w:rsidRPr="0079595E" w:rsidRDefault="007769A9">
      <w:pPr>
        <w:rPr>
          <w:rFonts w:cstheme="minorHAnsi"/>
          <w:sz w:val="24"/>
          <w:szCs w:val="24"/>
        </w:rPr>
      </w:pPr>
    </w:p>
    <w:p w:rsidR="007769A9" w:rsidRPr="0079595E" w:rsidRDefault="007769A9">
      <w:pPr>
        <w:rPr>
          <w:rFonts w:cstheme="minorHAnsi"/>
          <w:sz w:val="24"/>
          <w:szCs w:val="24"/>
        </w:rPr>
      </w:pPr>
    </w:p>
    <w:p w:rsidR="007769A9" w:rsidRPr="0079595E" w:rsidRDefault="007769A9">
      <w:pPr>
        <w:rPr>
          <w:rFonts w:cstheme="minorHAnsi"/>
          <w:sz w:val="24"/>
          <w:szCs w:val="24"/>
        </w:rPr>
      </w:pPr>
    </w:p>
    <w:p w:rsidR="00CD0044" w:rsidRPr="0079595E" w:rsidRDefault="00CD0044">
      <w:pPr>
        <w:rPr>
          <w:rFonts w:cstheme="minorHAnsi"/>
          <w:sz w:val="24"/>
          <w:szCs w:val="24"/>
        </w:rPr>
      </w:pPr>
    </w:p>
    <w:p w:rsidR="00CD0044" w:rsidRPr="0079595E" w:rsidRDefault="00CD0044">
      <w:pPr>
        <w:rPr>
          <w:rFonts w:cstheme="minorHAnsi"/>
          <w:sz w:val="24"/>
          <w:szCs w:val="24"/>
        </w:rPr>
      </w:pPr>
    </w:p>
    <w:p w:rsidR="0028596B" w:rsidRPr="0079595E" w:rsidRDefault="0028596B">
      <w:pPr>
        <w:rPr>
          <w:rFonts w:cstheme="minorHAnsi"/>
          <w:sz w:val="24"/>
          <w:szCs w:val="24"/>
        </w:rPr>
      </w:pPr>
    </w:p>
    <w:p w:rsidR="0028596B" w:rsidRPr="0079595E" w:rsidRDefault="0028596B">
      <w:pPr>
        <w:rPr>
          <w:rFonts w:cstheme="minorHAnsi"/>
          <w:sz w:val="24"/>
          <w:szCs w:val="24"/>
        </w:rPr>
      </w:pPr>
    </w:p>
    <w:p w:rsidR="007769A9" w:rsidRPr="0079595E" w:rsidRDefault="00B12FE8">
      <w:pPr>
        <w:rPr>
          <w:rFonts w:cstheme="minorHAnsi"/>
          <w:sz w:val="24"/>
          <w:szCs w:val="24"/>
        </w:rPr>
      </w:pPr>
      <w:r w:rsidRPr="0079595E">
        <w:rPr>
          <w:rFonts w:cstheme="minorHAnsi"/>
          <w:sz w:val="24"/>
          <w:szCs w:val="24"/>
        </w:rPr>
        <w:t>February 7</w:t>
      </w:r>
      <w:r w:rsidR="007769A9" w:rsidRPr="0079595E">
        <w:rPr>
          <w:rFonts w:cstheme="minorHAnsi"/>
          <w:sz w:val="24"/>
          <w:szCs w:val="24"/>
        </w:rPr>
        <w:t>, 2011</w:t>
      </w:r>
    </w:p>
    <w:p w:rsidR="007769A9" w:rsidRPr="0079595E" w:rsidRDefault="007769A9">
      <w:pPr>
        <w:rPr>
          <w:rFonts w:cstheme="minorHAnsi"/>
          <w:sz w:val="24"/>
          <w:szCs w:val="24"/>
        </w:rPr>
      </w:pPr>
    </w:p>
    <w:p w:rsidR="007769A9" w:rsidRPr="0079595E" w:rsidRDefault="007769A9">
      <w:pPr>
        <w:rPr>
          <w:rFonts w:cstheme="minorHAnsi"/>
          <w:sz w:val="24"/>
          <w:szCs w:val="24"/>
        </w:rPr>
      </w:pPr>
    </w:p>
    <w:p w:rsidR="007769A9" w:rsidRPr="0079595E" w:rsidRDefault="007769A9">
      <w:pPr>
        <w:rPr>
          <w:rFonts w:cstheme="minorHAnsi"/>
          <w:sz w:val="24"/>
          <w:szCs w:val="24"/>
        </w:rPr>
      </w:pPr>
    </w:p>
    <w:p w:rsidR="00A73393" w:rsidRPr="0079595E" w:rsidRDefault="00A93081">
      <w:pPr>
        <w:rPr>
          <w:rFonts w:cstheme="minorHAnsi"/>
          <w:sz w:val="24"/>
          <w:szCs w:val="24"/>
        </w:rPr>
      </w:pPr>
      <w:r>
        <w:rPr>
          <w:rFonts w:cstheme="minorHAnsi"/>
          <w:sz w:val="24"/>
          <w:szCs w:val="24"/>
        </w:rPr>
        <w:t xml:space="preserve">Acting </w:t>
      </w:r>
      <w:r w:rsidR="00B12FE8" w:rsidRPr="0079595E">
        <w:rPr>
          <w:rFonts w:cstheme="minorHAnsi"/>
          <w:sz w:val="24"/>
          <w:szCs w:val="24"/>
        </w:rPr>
        <w:t xml:space="preserve">Commissioner </w:t>
      </w:r>
      <w:r w:rsidR="00ED5465">
        <w:rPr>
          <w:rFonts w:cstheme="minorHAnsi"/>
          <w:sz w:val="24"/>
          <w:szCs w:val="24"/>
        </w:rPr>
        <w:t>Wendy Adler Robinson</w:t>
      </w:r>
    </w:p>
    <w:p w:rsidR="00B12FE8" w:rsidRPr="0079595E" w:rsidRDefault="00B12FE8">
      <w:pPr>
        <w:rPr>
          <w:rFonts w:cstheme="minorHAnsi"/>
          <w:sz w:val="24"/>
          <w:szCs w:val="24"/>
        </w:rPr>
      </w:pPr>
      <w:r w:rsidRPr="0079595E">
        <w:rPr>
          <w:rFonts w:cstheme="minorHAnsi"/>
          <w:sz w:val="24"/>
          <w:szCs w:val="24"/>
        </w:rPr>
        <w:t xml:space="preserve">Minnesota Department of </w:t>
      </w:r>
      <w:r w:rsidR="00ED5465">
        <w:rPr>
          <w:rFonts w:cstheme="minorHAnsi"/>
          <w:sz w:val="24"/>
          <w:szCs w:val="24"/>
        </w:rPr>
        <w:t>Human Rights</w:t>
      </w:r>
    </w:p>
    <w:p w:rsidR="00A93081" w:rsidRPr="0079595E" w:rsidRDefault="00ED5465">
      <w:pPr>
        <w:rPr>
          <w:rFonts w:cstheme="minorHAnsi"/>
          <w:sz w:val="24"/>
          <w:szCs w:val="24"/>
        </w:rPr>
      </w:pPr>
      <w:r>
        <w:rPr>
          <w:rFonts w:cstheme="minorHAnsi"/>
          <w:sz w:val="24"/>
          <w:szCs w:val="24"/>
        </w:rPr>
        <w:t>190 East Fifth</w:t>
      </w:r>
      <w:r w:rsidR="00A93081">
        <w:rPr>
          <w:rFonts w:cstheme="minorHAnsi"/>
          <w:sz w:val="24"/>
          <w:szCs w:val="24"/>
        </w:rPr>
        <w:t xml:space="preserve"> Street</w:t>
      </w:r>
      <w:r>
        <w:rPr>
          <w:rFonts w:cstheme="minorHAnsi"/>
          <w:sz w:val="24"/>
          <w:szCs w:val="24"/>
        </w:rPr>
        <w:t>, Suite 700</w:t>
      </w:r>
    </w:p>
    <w:p w:rsidR="00A73393" w:rsidRPr="0079595E" w:rsidRDefault="00B12FE8">
      <w:pPr>
        <w:rPr>
          <w:rFonts w:cstheme="minorHAnsi"/>
          <w:sz w:val="24"/>
          <w:szCs w:val="24"/>
        </w:rPr>
      </w:pPr>
      <w:r w:rsidRPr="0079595E">
        <w:rPr>
          <w:rFonts w:cstheme="minorHAnsi"/>
          <w:sz w:val="24"/>
          <w:szCs w:val="24"/>
        </w:rPr>
        <w:t>St. Paul, MN  5510</w:t>
      </w:r>
      <w:r w:rsidR="00A93081">
        <w:rPr>
          <w:rFonts w:cstheme="minorHAnsi"/>
          <w:sz w:val="24"/>
          <w:szCs w:val="24"/>
        </w:rPr>
        <w:t>1</w:t>
      </w:r>
    </w:p>
    <w:p w:rsidR="00A73393" w:rsidRPr="0079595E" w:rsidRDefault="00A73393">
      <w:pPr>
        <w:rPr>
          <w:rFonts w:cstheme="minorHAnsi"/>
          <w:sz w:val="24"/>
          <w:szCs w:val="24"/>
        </w:rPr>
      </w:pPr>
    </w:p>
    <w:p w:rsidR="00A73393" w:rsidRPr="0079595E" w:rsidRDefault="00B12FE8">
      <w:pPr>
        <w:rPr>
          <w:rFonts w:cstheme="minorHAnsi"/>
          <w:sz w:val="24"/>
          <w:szCs w:val="24"/>
        </w:rPr>
      </w:pPr>
      <w:r w:rsidRPr="0079595E">
        <w:rPr>
          <w:rFonts w:cstheme="minorHAnsi"/>
          <w:sz w:val="24"/>
          <w:szCs w:val="24"/>
        </w:rPr>
        <w:t xml:space="preserve">Dear </w:t>
      </w:r>
      <w:r w:rsidR="00A93081">
        <w:rPr>
          <w:rFonts w:cstheme="minorHAnsi"/>
          <w:sz w:val="24"/>
          <w:szCs w:val="24"/>
        </w:rPr>
        <w:t xml:space="preserve">Acting </w:t>
      </w:r>
      <w:r w:rsidRPr="0079595E">
        <w:rPr>
          <w:rFonts w:cstheme="minorHAnsi"/>
          <w:sz w:val="24"/>
          <w:szCs w:val="24"/>
        </w:rPr>
        <w:t xml:space="preserve">Commissioner </w:t>
      </w:r>
      <w:r w:rsidR="00ED5465">
        <w:rPr>
          <w:rFonts w:cstheme="minorHAnsi"/>
          <w:sz w:val="24"/>
          <w:szCs w:val="24"/>
        </w:rPr>
        <w:t>Robinson</w:t>
      </w:r>
      <w:r w:rsidR="00A73393" w:rsidRPr="0079595E">
        <w:rPr>
          <w:rFonts w:cstheme="minorHAnsi"/>
          <w:sz w:val="24"/>
          <w:szCs w:val="24"/>
        </w:rPr>
        <w:t>:</w:t>
      </w:r>
    </w:p>
    <w:p w:rsidR="00A73393" w:rsidRPr="0079595E" w:rsidRDefault="00A73393">
      <w:pPr>
        <w:rPr>
          <w:rFonts w:cstheme="minorHAnsi"/>
          <w:sz w:val="24"/>
          <w:szCs w:val="24"/>
        </w:rPr>
      </w:pPr>
    </w:p>
    <w:p w:rsidR="001E5F2F" w:rsidRPr="0079595E" w:rsidRDefault="00A73393">
      <w:pPr>
        <w:rPr>
          <w:rFonts w:cstheme="minorHAnsi"/>
          <w:sz w:val="24"/>
          <w:szCs w:val="24"/>
        </w:rPr>
      </w:pPr>
      <w:r w:rsidRPr="0079595E">
        <w:rPr>
          <w:rFonts w:cstheme="minorHAnsi"/>
          <w:sz w:val="24"/>
          <w:szCs w:val="24"/>
        </w:rPr>
        <w:t xml:space="preserve">As </w:t>
      </w:r>
      <w:r w:rsidR="001E5F2F" w:rsidRPr="0079595E">
        <w:rPr>
          <w:rFonts w:cstheme="minorHAnsi"/>
          <w:sz w:val="24"/>
          <w:szCs w:val="24"/>
        </w:rPr>
        <w:t>the new Chair of the House Public Safety and Crime Prevention Policy and Finance Committee, I look forward to working with you and your agency during the upcoming months of the legislative session.  I appreciate the work that you and your staff have already done in providing agency overviews for the Committee.  These have been especially helpful to the Public Safety Committee, where eight of our 17 members are freshmen legislators.</w:t>
      </w:r>
    </w:p>
    <w:p w:rsidR="001E5F2F" w:rsidRPr="0079595E" w:rsidRDefault="001E5F2F">
      <w:pPr>
        <w:rPr>
          <w:rFonts w:cstheme="minorHAnsi"/>
          <w:sz w:val="24"/>
          <w:szCs w:val="24"/>
        </w:rPr>
      </w:pPr>
    </w:p>
    <w:p w:rsidR="00A73393" w:rsidRPr="0079595E" w:rsidRDefault="001E5F2F">
      <w:pPr>
        <w:rPr>
          <w:rFonts w:cstheme="minorHAnsi"/>
          <w:sz w:val="24"/>
          <w:szCs w:val="24"/>
        </w:rPr>
      </w:pPr>
      <w:r w:rsidRPr="0079595E">
        <w:rPr>
          <w:rFonts w:cstheme="minorHAnsi"/>
          <w:sz w:val="24"/>
          <w:szCs w:val="24"/>
        </w:rPr>
        <w:t>T</w:t>
      </w:r>
      <w:r w:rsidR="00A73393" w:rsidRPr="0079595E">
        <w:rPr>
          <w:rFonts w:cstheme="minorHAnsi"/>
          <w:sz w:val="24"/>
          <w:szCs w:val="24"/>
        </w:rPr>
        <w:t xml:space="preserve">he Minnesota Legislature </w:t>
      </w:r>
      <w:r w:rsidRPr="0079595E">
        <w:rPr>
          <w:rFonts w:cstheme="minorHAnsi"/>
          <w:sz w:val="24"/>
          <w:szCs w:val="24"/>
        </w:rPr>
        <w:t>is in</w:t>
      </w:r>
      <w:r w:rsidR="00DF38CA" w:rsidRPr="0079595E">
        <w:rPr>
          <w:rFonts w:cstheme="minorHAnsi"/>
          <w:sz w:val="24"/>
          <w:szCs w:val="24"/>
        </w:rPr>
        <w:t xml:space="preserve"> the process of adopting</w:t>
      </w:r>
      <w:r w:rsidR="00A73393" w:rsidRPr="0079595E">
        <w:rPr>
          <w:rFonts w:cstheme="minorHAnsi"/>
          <w:sz w:val="24"/>
          <w:szCs w:val="24"/>
        </w:rPr>
        <w:t xml:space="preserve"> a biennial budget for all agencies and state and federal government funded programs across state government.</w:t>
      </w:r>
    </w:p>
    <w:p w:rsidR="00A73393" w:rsidRPr="0079595E" w:rsidRDefault="00A73393">
      <w:pPr>
        <w:rPr>
          <w:rFonts w:cstheme="minorHAnsi"/>
          <w:sz w:val="24"/>
          <w:szCs w:val="24"/>
        </w:rPr>
      </w:pPr>
    </w:p>
    <w:p w:rsidR="00A64122" w:rsidRPr="0079595E" w:rsidRDefault="00A64122">
      <w:pPr>
        <w:rPr>
          <w:rFonts w:cstheme="minorHAnsi"/>
          <w:sz w:val="24"/>
          <w:szCs w:val="24"/>
        </w:rPr>
      </w:pPr>
      <w:r w:rsidRPr="0079595E">
        <w:rPr>
          <w:rFonts w:cstheme="minorHAnsi"/>
          <w:sz w:val="24"/>
          <w:szCs w:val="24"/>
        </w:rPr>
        <w:t xml:space="preserve">To facilitate the review of all budget requests made to the </w:t>
      </w:r>
      <w:r w:rsidR="00CD0044" w:rsidRPr="0079595E">
        <w:rPr>
          <w:rFonts w:cstheme="minorHAnsi"/>
          <w:sz w:val="24"/>
          <w:szCs w:val="24"/>
        </w:rPr>
        <w:t>House Public Safety and Crime Prevention Policy and Finance Committee</w:t>
      </w:r>
      <w:r w:rsidRPr="0079595E">
        <w:rPr>
          <w:rFonts w:cstheme="minorHAnsi"/>
          <w:sz w:val="24"/>
          <w:szCs w:val="24"/>
        </w:rPr>
        <w:t xml:space="preserve">, </w:t>
      </w:r>
      <w:r w:rsidR="003A252F" w:rsidRPr="0079595E">
        <w:rPr>
          <w:rFonts w:cstheme="minorHAnsi"/>
          <w:sz w:val="24"/>
          <w:szCs w:val="24"/>
        </w:rPr>
        <w:t xml:space="preserve">we are requesting </w:t>
      </w:r>
      <w:r w:rsidRPr="0079595E">
        <w:rPr>
          <w:rFonts w:cstheme="minorHAnsi"/>
          <w:sz w:val="24"/>
          <w:szCs w:val="24"/>
        </w:rPr>
        <w:t xml:space="preserve">the following information </w:t>
      </w:r>
      <w:r w:rsidR="003A252F" w:rsidRPr="0079595E">
        <w:rPr>
          <w:rFonts w:cstheme="minorHAnsi"/>
          <w:sz w:val="24"/>
          <w:szCs w:val="24"/>
        </w:rPr>
        <w:t>to help us accomplish this task.</w:t>
      </w:r>
      <w:r w:rsidRPr="0079595E">
        <w:rPr>
          <w:rFonts w:cstheme="minorHAnsi"/>
          <w:sz w:val="24"/>
          <w:szCs w:val="24"/>
        </w:rPr>
        <w:t xml:space="preserve">  </w:t>
      </w:r>
      <w:r w:rsidR="003A252F" w:rsidRPr="0079595E">
        <w:rPr>
          <w:rFonts w:cstheme="minorHAnsi"/>
          <w:sz w:val="24"/>
          <w:szCs w:val="24"/>
        </w:rPr>
        <w:t>Although t</w:t>
      </w:r>
      <w:r w:rsidR="00CA047E" w:rsidRPr="0079595E">
        <w:rPr>
          <w:rFonts w:cstheme="minorHAnsi"/>
          <w:sz w:val="24"/>
          <w:szCs w:val="24"/>
        </w:rPr>
        <w:t>his</w:t>
      </w:r>
      <w:r w:rsidR="00A73393" w:rsidRPr="0079595E">
        <w:rPr>
          <w:rFonts w:cstheme="minorHAnsi"/>
          <w:sz w:val="24"/>
          <w:szCs w:val="24"/>
        </w:rPr>
        <w:t xml:space="preserve"> request for information is made under Chapter 13, t</w:t>
      </w:r>
      <w:r w:rsidR="00CA047E" w:rsidRPr="0079595E">
        <w:rPr>
          <w:rFonts w:cstheme="minorHAnsi"/>
          <w:sz w:val="24"/>
          <w:szCs w:val="24"/>
        </w:rPr>
        <w:t>he Minnesota Data Practices Act</w:t>
      </w:r>
      <w:r w:rsidR="003A252F" w:rsidRPr="0079595E">
        <w:rPr>
          <w:rFonts w:cstheme="minorHAnsi"/>
          <w:sz w:val="24"/>
          <w:szCs w:val="24"/>
        </w:rPr>
        <w:t>,</w:t>
      </w:r>
      <w:r w:rsidR="00CA047E" w:rsidRPr="0079595E">
        <w:rPr>
          <w:rFonts w:cstheme="minorHAnsi"/>
          <w:sz w:val="24"/>
          <w:szCs w:val="24"/>
        </w:rPr>
        <w:t xml:space="preserve"> please not</w:t>
      </w:r>
      <w:r w:rsidR="0008128C" w:rsidRPr="0079595E">
        <w:rPr>
          <w:rFonts w:cstheme="minorHAnsi"/>
          <w:sz w:val="24"/>
          <w:szCs w:val="24"/>
        </w:rPr>
        <w:t>e that this request is also submitted</w:t>
      </w:r>
      <w:r w:rsidR="00CA047E" w:rsidRPr="0079595E">
        <w:rPr>
          <w:rFonts w:cstheme="minorHAnsi"/>
          <w:sz w:val="24"/>
          <w:szCs w:val="24"/>
        </w:rPr>
        <w:t xml:space="preserve"> in preparation of legislative decisions that will be made regarding your agency’s budget.  Providing the Committee with the information will be important in determining </w:t>
      </w:r>
      <w:r w:rsidR="008843BD" w:rsidRPr="0079595E">
        <w:rPr>
          <w:rFonts w:cstheme="minorHAnsi"/>
          <w:sz w:val="24"/>
          <w:szCs w:val="24"/>
        </w:rPr>
        <w:t>your agency’s budget and the biennial</w:t>
      </w:r>
      <w:r w:rsidR="00CA047E" w:rsidRPr="0079595E">
        <w:rPr>
          <w:rFonts w:cstheme="minorHAnsi"/>
          <w:sz w:val="24"/>
          <w:szCs w:val="24"/>
        </w:rPr>
        <w:t xml:space="preserve"> budget that will be adopted by the Minnesota House of Representatives.</w:t>
      </w:r>
    </w:p>
    <w:p w:rsidR="00A64122" w:rsidRPr="0079595E" w:rsidRDefault="00A64122">
      <w:pPr>
        <w:rPr>
          <w:rFonts w:cstheme="minorHAnsi"/>
          <w:sz w:val="24"/>
          <w:szCs w:val="24"/>
        </w:rPr>
      </w:pPr>
    </w:p>
    <w:p w:rsidR="003A252F" w:rsidRPr="0079595E" w:rsidRDefault="003A252F">
      <w:pPr>
        <w:rPr>
          <w:rFonts w:cstheme="minorHAnsi"/>
          <w:sz w:val="24"/>
          <w:szCs w:val="24"/>
        </w:rPr>
      </w:pPr>
      <w:r w:rsidRPr="0079595E">
        <w:rPr>
          <w:rFonts w:cstheme="minorHAnsi"/>
          <w:sz w:val="24"/>
          <w:szCs w:val="24"/>
        </w:rPr>
        <w:t>T</w:t>
      </w:r>
      <w:r w:rsidR="00A64122" w:rsidRPr="0079595E">
        <w:rPr>
          <w:rFonts w:cstheme="minorHAnsi"/>
          <w:sz w:val="24"/>
          <w:szCs w:val="24"/>
        </w:rPr>
        <w:t>he committee members</w:t>
      </w:r>
      <w:r w:rsidR="0008128C" w:rsidRPr="0079595E">
        <w:rPr>
          <w:rFonts w:cstheme="minorHAnsi"/>
          <w:sz w:val="24"/>
          <w:szCs w:val="24"/>
        </w:rPr>
        <w:t xml:space="preserve"> and staff</w:t>
      </w:r>
      <w:r w:rsidR="00A64122" w:rsidRPr="0079595E">
        <w:rPr>
          <w:rFonts w:cstheme="minorHAnsi"/>
          <w:sz w:val="24"/>
          <w:szCs w:val="24"/>
        </w:rPr>
        <w:t xml:space="preserve"> will have access to the Governor’s biennial b</w:t>
      </w:r>
      <w:r w:rsidRPr="0079595E">
        <w:rPr>
          <w:rFonts w:cstheme="minorHAnsi"/>
          <w:sz w:val="24"/>
          <w:szCs w:val="24"/>
        </w:rPr>
        <w:t xml:space="preserve">udget recommendations once they </w:t>
      </w:r>
      <w:r w:rsidR="00A64122" w:rsidRPr="0079595E">
        <w:rPr>
          <w:rFonts w:cstheme="minorHAnsi"/>
          <w:sz w:val="24"/>
          <w:szCs w:val="24"/>
        </w:rPr>
        <w:t>are released on February 15, 2011</w:t>
      </w:r>
      <w:r w:rsidRPr="0079595E">
        <w:rPr>
          <w:rFonts w:cstheme="minorHAnsi"/>
          <w:sz w:val="24"/>
          <w:szCs w:val="24"/>
        </w:rPr>
        <w:t>, and we recognize that some of your agency staff has been providing the Governor’s staff with information for their budget</w:t>
      </w:r>
      <w:r w:rsidR="00A64122" w:rsidRPr="0079595E">
        <w:rPr>
          <w:rFonts w:cstheme="minorHAnsi"/>
          <w:sz w:val="24"/>
          <w:szCs w:val="24"/>
        </w:rPr>
        <w:t xml:space="preserve">.  </w:t>
      </w:r>
    </w:p>
    <w:p w:rsidR="003A252F" w:rsidRPr="0079595E" w:rsidRDefault="003A252F">
      <w:pPr>
        <w:rPr>
          <w:rFonts w:cstheme="minorHAnsi"/>
          <w:sz w:val="24"/>
          <w:szCs w:val="24"/>
        </w:rPr>
      </w:pPr>
    </w:p>
    <w:p w:rsidR="00A64122" w:rsidRPr="0079595E" w:rsidRDefault="00A64122">
      <w:pPr>
        <w:rPr>
          <w:rFonts w:cstheme="minorHAnsi"/>
          <w:sz w:val="24"/>
          <w:szCs w:val="24"/>
        </w:rPr>
      </w:pPr>
      <w:r w:rsidRPr="0079595E">
        <w:rPr>
          <w:rFonts w:cstheme="minorHAnsi"/>
          <w:sz w:val="24"/>
          <w:szCs w:val="24"/>
        </w:rPr>
        <w:t>In addition to the</w:t>
      </w:r>
      <w:r w:rsidR="00DF38CA" w:rsidRPr="0079595E">
        <w:rPr>
          <w:rFonts w:cstheme="minorHAnsi"/>
          <w:sz w:val="24"/>
          <w:szCs w:val="24"/>
        </w:rPr>
        <w:t>se</w:t>
      </w:r>
      <w:r w:rsidRPr="0079595E">
        <w:rPr>
          <w:rFonts w:cstheme="minorHAnsi"/>
          <w:sz w:val="24"/>
          <w:szCs w:val="24"/>
        </w:rPr>
        <w:t xml:space="preserve"> recommendations, the Committee is requesting the following information:</w:t>
      </w:r>
    </w:p>
    <w:p w:rsidR="00A64122" w:rsidRPr="0079595E" w:rsidRDefault="00A64122" w:rsidP="00001835">
      <w:pPr>
        <w:rPr>
          <w:rFonts w:cstheme="minorHAnsi"/>
          <w:sz w:val="24"/>
          <w:szCs w:val="24"/>
        </w:rPr>
      </w:pPr>
    </w:p>
    <w:p w:rsidR="00A64122" w:rsidRPr="0079595E" w:rsidRDefault="00A64122" w:rsidP="00A64122">
      <w:pPr>
        <w:pStyle w:val="ListParagraph"/>
        <w:numPr>
          <w:ilvl w:val="0"/>
          <w:numId w:val="6"/>
        </w:numPr>
        <w:rPr>
          <w:rFonts w:cstheme="minorHAnsi"/>
          <w:sz w:val="24"/>
          <w:szCs w:val="24"/>
        </w:rPr>
      </w:pPr>
      <w:r w:rsidRPr="0079595E">
        <w:rPr>
          <w:rFonts w:cstheme="minorHAnsi"/>
          <w:sz w:val="24"/>
          <w:szCs w:val="24"/>
        </w:rPr>
        <w:t xml:space="preserve">The Committee would like a detailed explanation of all statutory and open appropriations which should include the legal citation, the amount of funds and the </w:t>
      </w:r>
      <w:r w:rsidRPr="0079595E">
        <w:rPr>
          <w:rFonts w:cstheme="minorHAnsi"/>
          <w:sz w:val="24"/>
          <w:szCs w:val="24"/>
        </w:rPr>
        <w:lastRenderedPageBreak/>
        <w:t>purpose of the funds.   See below for the detailed information the Committee is requesting prior to your presentation of the Governor’s budget.</w:t>
      </w:r>
    </w:p>
    <w:p w:rsidR="00A64122" w:rsidRPr="0079595E" w:rsidRDefault="00A64122" w:rsidP="00A64122">
      <w:pPr>
        <w:rPr>
          <w:rFonts w:cstheme="minorHAnsi"/>
          <w:sz w:val="24"/>
          <w:szCs w:val="24"/>
        </w:rPr>
      </w:pPr>
    </w:p>
    <w:p w:rsidR="00A64122" w:rsidRPr="0079595E" w:rsidRDefault="00A64122" w:rsidP="00DF38CA">
      <w:pPr>
        <w:ind w:firstLine="720"/>
        <w:rPr>
          <w:rFonts w:cstheme="minorHAnsi"/>
          <w:b/>
          <w:sz w:val="24"/>
          <w:szCs w:val="24"/>
          <w:u w:val="single"/>
        </w:rPr>
      </w:pPr>
      <w:r w:rsidRPr="0079595E">
        <w:rPr>
          <w:rFonts w:cstheme="minorHAnsi"/>
          <w:b/>
          <w:sz w:val="24"/>
          <w:szCs w:val="24"/>
          <w:u w:val="single"/>
        </w:rPr>
        <w:t xml:space="preserve">General Fund Accounts </w:t>
      </w:r>
    </w:p>
    <w:p w:rsidR="00A64122" w:rsidRPr="0079595E" w:rsidRDefault="00A64122" w:rsidP="00A64122">
      <w:pPr>
        <w:pStyle w:val="ListParagraph"/>
        <w:numPr>
          <w:ilvl w:val="1"/>
          <w:numId w:val="2"/>
        </w:numPr>
        <w:rPr>
          <w:rFonts w:cstheme="minorHAnsi"/>
          <w:sz w:val="24"/>
          <w:szCs w:val="24"/>
        </w:rPr>
      </w:pPr>
      <w:r w:rsidRPr="0079595E">
        <w:rPr>
          <w:rFonts w:cstheme="minorHAnsi"/>
          <w:sz w:val="24"/>
          <w:szCs w:val="24"/>
        </w:rPr>
        <w:t xml:space="preserve">Break </w:t>
      </w:r>
      <w:r w:rsidR="0028596B" w:rsidRPr="0079595E">
        <w:rPr>
          <w:rFonts w:cstheme="minorHAnsi"/>
          <w:sz w:val="24"/>
          <w:szCs w:val="24"/>
        </w:rPr>
        <w:t>down by each program or activity</w:t>
      </w:r>
      <w:r w:rsidRPr="0079595E">
        <w:rPr>
          <w:rFonts w:cstheme="minorHAnsi"/>
          <w:sz w:val="24"/>
          <w:szCs w:val="24"/>
        </w:rPr>
        <w:t xml:space="preserve"> of the agency by:  </w:t>
      </w:r>
    </w:p>
    <w:p w:rsidR="00A64122" w:rsidRPr="0079595E" w:rsidRDefault="00A64122" w:rsidP="00A64122">
      <w:pPr>
        <w:pStyle w:val="ListParagraph"/>
        <w:numPr>
          <w:ilvl w:val="2"/>
          <w:numId w:val="2"/>
        </w:numPr>
        <w:rPr>
          <w:rFonts w:cstheme="minorHAnsi"/>
          <w:sz w:val="24"/>
          <w:szCs w:val="24"/>
        </w:rPr>
      </w:pPr>
      <w:r w:rsidRPr="0079595E">
        <w:rPr>
          <w:rFonts w:cstheme="minorHAnsi"/>
          <w:sz w:val="24"/>
          <w:szCs w:val="24"/>
        </w:rPr>
        <w:t>cost codes</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 xml:space="preserve">Overall allocation by division or section </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Add FTE count per cost code</w:t>
      </w:r>
    </w:p>
    <w:p w:rsidR="00A64122" w:rsidRPr="0079595E" w:rsidRDefault="00A64122" w:rsidP="00A64122">
      <w:pPr>
        <w:pStyle w:val="ListParagraph"/>
        <w:numPr>
          <w:ilvl w:val="2"/>
          <w:numId w:val="2"/>
        </w:numPr>
        <w:rPr>
          <w:rFonts w:cstheme="minorHAnsi"/>
          <w:sz w:val="24"/>
          <w:szCs w:val="24"/>
        </w:rPr>
      </w:pPr>
      <w:r w:rsidRPr="0079595E">
        <w:rPr>
          <w:rFonts w:cstheme="minorHAnsi"/>
          <w:sz w:val="24"/>
          <w:szCs w:val="24"/>
        </w:rPr>
        <w:t>object codes</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Salaries and Benefits</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Equipment</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Out-of-State Travel</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In-State Travel</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Communications</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Overtime</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Any other breakdown available</w:t>
      </w:r>
    </w:p>
    <w:p w:rsidR="00A64122" w:rsidRPr="0079595E" w:rsidRDefault="00A64122" w:rsidP="00A64122">
      <w:pPr>
        <w:rPr>
          <w:rFonts w:cstheme="minorHAnsi"/>
          <w:sz w:val="24"/>
          <w:szCs w:val="24"/>
        </w:rPr>
      </w:pPr>
    </w:p>
    <w:p w:rsidR="00A64122" w:rsidRPr="0079595E" w:rsidRDefault="00A64122" w:rsidP="00DF38CA">
      <w:pPr>
        <w:ind w:firstLine="720"/>
        <w:rPr>
          <w:rFonts w:cstheme="minorHAnsi"/>
          <w:b/>
          <w:sz w:val="24"/>
          <w:szCs w:val="24"/>
          <w:u w:val="single"/>
        </w:rPr>
      </w:pPr>
      <w:r w:rsidRPr="0079595E">
        <w:rPr>
          <w:rFonts w:cstheme="minorHAnsi"/>
          <w:b/>
          <w:sz w:val="24"/>
          <w:szCs w:val="24"/>
          <w:u w:val="single"/>
        </w:rPr>
        <w:t xml:space="preserve">Special Revenue Funds or Fee-Dedicated Accounts </w:t>
      </w:r>
    </w:p>
    <w:p w:rsidR="00A64122" w:rsidRPr="0079595E" w:rsidRDefault="00A64122" w:rsidP="00A64122">
      <w:pPr>
        <w:pStyle w:val="ListParagraph"/>
        <w:numPr>
          <w:ilvl w:val="1"/>
          <w:numId w:val="2"/>
        </w:numPr>
        <w:rPr>
          <w:rFonts w:cstheme="minorHAnsi"/>
          <w:sz w:val="24"/>
          <w:szCs w:val="24"/>
        </w:rPr>
      </w:pPr>
      <w:r w:rsidRPr="0079595E">
        <w:rPr>
          <w:rFonts w:cstheme="minorHAnsi"/>
          <w:sz w:val="24"/>
          <w:szCs w:val="24"/>
        </w:rPr>
        <w:t>List of all Special Revenue Funds or Fee-Dedicated Accounts</w:t>
      </w:r>
    </w:p>
    <w:p w:rsidR="00A64122" w:rsidRPr="0079595E" w:rsidRDefault="00A64122" w:rsidP="00A64122">
      <w:pPr>
        <w:pStyle w:val="ListParagraph"/>
        <w:numPr>
          <w:ilvl w:val="1"/>
          <w:numId w:val="2"/>
        </w:numPr>
        <w:rPr>
          <w:rFonts w:cstheme="minorHAnsi"/>
          <w:sz w:val="24"/>
          <w:szCs w:val="24"/>
        </w:rPr>
      </w:pPr>
      <w:r w:rsidRPr="0079595E">
        <w:rPr>
          <w:rFonts w:cstheme="minorHAnsi"/>
          <w:sz w:val="24"/>
          <w:szCs w:val="24"/>
        </w:rPr>
        <w:t xml:space="preserve">Break down by each division or section of the agency by:  </w:t>
      </w:r>
    </w:p>
    <w:p w:rsidR="00A64122" w:rsidRPr="0079595E" w:rsidRDefault="00A64122" w:rsidP="00A64122">
      <w:pPr>
        <w:pStyle w:val="ListParagraph"/>
        <w:numPr>
          <w:ilvl w:val="2"/>
          <w:numId w:val="2"/>
        </w:numPr>
        <w:rPr>
          <w:rFonts w:cstheme="minorHAnsi"/>
          <w:sz w:val="24"/>
          <w:szCs w:val="24"/>
        </w:rPr>
      </w:pPr>
      <w:r w:rsidRPr="0079595E">
        <w:rPr>
          <w:rFonts w:cstheme="minorHAnsi"/>
          <w:sz w:val="24"/>
          <w:szCs w:val="24"/>
        </w:rPr>
        <w:t>cost codes</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 xml:space="preserve">Overall allocation by division or section </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Add FTE count per cost code</w:t>
      </w:r>
    </w:p>
    <w:p w:rsidR="00A64122" w:rsidRPr="0079595E" w:rsidRDefault="00A64122" w:rsidP="00A64122">
      <w:pPr>
        <w:pStyle w:val="ListParagraph"/>
        <w:numPr>
          <w:ilvl w:val="2"/>
          <w:numId w:val="2"/>
        </w:numPr>
        <w:rPr>
          <w:rFonts w:cstheme="minorHAnsi"/>
          <w:sz w:val="24"/>
          <w:szCs w:val="24"/>
        </w:rPr>
      </w:pPr>
      <w:r w:rsidRPr="0079595E">
        <w:rPr>
          <w:rFonts w:cstheme="minorHAnsi"/>
          <w:sz w:val="24"/>
          <w:szCs w:val="24"/>
        </w:rPr>
        <w:t>object codes</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Salaries and Benefits</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Equipment</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Out-of-State Travel</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In-State Travel</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Communications</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Overtime</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Any other breakdown available</w:t>
      </w:r>
    </w:p>
    <w:p w:rsidR="00A64122" w:rsidRPr="0079595E" w:rsidRDefault="00A64122" w:rsidP="00A64122">
      <w:pPr>
        <w:rPr>
          <w:rFonts w:cstheme="minorHAnsi"/>
          <w:sz w:val="24"/>
          <w:szCs w:val="24"/>
        </w:rPr>
      </w:pPr>
    </w:p>
    <w:p w:rsidR="00A64122" w:rsidRPr="0079595E" w:rsidRDefault="00A73393" w:rsidP="00DF38CA">
      <w:pPr>
        <w:ind w:firstLine="720"/>
        <w:rPr>
          <w:rFonts w:cstheme="minorHAnsi"/>
          <w:b/>
          <w:sz w:val="24"/>
          <w:szCs w:val="24"/>
          <w:u w:val="single"/>
        </w:rPr>
      </w:pPr>
      <w:r w:rsidRPr="0079595E">
        <w:rPr>
          <w:rFonts w:cstheme="minorHAnsi"/>
          <w:b/>
          <w:sz w:val="24"/>
          <w:szCs w:val="24"/>
        </w:rPr>
        <w:t xml:space="preserve"> </w:t>
      </w:r>
      <w:r w:rsidR="00A64122" w:rsidRPr="0079595E">
        <w:rPr>
          <w:rFonts w:cstheme="minorHAnsi"/>
          <w:b/>
          <w:sz w:val="24"/>
          <w:szCs w:val="24"/>
          <w:u w:val="single"/>
        </w:rPr>
        <w:t>Federal Fund Accounts</w:t>
      </w:r>
    </w:p>
    <w:p w:rsidR="00A64122" w:rsidRPr="0079595E" w:rsidRDefault="00A64122" w:rsidP="00A64122">
      <w:pPr>
        <w:pStyle w:val="ListParagraph"/>
        <w:numPr>
          <w:ilvl w:val="1"/>
          <w:numId w:val="2"/>
        </w:numPr>
        <w:rPr>
          <w:rFonts w:cstheme="minorHAnsi"/>
          <w:sz w:val="24"/>
          <w:szCs w:val="24"/>
        </w:rPr>
      </w:pPr>
      <w:r w:rsidRPr="0079595E">
        <w:rPr>
          <w:rFonts w:cstheme="minorHAnsi"/>
          <w:sz w:val="24"/>
          <w:szCs w:val="24"/>
        </w:rPr>
        <w:t>List of all federal funds by program area</w:t>
      </w:r>
    </w:p>
    <w:p w:rsidR="00A64122" w:rsidRPr="0079595E" w:rsidRDefault="00A64122" w:rsidP="00A64122">
      <w:pPr>
        <w:pStyle w:val="ListParagraph"/>
        <w:numPr>
          <w:ilvl w:val="1"/>
          <w:numId w:val="2"/>
        </w:numPr>
        <w:rPr>
          <w:rFonts w:cstheme="minorHAnsi"/>
          <w:sz w:val="24"/>
          <w:szCs w:val="24"/>
        </w:rPr>
      </w:pPr>
      <w:r w:rsidRPr="0079595E">
        <w:rPr>
          <w:rFonts w:cstheme="minorHAnsi"/>
          <w:sz w:val="24"/>
          <w:szCs w:val="24"/>
        </w:rPr>
        <w:t xml:space="preserve">Break down by each division or section of the agency by:  </w:t>
      </w:r>
    </w:p>
    <w:p w:rsidR="00A64122" w:rsidRPr="0079595E" w:rsidRDefault="00A64122" w:rsidP="00A64122">
      <w:pPr>
        <w:pStyle w:val="ListParagraph"/>
        <w:numPr>
          <w:ilvl w:val="2"/>
          <w:numId w:val="2"/>
        </w:numPr>
        <w:rPr>
          <w:rFonts w:cstheme="minorHAnsi"/>
          <w:sz w:val="24"/>
          <w:szCs w:val="24"/>
        </w:rPr>
      </w:pPr>
      <w:r w:rsidRPr="0079595E">
        <w:rPr>
          <w:rFonts w:cstheme="minorHAnsi"/>
          <w:sz w:val="24"/>
          <w:szCs w:val="24"/>
        </w:rPr>
        <w:t>cost codes</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 xml:space="preserve">Overall allocation by division or section </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Add FTE count per cost code</w:t>
      </w:r>
    </w:p>
    <w:p w:rsidR="00A64122" w:rsidRPr="0079595E" w:rsidRDefault="00A64122" w:rsidP="00A64122">
      <w:pPr>
        <w:pStyle w:val="ListParagraph"/>
        <w:numPr>
          <w:ilvl w:val="2"/>
          <w:numId w:val="2"/>
        </w:numPr>
        <w:rPr>
          <w:rFonts w:cstheme="minorHAnsi"/>
          <w:sz w:val="24"/>
          <w:szCs w:val="24"/>
        </w:rPr>
      </w:pPr>
      <w:r w:rsidRPr="0079595E">
        <w:rPr>
          <w:rFonts w:cstheme="minorHAnsi"/>
          <w:sz w:val="24"/>
          <w:szCs w:val="24"/>
        </w:rPr>
        <w:t>object codes</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Salaries and Benefits</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Equipment</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Out-of-State Travel</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In-State Travel</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lastRenderedPageBreak/>
        <w:t>Communications</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Overtime</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Any other breakdown available</w:t>
      </w:r>
    </w:p>
    <w:p w:rsidR="00A64122" w:rsidRPr="0079595E" w:rsidRDefault="00A64122" w:rsidP="00A64122">
      <w:pPr>
        <w:pStyle w:val="ListParagraph"/>
        <w:rPr>
          <w:rFonts w:cstheme="minorHAnsi"/>
          <w:b/>
          <w:sz w:val="24"/>
          <w:szCs w:val="24"/>
        </w:rPr>
      </w:pPr>
      <w:r w:rsidRPr="0079595E">
        <w:rPr>
          <w:rFonts w:cstheme="minorHAnsi"/>
          <w:b/>
          <w:sz w:val="24"/>
          <w:szCs w:val="24"/>
        </w:rPr>
        <w:t xml:space="preserve"> </w:t>
      </w:r>
    </w:p>
    <w:p w:rsidR="00A64122" w:rsidRPr="0079595E" w:rsidRDefault="00A64122" w:rsidP="00DF38CA">
      <w:pPr>
        <w:ind w:firstLine="720"/>
        <w:rPr>
          <w:rFonts w:cstheme="minorHAnsi"/>
          <w:b/>
          <w:sz w:val="24"/>
          <w:szCs w:val="24"/>
          <w:u w:val="single"/>
        </w:rPr>
      </w:pPr>
      <w:r w:rsidRPr="0079595E">
        <w:rPr>
          <w:rFonts w:cstheme="minorHAnsi"/>
          <w:b/>
          <w:sz w:val="24"/>
          <w:szCs w:val="24"/>
          <w:u w:val="single"/>
        </w:rPr>
        <w:t xml:space="preserve">Indirect Cost Fund or IDC </w:t>
      </w:r>
    </w:p>
    <w:p w:rsidR="00A64122" w:rsidRPr="0079595E" w:rsidRDefault="0008128C" w:rsidP="00A64122">
      <w:pPr>
        <w:pStyle w:val="ListParagraph"/>
        <w:numPr>
          <w:ilvl w:val="1"/>
          <w:numId w:val="2"/>
        </w:numPr>
        <w:rPr>
          <w:rFonts w:cstheme="minorHAnsi"/>
          <w:sz w:val="24"/>
          <w:szCs w:val="24"/>
        </w:rPr>
      </w:pPr>
      <w:r w:rsidRPr="0079595E">
        <w:rPr>
          <w:rFonts w:cstheme="minorHAnsi"/>
          <w:sz w:val="24"/>
          <w:szCs w:val="24"/>
        </w:rPr>
        <w:t>Copy of Agency’s A</w:t>
      </w:r>
      <w:r w:rsidR="00A64122" w:rsidRPr="0079595E">
        <w:rPr>
          <w:rFonts w:cstheme="minorHAnsi"/>
          <w:sz w:val="24"/>
          <w:szCs w:val="24"/>
        </w:rPr>
        <w:t>pproved IDC Plan (approved by appropriate federal agency)</w:t>
      </w:r>
    </w:p>
    <w:p w:rsidR="00A64122" w:rsidRPr="0079595E" w:rsidRDefault="00A64122" w:rsidP="00A64122">
      <w:pPr>
        <w:pStyle w:val="ListParagraph"/>
        <w:numPr>
          <w:ilvl w:val="1"/>
          <w:numId w:val="2"/>
        </w:numPr>
        <w:rPr>
          <w:rFonts w:cstheme="minorHAnsi"/>
          <w:sz w:val="24"/>
          <w:szCs w:val="24"/>
        </w:rPr>
      </w:pPr>
      <w:r w:rsidRPr="0079595E">
        <w:rPr>
          <w:rFonts w:cstheme="minorHAnsi"/>
          <w:sz w:val="24"/>
          <w:szCs w:val="24"/>
        </w:rPr>
        <w:t>IDC Rate Information for past 10 years</w:t>
      </w:r>
    </w:p>
    <w:p w:rsidR="00A64122" w:rsidRPr="0079595E" w:rsidRDefault="00A64122" w:rsidP="00A64122">
      <w:pPr>
        <w:pStyle w:val="ListParagraph"/>
        <w:numPr>
          <w:ilvl w:val="1"/>
          <w:numId w:val="2"/>
        </w:numPr>
        <w:rPr>
          <w:rFonts w:cstheme="minorHAnsi"/>
          <w:sz w:val="24"/>
          <w:szCs w:val="24"/>
        </w:rPr>
      </w:pPr>
      <w:r w:rsidRPr="0079595E">
        <w:rPr>
          <w:rFonts w:cstheme="minorHAnsi"/>
          <w:sz w:val="24"/>
          <w:szCs w:val="24"/>
        </w:rPr>
        <w:t>Break down by each agency division or section by:</w:t>
      </w:r>
    </w:p>
    <w:p w:rsidR="00A64122" w:rsidRPr="0079595E" w:rsidRDefault="00A64122" w:rsidP="00A64122">
      <w:pPr>
        <w:pStyle w:val="ListParagraph"/>
        <w:numPr>
          <w:ilvl w:val="2"/>
          <w:numId w:val="2"/>
        </w:numPr>
        <w:rPr>
          <w:rFonts w:cstheme="minorHAnsi"/>
          <w:sz w:val="24"/>
          <w:szCs w:val="24"/>
        </w:rPr>
      </w:pPr>
      <w:r w:rsidRPr="0079595E">
        <w:rPr>
          <w:rFonts w:cstheme="minorHAnsi"/>
          <w:sz w:val="24"/>
          <w:szCs w:val="24"/>
        </w:rPr>
        <w:t>cost codes</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 xml:space="preserve">Overall allocation by division or section </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Add FTE count per cost code</w:t>
      </w:r>
    </w:p>
    <w:p w:rsidR="00A64122" w:rsidRPr="0079595E" w:rsidRDefault="00A64122" w:rsidP="00A64122">
      <w:pPr>
        <w:pStyle w:val="ListParagraph"/>
        <w:numPr>
          <w:ilvl w:val="2"/>
          <w:numId w:val="2"/>
        </w:numPr>
        <w:rPr>
          <w:rFonts w:cstheme="minorHAnsi"/>
          <w:sz w:val="24"/>
          <w:szCs w:val="24"/>
        </w:rPr>
      </w:pPr>
      <w:r w:rsidRPr="0079595E">
        <w:rPr>
          <w:rFonts w:cstheme="minorHAnsi"/>
          <w:sz w:val="24"/>
          <w:szCs w:val="24"/>
        </w:rPr>
        <w:t>object codes</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Salaries and Benefits</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Equipment</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Out-of-State Travel</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In-State Travel</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Communications</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Overtime</w:t>
      </w:r>
    </w:p>
    <w:p w:rsidR="00A64122" w:rsidRPr="0079595E" w:rsidRDefault="00A64122" w:rsidP="00A64122">
      <w:pPr>
        <w:pStyle w:val="ListParagraph"/>
        <w:numPr>
          <w:ilvl w:val="3"/>
          <w:numId w:val="2"/>
        </w:numPr>
        <w:rPr>
          <w:rFonts w:cstheme="minorHAnsi"/>
          <w:sz w:val="24"/>
          <w:szCs w:val="24"/>
        </w:rPr>
      </w:pPr>
      <w:r w:rsidRPr="0079595E">
        <w:rPr>
          <w:rFonts w:cstheme="minorHAnsi"/>
          <w:sz w:val="24"/>
          <w:szCs w:val="24"/>
        </w:rPr>
        <w:t>Any other breakdown available</w:t>
      </w:r>
    </w:p>
    <w:p w:rsidR="00A64122" w:rsidRPr="0079595E" w:rsidRDefault="00A64122" w:rsidP="00A64122">
      <w:pPr>
        <w:pStyle w:val="ListParagraph"/>
        <w:ind w:left="1440"/>
        <w:rPr>
          <w:rFonts w:cstheme="minorHAnsi"/>
          <w:sz w:val="24"/>
          <w:szCs w:val="24"/>
        </w:rPr>
      </w:pPr>
    </w:p>
    <w:p w:rsidR="00A64122" w:rsidRPr="0079595E" w:rsidRDefault="00A64122" w:rsidP="00DF38CA">
      <w:pPr>
        <w:ind w:firstLine="720"/>
        <w:rPr>
          <w:rFonts w:cstheme="minorHAnsi"/>
          <w:b/>
          <w:sz w:val="24"/>
          <w:szCs w:val="24"/>
          <w:u w:val="single"/>
        </w:rPr>
      </w:pPr>
      <w:r w:rsidRPr="0079595E">
        <w:rPr>
          <w:rFonts w:cstheme="minorHAnsi"/>
          <w:b/>
          <w:sz w:val="24"/>
          <w:szCs w:val="24"/>
          <w:u w:val="single"/>
        </w:rPr>
        <w:t xml:space="preserve">Charge-backs Imposed by Other State Agencies </w:t>
      </w:r>
    </w:p>
    <w:p w:rsidR="00A64122" w:rsidRPr="0079595E" w:rsidRDefault="00A64122" w:rsidP="00A73393">
      <w:pPr>
        <w:pStyle w:val="ListParagraph"/>
        <w:numPr>
          <w:ilvl w:val="1"/>
          <w:numId w:val="10"/>
        </w:numPr>
        <w:rPr>
          <w:rFonts w:cstheme="minorHAnsi"/>
          <w:sz w:val="24"/>
          <w:szCs w:val="24"/>
        </w:rPr>
      </w:pPr>
      <w:r w:rsidRPr="0079595E">
        <w:rPr>
          <w:rFonts w:cstheme="minorHAnsi"/>
          <w:sz w:val="24"/>
          <w:szCs w:val="24"/>
        </w:rPr>
        <w:t>Identify the state agency</w:t>
      </w:r>
      <w:r w:rsidR="00DF38CA" w:rsidRPr="0079595E">
        <w:rPr>
          <w:rFonts w:cstheme="minorHAnsi"/>
          <w:sz w:val="24"/>
          <w:szCs w:val="24"/>
        </w:rPr>
        <w:t xml:space="preserve"> or agencies</w:t>
      </w:r>
    </w:p>
    <w:p w:rsidR="00A64122" w:rsidRPr="0079595E" w:rsidRDefault="00A64122" w:rsidP="00A73393">
      <w:pPr>
        <w:pStyle w:val="ListParagraph"/>
        <w:numPr>
          <w:ilvl w:val="2"/>
          <w:numId w:val="10"/>
        </w:numPr>
        <w:rPr>
          <w:rFonts w:cstheme="minorHAnsi"/>
          <w:sz w:val="24"/>
          <w:szCs w:val="24"/>
        </w:rPr>
      </w:pPr>
      <w:r w:rsidRPr="0079595E">
        <w:rPr>
          <w:rFonts w:cstheme="minorHAnsi"/>
          <w:sz w:val="24"/>
          <w:szCs w:val="24"/>
        </w:rPr>
        <w:t xml:space="preserve">Current rate or charge back </w:t>
      </w:r>
    </w:p>
    <w:p w:rsidR="00A64122" w:rsidRPr="0079595E" w:rsidRDefault="00A64122" w:rsidP="00A73393">
      <w:pPr>
        <w:pStyle w:val="ListParagraph"/>
        <w:numPr>
          <w:ilvl w:val="2"/>
          <w:numId w:val="10"/>
        </w:numPr>
        <w:rPr>
          <w:rFonts w:cstheme="minorHAnsi"/>
          <w:sz w:val="24"/>
          <w:szCs w:val="24"/>
        </w:rPr>
      </w:pPr>
      <w:r w:rsidRPr="0079595E">
        <w:rPr>
          <w:rFonts w:cstheme="minorHAnsi"/>
          <w:sz w:val="24"/>
          <w:szCs w:val="24"/>
        </w:rPr>
        <w:t>Amount charged each fiscal year from FY 2001-11</w:t>
      </w:r>
    </w:p>
    <w:p w:rsidR="00A64122" w:rsidRPr="0079595E" w:rsidRDefault="00A64122" w:rsidP="00A73393">
      <w:pPr>
        <w:pStyle w:val="ListParagraph"/>
        <w:numPr>
          <w:ilvl w:val="2"/>
          <w:numId w:val="10"/>
        </w:numPr>
        <w:rPr>
          <w:rFonts w:cstheme="minorHAnsi"/>
          <w:sz w:val="24"/>
          <w:szCs w:val="24"/>
        </w:rPr>
      </w:pPr>
      <w:r w:rsidRPr="0079595E">
        <w:rPr>
          <w:rFonts w:cstheme="minorHAnsi"/>
          <w:sz w:val="24"/>
          <w:szCs w:val="24"/>
        </w:rPr>
        <w:t>Service delivered to state agency</w:t>
      </w:r>
    </w:p>
    <w:p w:rsidR="00A64122" w:rsidRPr="0079595E" w:rsidRDefault="00A64122" w:rsidP="00A73393">
      <w:pPr>
        <w:pStyle w:val="ListParagraph"/>
        <w:numPr>
          <w:ilvl w:val="2"/>
          <w:numId w:val="10"/>
        </w:numPr>
        <w:rPr>
          <w:rFonts w:cstheme="minorHAnsi"/>
          <w:sz w:val="24"/>
          <w:szCs w:val="24"/>
        </w:rPr>
      </w:pPr>
      <w:r w:rsidRPr="0079595E">
        <w:rPr>
          <w:rFonts w:cstheme="minorHAnsi"/>
          <w:sz w:val="24"/>
          <w:szCs w:val="24"/>
        </w:rPr>
        <w:t>Identify the fund (general, special revenue or federal) used to pay the rate or charge back imposed by state agency</w:t>
      </w:r>
    </w:p>
    <w:p w:rsidR="00A64122" w:rsidRPr="0079595E" w:rsidRDefault="00A64122" w:rsidP="00A64122">
      <w:pPr>
        <w:rPr>
          <w:rFonts w:cstheme="minorHAnsi"/>
          <w:sz w:val="24"/>
          <w:szCs w:val="24"/>
        </w:rPr>
      </w:pPr>
    </w:p>
    <w:p w:rsidR="00A64122" w:rsidRPr="0079595E" w:rsidRDefault="00A64122" w:rsidP="00DF38CA">
      <w:pPr>
        <w:ind w:firstLine="720"/>
        <w:rPr>
          <w:rFonts w:cstheme="minorHAnsi"/>
          <w:b/>
          <w:sz w:val="24"/>
          <w:szCs w:val="24"/>
          <w:u w:val="single"/>
        </w:rPr>
      </w:pPr>
      <w:r w:rsidRPr="0079595E">
        <w:rPr>
          <w:rFonts w:cstheme="minorHAnsi"/>
          <w:b/>
          <w:sz w:val="24"/>
          <w:szCs w:val="24"/>
          <w:u w:val="single"/>
        </w:rPr>
        <w:t xml:space="preserve">Charge-backs Imposed by the Office of the Attorney General </w:t>
      </w:r>
    </w:p>
    <w:p w:rsidR="00DF38CA" w:rsidRPr="0079595E" w:rsidRDefault="00A64122" w:rsidP="00DF38CA">
      <w:pPr>
        <w:pStyle w:val="ListParagraph"/>
        <w:numPr>
          <w:ilvl w:val="0"/>
          <w:numId w:val="11"/>
        </w:numPr>
        <w:rPr>
          <w:rFonts w:cstheme="minorHAnsi"/>
          <w:sz w:val="24"/>
          <w:szCs w:val="24"/>
        </w:rPr>
      </w:pPr>
      <w:r w:rsidRPr="0079595E">
        <w:rPr>
          <w:rFonts w:cstheme="minorHAnsi"/>
          <w:sz w:val="24"/>
          <w:szCs w:val="24"/>
        </w:rPr>
        <w:t xml:space="preserve">Current rate or charge back </w:t>
      </w:r>
    </w:p>
    <w:p w:rsidR="00DF38CA" w:rsidRPr="0079595E" w:rsidRDefault="00A64122" w:rsidP="00DF38CA">
      <w:pPr>
        <w:pStyle w:val="ListParagraph"/>
        <w:numPr>
          <w:ilvl w:val="0"/>
          <w:numId w:val="11"/>
        </w:numPr>
        <w:rPr>
          <w:rFonts w:cstheme="minorHAnsi"/>
          <w:sz w:val="24"/>
          <w:szCs w:val="24"/>
        </w:rPr>
      </w:pPr>
      <w:r w:rsidRPr="0079595E">
        <w:rPr>
          <w:rFonts w:cstheme="minorHAnsi"/>
          <w:sz w:val="24"/>
          <w:szCs w:val="24"/>
        </w:rPr>
        <w:t>Amount charged each fiscal year from FY 2001-11</w:t>
      </w:r>
    </w:p>
    <w:p w:rsidR="00DF38CA" w:rsidRPr="0079595E" w:rsidRDefault="00A64122" w:rsidP="00DF38CA">
      <w:pPr>
        <w:pStyle w:val="ListParagraph"/>
        <w:numPr>
          <w:ilvl w:val="0"/>
          <w:numId w:val="11"/>
        </w:numPr>
        <w:rPr>
          <w:rFonts w:cstheme="minorHAnsi"/>
          <w:sz w:val="24"/>
          <w:szCs w:val="24"/>
        </w:rPr>
      </w:pPr>
      <w:r w:rsidRPr="0079595E">
        <w:rPr>
          <w:rFonts w:cstheme="minorHAnsi"/>
          <w:sz w:val="24"/>
          <w:szCs w:val="24"/>
        </w:rPr>
        <w:t>Service delivered to state agency</w:t>
      </w:r>
    </w:p>
    <w:p w:rsidR="00A64122" w:rsidRPr="0079595E" w:rsidRDefault="00A64122" w:rsidP="00DF38CA">
      <w:pPr>
        <w:pStyle w:val="ListParagraph"/>
        <w:numPr>
          <w:ilvl w:val="0"/>
          <w:numId w:val="11"/>
        </w:numPr>
        <w:rPr>
          <w:rFonts w:cstheme="minorHAnsi"/>
          <w:sz w:val="24"/>
          <w:szCs w:val="24"/>
        </w:rPr>
      </w:pPr>
      <w:r w:rsidRPr="0079595E">
        <w:rPr>
          <w:rFonts w:cstheme="minorHAnsi"/>
          <w:sz w:val="24"/>
          <w:szCs w:val="24"/>
        </w:rPr>
        <w:t>Identify the fund (general, special revenue or federal) used to pay the rate or charge back imposed by state agency</w:t>
      </w:r>
    </w:p>
    <w:p w:rsidR="00A64122" w:rsidRPr="0079595E" w:rsidRDefault="00A64122" w:rsidP="00A64122">
      <w:pPr>
        <w:rPr>
          <w:rFonts w:cstheme="minorHAnsi"/>
          <w:sz w:val="24"/>
          <w:szCs w:val="24"/>
        </w:rPr>
      </w:pPr>
    </w:p>
    <w:p w:rsidR="00A64122" w:rsidRPr="0079595E" w:rsidRDefault="00001835" w:rsidP="00001835">
      <w:pPr>
        <w:pStyle w:val="ListParagraph"/>
        <w:numPr>
          <w:ilvl w:val="0"/>
          <w:numId w:val="6"/>
        </w:numPr>
        <w:rPr>
          <w:rFonts w:cstheme="minorHAnsi"/>
          <w:sz w:val="24"/>
          <w:szCs w:val="24"/>
        </w:rPr>
      </w:pPr>
      <w:r w:rsidRPr="0079595E">
        <w:rPr>
          <w:rFonts w:cstheme="minorHAnsi"/>
          <w:sz w:val="24"/>
          <w:szCs w:val="24"/>
        </w:rPr>
        <w:t xml:space="preserve">The Committee requests information on </w:t>
      </w:r>
      <w:r w:rsidR="00527E1A" w:rsidRPr="0079595E">
        <w:rPr>
          <w:rFonts w:cstheme="minorHAnsi"/>
          <w:sz w:val="24"/>
          <w:szCs w:val="24"/>
        </w:rPr>
        <w:t>any carry forward funds</w:t>
      </w:r>
      <w:r w:rsidRPr="0079595E">
        <w:rPr>
          <w:rFonts w:cstheme="minorHAnsi"/>
          <w:sz w:val="24"/>
          <w:szCs w:val="24"/>
        </w:rPr>
        <w:t>, the legal citations, purpose, expenditures and the total funds to carry forward.</w:t>
      </w:r>
    </w:p>
    <w:p w:rsidR="00A73393" w:rsidRPr="0079595E" w:rsidRDefault="00A73393" w:rsidP="00A73393">
      <w:pPr>
        <w:pStyle w:val="ListParagraph"/>
        <w:rPr>
          <w:rFonts w:cstheme="minorHAnsi"/>
          <w:sz w:val="24"/>
          <w:szCs w:val="24"/>
        </w:rPr>
      </w:pPr>
    </w:p>
    <w:p w:rsidR="00001835" w:rsidRPr="0079595E" w:rsidRDefault="00001835" w:rsidP="00001835">
      <w:pPr>
        <w:pStyle w:val="ListParagraph"/>
        <w:numPr>
          <w:ilvl w:val="0"/>
          <w:numId w:val="6"/>
        </w:numPr>
        <w:rPr>
          <w:rFonts w:cstheme="minorHAnsi"/>
          <w:sz w:val="24"/>
          <w:szCs w:val="24"/>
        </w:rPr>
      </w:pPr>
      <w:r w:rsidRPr="0079595E">
        <w:rPr>
          <w:rFonts w:cstheme="minorHAnsi"/>
          <w:sz w:val="24"/>
          <w:szCs w:val="24"/>
        </w:rPr>
        <w:t>The Committee requests information about FTE information along with agency structure and organization.  Please provide the following information:</w:t>
      </w:r>
    </w:p>
    <w:p w:rsidR="00001835" w:rsidRPr="0079595E" w:rsidRDefault="00527E1A" w:rsidP="00001835">
      <w:pPr>
        <w:pStyle w:val="ListParagraph"/>
        <w:numPr>
          <w:ilvl w:val="0"/>
          <w:numId w:val="9"/>
        </w:numPr>
        <w:rPr>
          <w:rFonts w:cstheme="minorHAnsi"/>
          <w:sz w:val="24"/>
          <w:szCs w:val="24"/>
        </w:rPr>
      </w:pPr>
      <w:r w:rsidRPr="0079595E">
        <w:rPr>
          <w:rFonts w:cstheme="minorHAnsi"/>
          <w:sz w:val="24"/>
          <w:szCs w:val="24"/>
        </w:rPr>
        <w:t>An o</w:t>
      </w:r>
      <w:r w:rsidR="00001835" w:rsidRPr="0079595E">
        <w:rPr>
          <w:rFonts w:cstheme="minorHAnsi"/>
          <w:sz w:val="24"/>
          <w:szCs w:val="24"/>
        </w:rPr>
        <w:t>rganization chart</w:t>
      </w:r>
      <w:r w:rsidRPr="0079595E">
        <w:rPr>
          <w:rFonts w:cstheme="minorHAnsi"/>
          <w:sz w:val="24"/>
          <w:szCs w:val="24"/>
        </w:rPr>
        <w:t xml:space="preserve"> that is detailed and divides</w:t>
      </w:r>
      <w:r w:rsidR="00655814" w:rsidRPr="0079595E">
        <w:rPr>
          <w:rFonts w:cstheme="minorHAnsi"/>
          <w:sz w:val="24"/>
          <w:szCs w:val="24"/>
        </w:rPr>
        <w:t xml:space="preserve"> the agency</w:t>
      </w:r>
      <w:r w:rsidR="00001835" w:rsidRPr="0079595E">
        <w:rPr>
          <w:rFonts w:cstheme="minorHAnsi"/>
          <w:sz w:val="24"/>
          <w:szCs w:val="24"/>
        </w:rPr>
        <w:t xml:space="preserve"> out by “section</w:t>
      </w:r>
      <w:r w:rsidRPr="0079595E">
        <w:rPr>
          <w:rFonts w:cstheme="minorHAnsi"/>
          <w:sz w:val="24"/>
          <w:szCs w:val="24"/>
        </w:rPr>
        <w:t>s</w:t>
      </w:r>
      <w:r w:rsidR="00001835" w:rsidRPr="0079595E">
        <w:rPr>
          <w:rFonts w:cstheme="minorHAnsi"/>
          <w:sz w:val="24"/>
          <w:szCs w:val="24"/>
        </w:rPr>
        <w:t>” or “division</w:t>
      </w:r>
      <w:r w:rsidRPr="0079595E">
        <w:rPr>
          <w:rFonts w:cstheme="minorHAnsi"/>
          <w:sz w:val="24"/>
          <w:szCs w:val="24"/>
        </w:rPr>
        <w:t>s</w:t>
      </w:r>
      <w:r w:rsidR="00001835" w:rsidRPr="0079595E">
        <w:rPr>
          <w:rFonts w:cstheme="minorHAnsi"/>
          <w:sz w:val="24"/>
          <w:szCs w:val="24"/>
        </w:rPr>
        <w:t>” led by a director or manager</w:t>
      </w:r>
    </w:p>
    <w:p w:rsidR="00001835" w:rsidRPr="0079595E" w:rsidRDefault="00001835" w:rsidP="00001835">
      <w:pPr>
        <w:pStyle w:val="ListParagraph"/>
        <w:numPr>
          <w:ilvl w:val="0"/>
          <w:numId w:val="9"/>
        </w:numPr>
        <w:rPr>
          <w:rFonts w:cstheme="minorHAnsi"/>
          <w:sz w:val="24"/>
          <w:szCs w:val="24"/>
        </w:rPr>
      </w:pPr>
      <w:r w:rsidRPr="0079595E">
        <w:rPr>
          <w:rFonts w:cstheme="minorHAnsi"/>
          <w:sz w:val="24"/>
          <w:szCs w:val="24"/>
        </w:rPr>
        <w:t>Agency goals and mission statement</w:t>
      </w:r>
      <w:r w:rsidR="0028596B" w:rsidRPr="0079595E">
        <w:rPr>
          <w:rFonts w:cstheme="minorHAnsi"/>
          <w:sz w:val="24"/>
          <w:szCs w:val="24"/>
        </w:rPr>
        <w:t>, if not included in the Governor’s budget</w:t>
      </w:r>
    </w:p>
    <w:p w:rsidR="00001835" w:rsidRPr="0079595E" w:rsidRDefault="00001835" w:rsidP="00001835">
      <w:pPr>
        <w:pStyle w:val="ListParagraph"/>
        <w:numPr>
          <w:ilvl w:val="0"/>
          <w:numId w:val="9"/>
        </w:numPr>
        <w:rPr>
          <w:rFonts w:cstheme="minorHAnsi"/>
          <w:sz w:val="24"/>
          <w:szCs w:val="24"/>
        </w:rPr>
      </w:pPr>
      <w:r w:rsidRPr="0079595E">
        <w:rPr>
          <w:rFonts w:cstheme="minorHAnsi"/>
          <w:sz w:val="24"/>
          <w:szCs w:val="24"/>
        </w:rPr>
        <w:lastRenderedPageBreak/>
        <w:t>List of all hires made from December 1, 2010-present, includes the name, salary and classification</w:t>
      </w:r>
      <w:r w:rsidR="00527E1A" w:rsidRPr="0079595E">
        <w:rPr>
          <w:rFonts w:cstheme="minorHAnsi"/>
          <w:sz w:val="24"/>
          <w:szCs w:val="24"/>
        </w:rPr>
        <w:t xml:space="preserve"> of each individual hired by the agency</w:t>
      </w:r>
    </w:p>
    <w:p w:rsidR="00001835" w:rsidRPr="0079595E" w:rsidRDefault="00001835" w:rsidP="00001835">
      <w:pPr>
        <w:pStyle w:val="ListParagraph"/>
        <w:numPr>
          <w:ilvl w:val="0"/>
          <w:numId w:val="9"/>
        </w:numPr>
        <w:rPr>
          <w:rFonts w:cstheme="minorHAnsi"/>
          <w:sz w:val="24"/>
          <w:szCs w:val="24"/>
        </w:rPr>
      </w:pPr>
      <w:r w:rsidRPr="0079595E">
        <w:rPr>
          <w:rFonts w:cstheme="minorHAnsi"/>
          <w:sz w:val="24"/>
          <w:szCs w:val="24"/>
        </w:rPr>
        <w:t xml:space="preserve">List of pending </w:t>
      </w:r>
      <w:r w:rsidR="00527E1A" w:rsidRPr="0079595E">
        <w:rPr>
          <w:rFonts w:cstheme="minorHAnsi"/>
          <w:sz w:val="24"/>
          <w:szCs w:val="24"/>
        </w:rPr>
        <w:t>position requests or pending offers to individuals</w:t>
      </w:r>
    </w:p>
    <w:p w:rsidR="00A73393" w:rsidRPr="0079595E" w:rsidRDefault="00A73393" w:rsidP="00001835">
      <w:pPr>
        <w:pStyle w:val="ListParagraph"/>
        <w:numPr>
          <w:ilvl w:val="0"/>
          <w:numId w:val="9"/>
        </w:numPr>
        <w:rPr>
          <w:rFonts w:cstheme="minorHAnsi"/>
          <w:sz w:val="24"/>
          <w:szCs w:val="24"/>
        </w:rPr>
      </w:pPr>
      <w:r w:rsidRPr="0079595E">
        <w:rPr>
          <w:rFonts w:cstheme="minorHAnsi"/>
          <w:sz w:val="24"/>
          <w:szCs w:val="24"/>
        </w:rPr>
        <w:t>Detail budget and FTE counts by fund over the past 10 years</w:t>
      </w:r>
    </w:p>
    <w:p w:rsidR="00001835" w:rsidRPr="0079595E" w:rsidRDefault="00001835" w:rsidP="00001835">
      <w:pPr>
        <w:pStyle w:val="ListParagraph"/>
        <w:numPr>
          <w:ilvl w:val="0"/>
          <w:numId w:val="9"/>
        </w:numPr>
        <w:rPr>
          <w:rFonts w:cstheme="minorHAnsi"/>
          <w:sz w:val="24"/>
          <w:szCs w:val="24"/>
        </w:rPr>
      </w:pPr>
      <w:r w:rsidRPr="0079595E">
        <w:rPr>
          <w:rFonts w:cstheme="minorHAnsi"/>
          <w:sz w:val="24"/>
          <w:szCs w:val="24"/>
        </w:rPr>
        <w:t>Number of FTEs and level of each the following classes of employees</w:t>
      </w:r>
      <w:r w:rsidR="00527E1A" w:rsidRPr="0079595E">
        <w:rPr>
          <w:rFonts w:cstheme="minorHAnsi"/>
          <w:sz w:val="24"/>
          <w:szCs w:val="24"/>
        </w:rPr>
        <w:t xml:space="preserve"> by fund</w:t>
      </w:r>
      <w:r w:rsidRPr="0079595E">
        <w:rPr>
          <w:rFonts w:cstheme="minorHAnsi"/>
          <w:sz w:val="24"/>
          <w:szCs w:val="24"/>
        </w:rPr>
        <w:t>:</w:t>
      </w:r>
    </w:p>
    <w:p w:rsidR="00001835" w:rsidRPr="0079595E" w:rsidRDefault="00001835" w:rsidP="00001835">
      <w:pPr>
        <w:pStyle w:val="ListParagraph"/>
        <w:numPr>
          <w:ilvl w:val="2"/>
          <w:numId w:val="6"/>
        </w:numPr>
        <w:rPr>
          <w:rFonts w:cstheme="minorHAnsi"/>
          <w:sz w:val="24"/>
          <w:szCs w:val="24"/>
        </w:rPr>
      </w:pPr>
      <w:r w:rsidRPr="0079595E">
        <w:rPr>
          <w:rFonts w:cstheme="minorHAnsi"/>
          <w:sz w:val="24"/>
          <w:szCs w:val="24"/>
        </w:rPr>
        <w:t>Deputy Commissioner(s)</w:t>
      </w:r>
    </w:p>
    <w:p w:rsidR="00001835" w:rsidRPr="0079595E" w:rsidRDefault="00001835" w:rsidP="00001835">
      <w:pPr>
        <w:pStyle w:val="ListParagraph"/>
        <w:numPr>
          <w:ilvl w:val="2"/>
          <w:numId w:val="6"/>
        </w:numPr>
        <w:rPr>
          <w:rFonts w:cstheme="minorHAnsi"/>
          <w:sz w:val="24"/>
          <w:szCs w:val="24"/>
        </w:rPr>
      </w:pPr>
      <w:r w:rsidRPr="0079595E">
        <w:rPr>
          <w:rFonts w:cstheme="minorHAnsi"/>
          <w:sz w:val="24"/>
          <w:szCs w:val="24"/>
        </w:rPr>
        <w:t>Assistant Commissioner(s)</w:t>
      </w:r>
    </w:p>
    <w:p w:rsidR="00001835" w:rsidRPr="0079595E" w:rsidRDefault="00001835" w:rsidP="00001835">
      <w:pPr>
        <w:pStyle w:val="ListParagraph"/>
        <w:numPr>
          <w:ilvl w:val="2"/>
          <w:numId w:val="6"/>
        </w:numPr>
        <w:rPr>
          <w:rFonts w:cstheme="minorHAnsi"/>
          <w:sz w:val="24"/>
          <w:szCs w:val="24"/>
        </w:rPr>
      </w:pPr>
      <w:r w:rsidRPr="0079595E">
        <w:rPr>
          <w:rFonts w:cstheme="minorHAnsi"/>
          <w:sz w:val="24"/>
          <w:szCs w:val="24"/>
        </w:rPr>
        <w:t>Directors or Managers (Managerial Plan)</w:t>
      </w:r>
    </w:p>
    <w:p w:rsidR="00001835" w:rsidRPr="0079595E" w:rsidRDefault="00001835" w:rsidP="00001835">
      <w:pPr>
        <w:pStyle w:val="ListParagraph"/>
        <w:numPr>
          <w:ilvl w:val="2"/>
          <w:numId w:val="6"/>
        </w:numPr>
        <w:rPr>
          <w:rFonts w:cstheme="minorHAnsi"/>
          <w:sz w:val="24"/>
          <w:szCs w:val="24"/>
        </w:rPr>
      </w:pPr>
      <w:r w:rsidRPr="0079595E">
        <w:rPr>
          <w:rFonts w:cstheme="minorHAnsi"/>
          <w:sz w:val="24"/>
          <w:szCs w:val="24"/>
        </w:rPr>
        <w:t>Assistant Directors or Managers (Managerial Plan)</w:t>
      </w:r>
    </w:p>
    <w:p w:rsidR="00001835" w:rsidRPr="0079595E" w:rsidRDefault="00001835" w:rsidP="00001835">
      <w:pPr>
        <w:pStyle w:val="ListParagraph"/>
        <w:numPr>
          <w:ilvl w:val="2"/>
          <w:numId w:val="6"/>
        </w:numPr>
        <w:rPr>
          <w:rFonts w:cstheme="minorHAnsi"/>
          <w:sz w:val="24"/>
          <w:szCs w:val="24"/>
        </w:rPr>
      </w:pPr>
      <w:r w:rsidRPr="0079595E">
        <w:rPr>
          <w:rFonts w:cstheme="minorHAnsi"/>
          <w:sz w:val="24"/>
          <w:szCs w:val="24"/>
        </w:rPr>
        <w:t>Supervisors (MMA)</w:t>
      </w:r>
    </w:p>
    <w:p w:rsidR="00001835" w:rsidRPr="0079595E" w:rsidRDefault="00001835" w:rsidP="00001835">
      <w:pPr>
        <w:pStyle w:val="ListParagraph"/>
        <w:numPr>
          <w:ilvl w:val="2"/>
          <w:numId w:val="6"/>
        </w:numPr>
        <w:rPr>
          <w:rFonts w:cstheme="minorHAnsi"/>
          <w:sz w:val="24"/>
          <w:szCs w:val="24"/>
        </w:rPr>
      </w:pPr>
      <w:r w:rsidRPr="0079595E">
        <w:rPr>
          <w:rFonts w:cstheme="minorHAnsi"/>
          <w:sz w:val="24"/>
          <w:szCs w:val="24"/>
        </w:rPr>
        <w:t>Professional Staff (MAPE)</w:t>
      </w:r>
    </w:p>
    <w:p w:rsidR="00001835" w:rsidRPr="0079595E" w:rsidRDefault="00001835" w:rsidP="00001835">
      <w:pPr>
        <w:pStyle w:val="ListParagraph"/>
        <w:numPr>
          <w:ilvl w:val="2"/>
          <w:numId w:val="6"/>
        </w:numPr>
        <w:rPr>
          <w:rFonts w:cstheme="minorHAnsi"/>
          <w:sz w:val="24"/>
          <w:szCs w:val="24"/>
        </w:rPr>
      </w:pPr>
      <w:r w:rsidRPr="0079595E">
        <w:rPr>
          <w:rFonts w:cstheme="minorHAnsi"/>
          <w:sz w:val="24"/>
          <w:szCs w:val="24"/>
        </w:rPr>
        <w:t>Clerical Staff (AFSCME)</w:t>
      </w:r>
    </w:p>
    <w:p w:rsidR="00001835" w:rsidRPr="0079595E" w:rsidRDefault="00001835" w:rsidP="00001835">
      <w:pPr>
        <w:pStyle w:val="ListParagraph"/>
        <w:numPr>
          <w:ilvl w:val="2"/>
          <w:numId w:val="6"/>
        </w:numPr>
        <w:rPr>
          <w:rFonts w:cstheme="minorHAnsi"/>
          <w:sz w:val="24"/>
          <w:szCs w:val="24"/>
        </w:rPr>
      </w:pPr>
      <w:r w:rsidRPr="0079595E">
        <w:rPr>
          <w:rFonts w:cstheme="minorHAnsi"/>
          <w:sz w:val="24"/>
          <w:szCs w:val="24"/>
        </w:rPr>
        <w:t>Unclassified or temporary positions</w:t>
      </w:r>
    </w:p>
    <w:p w:rsidR="00001835" w:rsidRPr="0079595E" w:rsidRDefault="00001835" w:rsidP="00001835">
      <w:pPr>
        <w:pStyle w:val="ListParagraph"/>
        <w:ind w:left="2160"/>
        <w:rPr>
          <w:rFonts w:cstheme="minorHAnsi"/>
          <w:sz w:val="24"/>
          <w:szCs w:val="24"/>
        </w:rPr>
      </w:pPr>
    </w:p>
    <w:p w:rsidR="00001835" w:rsidRPr="0079595E" w:rsidRDefault="00001835" w:rsidP="00001835">
      <w:pPr>
        <w:pStyle w:val="ListParagraph"/>
        <w:numPr>
          <w:ilvl w:val="0"/>
          <w:numId w:val="6"/>
        </w:numPr>
        <w:rPr>
          <w:rFonts w:cstheme="minorHAnsi"/>
          <w:sz w:val="24"/>
          <w:szCs w:val="24"/>
        </w:rPr>
      </w:pPr>
      <w:r w:rsidRPr="0079595E">
        <w:rPr>
          <w:rFonts w:cstheme="minorHAnsi"/>
          <w:sz w:val="24"/>
          <w:szCs w:val="24"/>
        </w:rPr>
        <w:t>Please indicate if the agency is engaged or planning any rulemaking activities.</w:t>
      </w:r>
    </w:p>
    <w:p w:rsidR="00A73393" w:rsidRPr="0079595E" w:rsidRDefault="00A73393" w:rsidP="00A73393">
      <w:pPr>
        <w:pStyle w:val="ListParagraph"/>
        <w:rPr>
          <w:rFonts w:cstheme="minorHAnsi"/>
          <w:sz w:val="24"/>
          <w:szCs w:val="24"/>
        </w:rPr>
      </w:pPr>
    </w:p>
    <w:p w:rsidR="00001835" w:rsidRPr="0079595E" w:rsidRDefault="00001835" w:rsidP="00A73393">
      <w:pPr>
        <w:pStyle w:val="ListParagraph"/>
        <w:numPr>
          <w:ilvl w:val="0"/>
          <w:numId w:val="6"/>
        </w:numPr>
        <w:rPr>
          <w:rFonts w:cstheme="minorHAnsi"/>
          <w:sz w:val="24"/>
          <w:szCs w:val="24"/>
        </w:rPr>
      </w:pPr>
      <w:r w:rsidRPr="0079595E">
        <w:rPr>
          <w:rFonts w:cstheme="minorHAnsi"/>
          <w:sz w:val="24"/>
          <w:szCs w:val="24"/>
        </w:rPr>
        <w:t xml:space="preserve">Please indicate any future </w:t>
      </w:r>
      <w:r w:rsidR="00A73393" w:rsidRPr="0079595E">
        <w:rPr>
          <w:rFonts w:cstheme="minorHAnsi"/>
          <w:sz w:val="24"/>
          <w:szCs w:val="24"/>
        </w:rPr>
        <w:t>federal funding the ag</w:t>
      </w:r>
      <w:r w:rsidR="00527E1A" w:rsidRPr="0079595E">
        <w:rPr>
          <w:rFonts w:cstheme="minorHAnsi"/>
          <w:sz w:val="24"/>
          <w:szCs w:val="24"/>
        </w:rPr>
        <w:t>ency is planning to apply for and</w:t>
      </w:r>
      <w:r w:rsidR="00A73393" w:rsidRPr="0079595E">
        <w:rPr>
          <w:rFonts w:cstheme="minorHAnsi"/>
          <w:sz w:val="24"/>
          <w:szCs w:val="24"/>
        </w:rPr>
        <w:t xml:space="preserve"> any competitive grant opportunities (public or private).</w:t>
      </w:r>
    </w:p>
    <w:p w:rsidR="00A73393" w:rsidRPr="0079595E" w:rsidRDefault="00A73393" w:rsidP="00A73393">
      <w:pPr>
        <w:rPr>
          <w:rFonts w:cstheme="minorHAnsi"/>
          <w:sz w:val="24"/>
          <w:szCs w:val="24"/>
        </w:rPr>
      </w:pPr>
    </w:p>
    <w:p w:rsidR="00A73393" w:rsidRPr="0079595E" w:rsidRDefault="00A73393" w:rsidP="00A73393">
      <w:pPr>
        <w:pStyle w:val="ListParagraph"/>
        <w:numPr>
          <w:ilvl w:val="0"/>
          <w:numId w:val="6"/>
        </w:numPr>
        <w:rPr>
          <w:rFonts w:cstheme="minorHAnsi"/>
          <w:sz w:val="24"/>
          <w:szCs w:val="24"/>
        </w:rPr>
      </w:pPr>
      <w:r w:rsidRPr="0079595E">
        <w:rPr>
          <w:rFonts w:cstheme="minorHAnsi"/>
          <w:sz w:val="24"/>
          <w:szCs w:val="24"/>
        </w:rPr>
        <w:t>The amount of funding available by this Committee is limited and denial of some aspects of a given budget request is inevitable.  Please describe how your agency would address a base budget reduction of</w:t>
      </w:r>
      <w:r w:rsidR="0028596B" w:rsidRPr="0079595E">
        <w:rPr>
          <w:rFonts w:cstheme="minorHAnsi"/>
          <w:sz w:val="24"/>
          <w:szCs w:val="24"/>
        </w:rPr>
        <w:t xml:space="preserve"> 10%,</w:t>
      </w:r>
      <w:r w:rsidRPr="0079595E">
        <w:rPr>
          <w:rFonts w:cstheme="minorHAnsi"/>
          <w:sz w:val="24"/>
          <w:szCs w:val="24"/>
        </w:rPr>
        <w:t xml:space="preserve"> 15% and 20% respectively.  You are expected to examine your proposals, as well as your existing operations, areas where reduction in expenditures can be made and the amount of those reductions.  This should be outlined in writing, with sufficient explanation as to how these reductions will be accomplished.  </w:t>
      </w:r>
    </w:p>
    <w:p w:rsidR="00A73393" w:rsidRPr="0079595E" w:rsidRDefault="00A73393" w:rsidP="00A73393">
      <w:pPr>
        <w:rPr>
          <w:rFonts w:cstheme="minorHAnsi"/>
          <w:sz w:val="24"/>
          <w:szCs w:val="24"/>
        </w:rPr>
      </w:pPr>
    </w:p>
    <w:p w:rsidR="00A73393" w:rsidRPr="0079595E" w:rsidRDefault="00A73393" w:rsidP="00A73393">
      <w:pPr>
        <w:pStyle w:val="ListParagraph"/>
        <w:numPr>
          <w:ilvl w:val="0"/>
          <w:numId w:val="6"/>
        </w:numPr>
        <w:rPr>
          <w:rFonts w:cstheme="minorHAnsi"/>
          <w:sz w:val="24"/>
          <w:szCs w:val="24"/>
        </w:rPr>
      </w:pPr>
      <w:r w:rsidRPr="0079595E">
        <w:rPr>
          <w:rFonts w:cstheme="minorHAnsi"/>
          <w:sz w:val="24"/>
          <w:szCs w:val="24"/>
        </w:rPr>
        <w:t>Please detail any internal</w:t>
      </w:r>
      <w:r w:rsidR="0008128C" w:rsidRPr="0079595E">
        <w:rPr>
          <w:rFonts w:cstheme="minorHAnsi"/>
          <w:sz w:val="24"/>
          <w:szCs w:val="24"/>
        </w:rPr>
        <w:t xml:space="preserve"> financial</w:t>
      </w:r>
      <w:r w:rsidRPr="0079595E">
        <w:rPr>
          <w:rFonts w:cstheme="minorHAnsi"/>
          <w:sz w:val="24"/>
          <w:szCs w:val="24"/>
        </w:rPr>
        <w:t xml:space="preserve"> transfers that took place during the current biennium.</w:t>
      </w:r>
    </w:p>
    <w:p w:rsidR="00CA047E" w:rsidRPr="0079595E" w:rsidRDefault="00CA047E" w:rsidP="00CA047E">
      <w:pPr>
        <w:pStyle w:val="ListParagraph"/>
        <w:rPr>
          <w:rFonts w:cstheme="minorHAnsi"/>
          <w:sz w:val="24"/>
          <w:szCs w:val="24"/>
        </w:rPr>
      </w:pPr>
    </w:p>
    <w:p w:rsidR="00CA047E" w:rsidRPr="0079595E" w:rsidRDefault="00CA047E" w:rsidP="00A73393">
      <w:pPr>
        <w:pStyle w:val="ListParagraph"/>
        <w:numPr>
          <w:ilvl w:val="0"/>
          <w:numId w:val="6"/>
        </w:numPr>
        <w:rPr>
          <w:rFonts w:cstheme="minorHAnsi"/>
          <w:sz w:val="24"/>
          <w:szCs w:val="24"/>
        </w:rPr>
      </w:pPr>
      <w:r w:rsidRPr="0079595E">
        <w:rPr>
          <w:rFonts w:cstheme="minorHAnsi"/>
          <w:sz w:val="24"/>
          <w:szCs w:val="24"/>
        </w:rPr>
        <w:t>Please detail the agency’s use of state</w:t>
      </w:r>
      <w:r w:rsidR="0045220A" w:rsidRPr="0079595E">
        <w:rPr>
          <w:rFonts w:cstheme="minorHAnsi"/>
          <w:sz w:val="24"/>
          <w:szCs w:val="24"/>
        </w:rPr>
        <w:t>-owned</w:t>
      </w:r>
      <w:r w:rsidRPr="0079595E">
        <w:rPr>
          <w:rFonts w:cstheme="minorHAnsi"/>
          <w:sz w:val="24"/>
          <w:szCs w:val="24"/>
        </w:rPr>
        <w:t xml:space="preserve"> vehicles and provide the Committee with a description of how the vehicles are utilized by the agency and the assignment of vehicles, if any are utilized by the agency.</w:t>
      </w:r>
      <w:r w:rsidR="00C93A3E" w:rsidRPr="0079595E">
        <w:rPr>
          <w:rFonts w:cstheme="minorHAnsi"/>
          <w:sz w:val="24"/>
          <w:szCs w:val="24"/>
        </w:rPr>
        <w:t xml:space="preserve">  In addition, please submit</w:t>
      </w:r>
      <w:r w:rsidR="0045220A" w:rsidRPr="0079595E">
        <w:rPr>
          <w:rFonts w:cstheme="minorHAnsi"/>
          <w:sz w:val="24"/>
          <w:szCs w:val="24"/>
        </w:rPr>
        <w:t xml:space="preserve"> five-ye</w:t>
      </w:r>
      <w:r w:rsidR="00C93A3E" w:rsidRPr="0079595E">
        <w:rPr>
          <w:rFonts w:cstheme="minorHAnsi"/>
          <w:sz w:val="24"/>
          <w:szCs w:val="24"/>
        </w:rPr>
        <w:t>ar information including the number</w:t>
      </w:r>
      <w:r w:rsidR="0045220A" w:rsidRPr="0079595E">
        <w:rPr>
          <w:rFonts w:cstheme="minorHAnsi"/>
          <w:sz w:val="24"/>
          <w:szCs w:val="24"/>
        </w:rPr>
        <w:t xml:space="preserve"> of vehicles utilized by each department or section of the </w:t>
      </w:r>
      <w:r w:rsidR="00C93A3E" w:rsidRPr="0079595E">
        <w:rPr>
          <w:rFonts w:cstheme="minorHAnsi"/>
          <w:sz w:val="24"/>
          <w:szCs w:val="24"/>
        </w:rPr>
        <w:t>agency and the assignment of</w:t>
      </w:r>
      <w:r w:rsidR="0045220A" w:rsidRPr="0079595E">
        <w:rPr>
          <w:rFonts w:cstheme="minorHAnsi"/>
          <w:sz w:val="24"/>
          <w:szCs w:val="24"/>
        </w:rPr>
        <w:t xml:space="preserve"> vehicles to employees.</w:t>
      </w:r>
    </w:p>
    <w:p w:rsidR="00CA047E" w:rsidRPr="0079595E" w:rsidRDefault="00CA047E" w:rsidP="00CA047E">
      <w:pPr>
        <w:pStyle w:val="ListParagraph"/>
        <w:rPr>
          <w:rFonts w:cstheme="minorHAnsi"/>
          <w:sz w:val="24"/>
          <w:szCs w:val="24"/>
        </w:rPr>
      </w:pPr>
    </w:p>
    <w:p w:rsidR="00CA047E" w:rsidRPr="0079595E" w:rsidRDefault="00CA047E" w:rsidP="00A73393">
      <w:pPr>
        <w:pStyle w:val="ListParagraph"/>
        <w:numPr>
          <w:ilvl w:val="0"/>
          <w:numId w:val="6"/>
        </w:numPr>
        <w:rPr>
          <w:rFonts w:cstheme="minorHAnsi"/>
          <w:sz w:val="24"/>
          <w:szCs w:val="24"/>
        </w:rPr>
      </w:pPr>
      <w:r w:rsidRPr="0079595E">
        <w:rPr>
          <w:rFonts w:cstheme="minorHAnsi"/>
          <w:sz w:val="24"/>
          <w:szCs w:val="24"/>
        </w:rPr>
        <w:t>Please detail any pending lawsuits against the agency or any lawsuits initiated by the agency.  Provide a description of the lawsuit, a list of the parties of each lawsuit, the Court jurisdiction, any timelines</w:t>
      </w:r>
      <w:r w:rsidR="00527E1A" w:rsidRPr="0079595E">
        <w:rPr>
          <w:rFonts w:cstheme="minorHAnsi"/>
          <w:sz w:val="24"/>
          <w:szCs w:val="24"/>
        </w:rPr>
        <w:t>,</w:t>
      </w:r>
      <w:r w:rsidRPr="0079595E">
        <w:rPr>
          <w:rFonts w:cstheme="minorHAnsi"/>
          <w:sz w:val="24"/>
          <w:szCs w:val="24"/>
        </w:rPr>
        <w:t xml:space="preserve"> and the estimated cost each lawsuit.</w:t>
      </w:r>
    </w:p>
    <w:p w:rsidR="00A73393" w:rsidRPr="0079595E" w:rsidRDefault="00A73393" w:rsidP="00A73393">
      <w:pPr>
        <w:pStyle w:val="ListParagraph"/>
        <w:rPr>
          <w:rFonts w:cstheme="minorHAnsi"/>
          <w:sz w:val="24"/>
          <w:szCs w:val="24"/>
        </w:rPr>
      </w:pPr>
    </w:p>
    <w:p w:rsidR="00A73393" w:rsidRPr="0079595E" w:rsidRDefault="00A73393" w:rsidP="00A73393">
      <w:pPr>
        <w:pStyle w:val="ListParagraph"/>
        <w:numPr>
          <w:ilvl w:val="0"/>
          <w:numId w:val="6"/>
        </w:numPr>
        <w:rPr>
          <w:rFonts w:cstheme="minorHAnsi"/>
          <w:sz w:val="24"/>
          <w:szCs w:val="24"/>
        </w:rPr>
      </w:pPr>
      <w:r w:rsidRPr="0079595E">
        <w:rPr>
          <w:rFonts w:cstheme="minorHAnsi"/>
          <w:sz w:val="24"/>
          <w:szCs w:val="24"/>
        </w:rPr>
        <w:t xml:space="preserve">All documents </w:t>
      </w:r>
      <w:r w:rsidR="00DD60A1" w:rsidRPr="0079595E">
        <w:rPr>
          <w:rFonts w:cstheme="minorHAnsi"/>
          <w:sz w:val="24"/>
          <w:szCs w:val="24"/>
        </w:rPr>
        <w:t>and proposals considered by the agency as part</w:t>
      </w:r>
      <w:r w:rsidR="00CA047E" w:rsidRPr="0079595E">
        <w:rPr>
          <w:rFonts w:cstheme="minorHAnsi"/>
          <w:sz w:val="24"/>
          <w:szCs w:val="24"/>
        </w:rPr>
        <w:t xml:space="preserve"> of the biennial budget process will become public on February 15, 2011 or as soon as Governor Dayton releases his biennial budget to the Minnesota Legislature.  Please preserve all documents used to prepare the budget and provide the documents to the Committee once the Governor’s budget is released.</w:t>
      </w:r>
    </w:p>
    <w:p w:rsidR="00A73393" w:rsidRPr="0079595E" w:rsidRDefault="00A73393" w:rsidP="00A73393">
      <w:pPr>
        <w:ind w:left="360"/>
        <w:rPr>
          <w:rFonts w:cstheme="minorHAnsi"/>
          <w:sz w:val="24"/>
          <w:szCs w:val="24"/>
        </w:rPr>
      </w:pPr>
    </w:p>
    <w:p w:rsidR="00A73393" w:rsidRPr="0079595E" w:rsidRDefault="00A73393" w:rsidP="00A73393">
      <w:pPr>
        <w:rPr>
          <w:rFonts w:cstheme="minorHAnsi"/>
          <w:sz w:val="24"/>
          <w:szCs w:val="24"/>
        </w:rPr>
      </w:pPr>
      <w:r w:rsidRPr="0079595E">
        <w:rPr>
          <w:rFonts w:cstheme="minorHAnsi"/>
          <w:sz w:val="24"/>
          <w:szCs w:val="24"/>
        </w:rPr>
        <w:t>Providing this information to the Committee will be vital to the process, as well as provide you with an adequate opportunity to address your budget request.</w:t>
      </w:r>
      <w:r w:rsidR="0028596B" w:rsidRPr="0079595E">
        <w:rPr>
          <w:rFonts w:cstheme="minorHAnsi"/>
          <w:sz w:val="24"/>
          <w:szCs w:val="24"/>
        </w:rPr>
        <w:t xml:space="preserve">  If some of this information is provided in the Governor’s budget, cite where – specifically – it is.</w:t>
      </w:r>
      <w:r w:rsidR="00777D3E" w:rsidRPr="0079595E">
        <w:rPr>
          <w:rFonts w:cstheme="minorHAnsi"/>
          <w:sz w:val="24"/>
          <w:szCs w:val="24"/>
        </w:rPr>
        <w:t xml:space="preserve">  We anticipate that the Public Safety Committee will begin holding budget hearings very shortly after the release of the Governor’s budget.</w:t>
      </w:r>
      <w:r w:rsidRPr="0079595E">
        <w:rPr>
          <w:rFonts w:cstheme="minorHAnsi"/>
          <w:sz w:val="24"/>
          <w:szCs w:val="24"/>
        </w:rPr>
        <w:t xml:space="preserve">  </w:t>
      </w:r>
      <w:r w:rsidRPr="0079595E">
        <w:rPr>
          <w:rFonts w:cstheme="minorHAnsi"/>
          <w:b/>
          <w:sz w:val="24"/>
          <w:szCs w:val="24"/>
        </w:rPr>
        <w:t xml:space="preserve">Please submit your materials to the </w:t>
      </w:r>
      <w:r w:rsidR="006F522C" w:rsidRPr="0079595E">
        <w:rPr>
          <w:rFonts w:cstheme="minorHAnsi"/>
          <w:b/>
          <w:sz w:val="24"/>
          <w:szCs w:val="24"/>
        </w:rPr>
        <w:t>staff</w:t>
      </w:r>
      <w:bookmarkStart w:id="0" w:name="_GoBack"/>
      <w:bookmarkEnd w:id="0"/>
      <w:r w:rsidRPr="0079595E">
        <w:rPr>
          <w:rFonts w:cstheme="minorHAnsi"/>
          <w:b/>
          <w:sz w:val="24"/>
          <w:szCs w:val="24"/>
        </w:rPr>
        <w:t xml:space="preserve"> </w:t>
      </w:r>
      <w:r w:rsidR="00655814" w:rsidRPr="0079595E">
        <w:rPr>
          <w:rFonts w:cstheme="minorHAnsi"/>
          <w:b/>
          <w:sz w:val="24"/>
          <w:szCs w:val="24"/>
        </w:rPr>
        <w:t xml:space="preserve">listed below </w:t>
      </w:r>
      <w:r w:rsidRPr="0079595E">
        <w:rPr>
          <w:rFonts w:cstheme="minorHAnsi"/>
          <w:b/>
          <w:sz w:val="24"/>
          <w:szCs w:val="24"/>
        </w:rPr>
        <w:t>no later than three business days prior to the committee hearing.</w:t>
      </w:r>
    </w:p>
    <w:p w:rsidR="00A73393" w:rsidRPr="0079595E" w:rsidRDefault="00A73393" w:rsidP="00A73393">
      <w:pPr>
        <w:rPr>
          <w:rFonts w:cstheme="minorHAnsi"/>
          <w:sz w:val="24"/>
          <w:szCs w:val="24"/>
        </w:rPr>
      </w:pPr>
    </w:p>
    <w:p w:rsidR="00777D3E" w:rsidRPr="0079595E" w:rsidRDefault="00777D3E" w:rsidP="00A73393">
      <w:pPr>
        <w:rPr>
          <w:rFonts w:cstheme="minorHAnsi"/>
          <w:sz w:val="24"/>
          <w:szCs w:val="24"/>
        </w:rPr>
      </w:pPr>
      <w:r w:rsidRPr="0079595E">
        <w:rPr>
          <w:rFonts w:cstheme="minorHAnsi"/>
          <w:sz w:val="24"/>
          <w:szCs w:val="24"/>
        </w:rPr>
        <w:t xml:space="preserve">Thank you for your assistance.  If you have any questions, please do not hesitate to contact me via telephone at 651-296-4240, or via e-mail at </w:t>
      </w:r>
      <w:hyperlink r:id="rId7" w:history="1">
        <w:r w:rsidRPr="0079595E">
          <w:rPr>
            <w:rStyle w:val="Hyperlink"/>
            <w:rFonts w:cstheme="minorHAnsi"/>
            <w:sz w:val="24"/>
            <w:szCs w:val="24"/>
          </w:rPr>
          <w:t>rep.tony.cornish@house.mn</w:t>
        </w:r>
      </w:hyperlink>
      <w:r w:rsidRPr="0079595E">
        <w:rPr>
          <w:rFonts w:cstheme="minorHAnsi"/>
          <w:sz w:val="24"/>
          <w:szCs w:val="24"/>
        </w:rPr>
        <w:t>.</w:t>
      </w:r>
    </w:p>
    <w:p w:rsidR="00777D3E" w:rsidRPr="0079595E" w:rsidRDefault="00777D3E" w:rsidP="00A73393">
      <w:pPr>
        <w:rPr>
          <w:rFonts w:cstheme="minorHAnsi"/>
          <w:sz w:val="24"/>
          <w:szCs w:val="24"/>
        </w:rPr>
      </w:pPr>
    </w:p>
    <w:p w:rsidR="00A73393" w:rsidRPr="0079595E" w:rsidRDefault="00A73393" w:rsidP="00A73393">
      <w:pPr>
        <w:rPr>
          <w:rFonts w:cstheme="minorHAnsi"/>
          <w:sz w:val="24"/>
          <w:szCs w:val="24"/>
        </w:rPr>
      </w:pPr>
      <w:r w:rsidRPr="0079595E">
        <w:rPr>
          <w:rFonts w:cstheme="minorHAnsi"/>
          <w:sz w:val="24"/>
          <w:szCs w:val="24"/>
        </w:rPr>
        <w:t>Sincerely,</w:t>
      </w:r>
    </w:p>
    <w:p w:rsidR="00A73393" w:rsidRPr="0079595E" w:rsidRDefault="00A73393" w:rsidP="00A73393">
      <w:pPr>
        <w:rPr>
          <w:rFonts w:cstheme="minorHAnsi"/>
          <w:sz w:val="24"/>
          <w:szCs w:val="24"/>
        </w:rPr>
      </w:pPr>
    </w:p>
    <w:p w:rsidR="007769A9" w:rsidRPr="0079595E" w:rsidRDefault="007769A9" w:rsidP="00A73393">
      <w:pPr>
        <w:rPr>
          <w:rFonts w:cstheme="minorHAnsi"/>
          <w:sz w:val="24"/>
          <w:szCs w:val="24"/>
        </w:rPr>
      </w:pPr>
    </w:p>
    <w:p w:rsidR="00A73393" w:rsidRPr="0079595E" w:rsidRDefault="00A73393" w:rsidP="00A73393">
      <w:pPr>
        <w:rPr>
          <w:rFonts w:cstheme="minorHAnsi"/>
          <w:sz w:val="24"/>
          <w:szCs w:val="24"/>
        </w:rPr>
      </w:pPr>
    </w:p>
    <w:p w:rsidR="00CA047E" w:rsidRPr="0079595E" w:rsidRDefault="007769A9" w:rsidP="00A73393">
      <w:pPr>
        <w:rPr>
          <w:rFonts w:cstheme="minorHAnsi"/>
          <w:sz w:val="24"/>
          <w:szCs w:val="24"/>
        </w:rPr>
      </w:pPr>
      <w:r w:rsidRPr="0079595E">
        <w:rPr>
          <w:rFonts w:cstheme="minorHAnsi"/>
          <w:sz w:val="24"/>
          <w:szCs w:val="24"/>
        </w:rPr>
        <w:t>Representative Tony Cornish</w:t>
      </w:r>
    </w:p>
    <w:p w:rsidR="00CA047E" w:rsidRPr="0079595E" w:rsidRDefault="007769A9" w:rsidP="00A73393">
      <w:pPr>
        <w:rPr>
          <w:rFonts w:cstheme="minorHAnsi"/>
          <w:sz w:val="24"/>
          <w:szCs w:val="24"/>
        </w:rPr>
      </w:pPr>
      <w:r w:rsidRPr="0079595E">
        <w:rPr>
          <w:rFonts w:cstheme="minorHAnsi"/>
          <w:sz w:val="24"/>
          <w:szCs w:val="24"/>
        </w:rPr>
        <w:t>Chair, House Public Safety and Crime Prevention Policy and Finance Committee</w:t>
      </w:r>
    </w:p>
    <w:p w:rsidR="00CA047E" w:rsidRPr="0079595E" w:rsidRDefault="00CA047E" w:rsidP="00A73393">
      <w:pPr>
        <w:rPr>
          <w:rFonts w:cstheme="minorHAnsi"/>
          <w:sz w:val="24"/>
          <w:szCs w:val="24"/>
        </w:rPr>
      </w:pPr>
    </w:p>
    <w:p w:rsidR="00CA047E" w:rsidRPr="0079595E" w:rsidRDefault="00CA047E" w:rsidP="00A73393">
      <w:pPr>
        <w:rPr>
          <w:rFonts w:cstheme="minorHAnsi"/>
          <w:sz w:val="24"/>
          <w:szCs w:val="24"/>
        </w:rPr>
      </w:pPr>
      <w:r w:rsidRPr="0079595E">
        <w:rPr>
          <w:rFonts w:cstheme="minorHAnsi"/>
          <w:sz w:val="24"/>
          <w:szCs w:val="24"/>
        </w:rPr>
        <w:t>C:</w:t>
      </w:r>
      <w:r w:rsidRPr="0079595E">
        <w:rPr>
          <w:rFonts w:cstheme="minorHAnsi"/>
          <w:sz w:val="24"/>
          <w:szCs w:val="24"/>
        </w:rPr>
        <w:tab/>
        <w:t>Sen</w:t>
      </w:r>
      <w:r w:rsidR="007769A9" w:rsidRPr="0079595E">
        <w:rPr>
          <w:rFonts w:cstheme="minorHAnsi"/>
          <w:sz w:val="24"/>
          <w:szCs w:val="24"/>
        </w:rPr>
        <w:t xml:space="preserve">ator Warren </w:t>
      </w:r>
      <w:proofErr w:type="spellStart"/>
      <w:r w:rsidR="007769A9" w:rsidRPr="0079595E">
        <w:rPr>
          <w:rFonts w:cstheme="minorHAnsi"/>
          <w:sz w:val="24"/>
          <w:szCs w:val="24"/>
        </w:rPr>
        <w:t>Limmer</w:t>
      </w:r>
      <w:proofErr w:type="spellEnd"/>
      <w:r w:rsidR="007769A9" w:rsidRPr="0079595E">
        <w:rPr>
          <w:rFonts w:cstheme="minorHAnsi"/>
          <w:sz w:val="24"/>
          <w:szCs w:val="24"/>
        </w:rPr>
        <w:t>, Chair, Senate Judiciary and Public Safety Committee</w:t>
      </w:r>
    </w:p>
    <w:p w:rsidR="0045220A" w:rsidRPr="0079595E" w:rsidRDefault="0045220A" w:rsidP="00A73393">
      <w:pPr>
        <w:rPr>
          <w:rFonts w:cstheme="minorHAnsi"/>
          <w:sz w:val="24"/>
          <w:szCs w:val="24"/>
        </w:rPr>
      </w:pPr>
      <w:r w:rsidRPr="0079595E">
        <w:rPr>
          <w:rFonts w:cstheme="minorHAnsi"/>
          <w:sz w:val="24"/>
          <w:szCs w:val="24"/>
        </w:rPr>
        <w:tab/>
        <w:t xml:space="preserve">Rep. Mary Liz </w:t>
      </w:r>
      <w:proofErr w:type="spellStart"/>
      <w:r w:rsidRPr="0079595E">
        <w:rPr>
          <w:rFonts w:cstheme="minorHAnsi"/>
          <w:sz w:val="24"/>
          <w:szCs w:val="24"/>
        </w:rPr>
        <w:t>Holberg</w:t>
      </w:r>
      <w:proofErr w:type="spellEnd"/>
      <w:r w:rsidRPr="0079595E">
        <w:rPr>
          <w:rFonts w:cstheme="minorHAnsi"/>
          <w:sz w:val="24"/>
          <w:szCs w:val="24"/>
        </w:rPr>
        <w:t>, Chair, House Ways &amp; Means Committee</w:t>
      </w:r>
    </w:p>
    <w:p w:rsidR="0045220A" w:rsidRPr="0079595E" w:rsidRDefault="0045220A" w:rsidP="00A73393">
      <w:pPr>
        <w:rPr>
          <w:rFonts w:cstheme="minorHAnsi"/>
          <w:sz w:val="24"/>
          <w:szCs w:val="24"/>
        </w:rPr>
      </w:pPr>
      <w:r w:rsidRPr="0079595E">
        <w:rPr>
          <w:rFonts w:cstheme="minorHAnsi"/>
          <w:sz w:val="24"/>
          <w:szCs w:val="24"/>
        </w:rPr>
        <w:tab/>
        <w:t>Harry Kennedy, Committee Administrator, Ways &amp; Means Committee</w:t>
      </w:r>
    </w:p>
    <w:p w:rsidR="00CA047E" w:rsidRPr="0079595E" w:rsidRDefault="00CA047E" w:rsidP="00A73393">
      <w:pPr>
        <w:rPr>
          <w:rFonts w:cstheme="minorHAnsi"/>
          <w:sz w:val="24"/>
          <w:szCs w:val="24"/>
        </w:rPr>
      </w:pPr>
      <w:r w:rsidRPr="0079595E">
        <w:rPr>
          <w:rFonts w:cstheme="minorHAnsi"/>
          <w:sz w:val="24"/>
          <w:szCs w:val="24"/>
        </w:rPr>
        <w:tab/>
      </w:r>
      <w:r w:rsidR="007769A9" w:rsidRPr="0079595E">
        <w:rPr>
          <w:rFonts w:cstheme="minorHAnsi"/>
          <w:sz w:val="24"/>
          <w:szCs w:val="24"/>
        </w:rPr>
        <w:t>John Hultquist</w:t>
      </w:r>
      <w:r w:rsidRPr="0079595E">
        <w:rPr>
          <w:rFonts w:cstheme="minorHAnsi"/>
          <w:sz w:val="24"/>
          <w:szCs w:val="24"/>
        </w:rPr>
        <w:t>, Committee Administrator</w:t>
      </w:r>
    </w:p>
    <w:p w:rsidR="00CA047E" w:rsidRPr="0079595E" w:rsidRDefault="007769A9" w:rsidP="00A73393">
      <w:pPr>
        <w:rPr>
          <w:rFonts w:cstheme="minorHAnsi"/>
          <w:sz w:val="24"/>
          <w:szCs w:val="24"/>
        </w:rPr>
      </w:pPr>
      <w:r w:rsidRPr="0079595E">
        <w:rPr>
          <w:rFonts w:cstheme="minorHAnsi"/>
          <w:sz w:val="24"/>
          <w:szCs w:val="24"/>
        </w:rPr>
        <w:tab/>
        <w:t xml:space="preserve">Gary </w:t>
      </w:r>
      <w:proofErr w:type="spellStart"/>
      <w:r w:rsidRPr="0079595E">
        <w:rPr>
          <w:rFonts w:cstheme="minorHAnsi"/>
          <w:sz w:val="24"/>
          <w:szCs w:val="24"/>
        </w:rPr>
        <w:t>Karger</w:t>
      </w:r>
      <w:proofErr w:type="spellEnd"/>
      <w:r w:rsidR="00CA047E" w:rsidRPr="0079595E">
        <w:rPr>
          <w:rFonts w:cstheme="minorHAnsi"/>
          <w:sz w:val="24"/>
          <w:szCs w:val="24"/>
        </w:rPr>
        <w:t>, Fiscal Analyst</w:t>
      </w:r>
    </w:p>
    <w:sectPr w:rsidR="00CA047E" w:rsidRPr="0079595E" w:rsidSect="00F03B2F">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030" w:rsidRDefault="00F40030" w:rsidP="00A73393">
      <w:r>
        <w:separator/>
      </w:r>
    </w:p>
  </w:endnote>
  <w:endnote w:type="continuationSeparator" w:id="0">
    <w:p w:rsidR="00F40030" w:rsidRDefault="00F40030" w:rsidP="00A733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42144"/>
      <w:docPartObj>
        <w:docPartGallery w:val="Page Numbers (Bottom of Page)"/>
        <w:docPartUnique/>
      </w:docPartObj>
    </w:sdtPr>
    <w:sdtContent>
      <w:p w:rsidR="00A73393" w:rsidRDefault="00C050CA">
        <w:pPr>
          <w:pStyle w:val="Footer"/>
          <w:jc w:val="right"/>
        </w:pPr>
        <w:r>
          <w:fldChar w:fldCharType="begin"/>
        </w:r>
        <w:r w:rsidR="00B10EEA">
          <w:instrText xml:space="preserve"> PAGE   \* MERGEFORMAT </w:instrText>
        </w:r>
        <w:r>
          <w:fldChar w:fldCharType="separate"/>
        </w:r>
        <w:r w:rsidR="00ED5465">
          <w:rPr>
            <w:noProof/>
          </w:rPr>
          <w:t>1</w:t>
        </w:r>
        <w:r>
          <w:rPr>
            <w:noProof/>
          </w:rPr>
          <w:fldChar w:fldCharType="end"/>
        </w:r>
      </w:p>
    </w:sdtContent>
  </w:sdt>
  <w:p w:rsidR="00A73393" w:rsidRDefault="00A733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030" w:rsidRDefault="00F40030" w:rsidP="00A73393">
      <w:r>
        <w:separator/>
      </w:r>
    </w:p>
  </w:footnote>
  <w:footnote w:type="continuationSeparator" w:id="0">
    <w:p w:rsidR="00F40030" w:rsidRDefault="00F40030" w:rsidP="00A733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30137"/>
    <w:multiLevelType w:val="hybridMultilevel"/>
    <w:tmpl w:val="1B224D56"/>
    <w:lvl w:ilvl="0" w:tplc="6D92E5B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8E2289"/>
    <w:multiLevelType w:val="hybridMultilevel"/>
    <w:tmpl w:val="3FAAC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6554A"/>
    <w:multiLevelType w:val="hybridMultilevel"/>
    <w:tmpl w:val="7F04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FC06CF"/>
    <w:multiLevelType w:val="hybridMultilevel"/>
    <w:tmpl w:val="DB34E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F92EAF"/>
    <w:multiLevelType w:val="hybridMultilevel"/>
    <w:tmpl w:val="AB764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9844D2"/>
    <w:multiLevelType w:val="hybridMultilevel"/>
    <w:tmpl w:val="0C62790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636FD9"/>
    <w:multiLevelType w:val="hybridMultilevel"/>
    <w:tmpl w:val="BE7063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3D54110"/>
    <w:multiLevelType w:val="hybridMultilevel"/>
    <w:tmpl w:val="9A3A0B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AA21975"/>
    <w:multiLevelType w:val="hybridMultilevel"/>
    <w:tmpl w:val="9628E73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A87687F"/>
    <w:multiLevelType w:val="hybridMultilevel"/>
    <w:tmpl w:val="201E6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910352"/>
    <w:multiLevelType w:val="hybridMultilevel"/>
    <w:tmpl w:val="6FD02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9"/>
  </w:num>
  <w:num w:numId="5">
    <w:abstractNumId w:val="10"/>
  </w:num>
  <w:num w:numId="6">
    <w:abstractNumId w:val="5"/>
  </w:num>
  <w:num w:numId="7">
    <w:abstractNumId w:val="7"/>
  </w:num>
  <w:num w:numId="8">
    <w:abstractNumId w:val="2"/>
  </w:num>
  <w:num w:numId="9">
    <w:abstractNumId w:val="6"/>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64122"/>
    <w:rsid w:val="00001835"/>
    <w:rsid w:val="0008128C"/>
    <w:rsid w:val="000F292C"/>
    <w:rsid w:val="00155FBC"/>
    <w:rsid w:val="00193372"/>
    <w:rsid w:val="001E5F2F"/>
    <w:rsid w:val="0028596B"/>
    <w:rsid w:val="002C614C"/>
    <w:rsid w:val="002F1EFA"/>
    <w:rsid w:val="003A252F"/>
    <w:rsid w:val="003A56E2"/>
    <w:rsid w:val="0045220A"/>
    <w:rsid w:val="004D3B92"/>
    <w:rsid w:val="004E3688"/>
    <w:rsid w:val="00527E1A"/>
    <w:rsid w:val="00553D90"/>
    <w:rsid w:val="0064140D"/>
    <w:rsid w:val="00655814"/>
    <w:rsid w:val="006F522C"/>
    <w:rsid w:val="00722A26"/>
    <w:rsid w:val="007769A9"/>
    <w:rsid w:val="007776F0"/>
    <w:rsid w:val="00777D3E"/>
    <w:rsid w:val="0079595E"/>
    <w:rsid w:val="00816B92"/>
    <w:rsid w:val="008843BD"/>
    <w:rsid w:val="00A64122"/>
    <w:rsid w:val="00A73393"/>
    <w:rsid w:val="00A8388E"/>
    <w:rsid w:val="00A93081"/>
    <w:rsid w:val="00B10EEA"/>
    <w:rsid w:val="00B12FE8"/>
    <w:rsid w:val="00B831F5"/>
    <w:rsid w:val="00C050CA"/>
    <w:rsid w:val="00C93A3E"/>
    <w:rsid w:val="00CA047E"/>
    <w:rsid w:val="00CD0044"/>
    <w:rsid w:val="00D415AB"/>
    <w:rsid w:val="00DD1C59"/>
    <w:rsid w:val="00DD60A1"/>
    <w:rsid w:val="00DF38CA"/>
    <w:rsid w:val="00ED545E"/>
    <w:rsid w:val="00ED5465"/>
    <w:rsid w:val="00F03B2F"/>
    <w:rsid w:val="00F400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B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122"/>
    <w:pPr>
      <w:ind w:left="720"/>
      <w:contextualSpacing/>
    </w:pPr>
  </w:style>
  <w:style w:type="paragraph" w:styleId="Header">
    <w:name w:val="header"/>
    <w:basedOn w:val="Normal"/>
    <w:link w:val="HeaderChar"/>
    <w:uiPriority w:val="99"/>
    <w:semiHidden/>
    <w:unhideWhenUsed/>
    <w:rsid w:val="00A73393"/>
    <w:pPr>
      <w:tabs>
        <w:tab w:val="center" w:pos="4680"/>
        <w:tab w:val="right" w:pos="9360"/>
      </w:tabs>
    </w:pPr>
  </w:style>
  <w:style w:type="character" w:customStyle="1" w:styleId="HeaderChar">
    <w:name w:val="Header Char"/>
    <w:basedOn w:val="DefaultParagraphFont"/>
    <w:link w:val="Header"/>
    <w:uiPriority w:val="99"/>
    <w:semiHidden/>
    <w:rsid w:val="00A73393"/>
  </w:style>
  <w:style w:type="paragraph" w:styleId="Footer">
    <w:name w:val="footer"/>
    <w:basedOn w:val="Normal"/>
    <w:link w:val="FooterChar"/>
    <w:uiPriority w:val="99"/>
    <w:unhideWhenUsed/>
    <w:rsid w:val="00A73393"/>
    <w:pPr>
      <w:tabs>
        <w:tab w:val="center" w:pos="4680"/>
        <w:tab w:val="right" w:pos="9360"/>
      </w:tabs>
    </w:pPr>
  </w:style>
  <w:style w:type="character" w:customStyle="1" w:styleId="FooterChar">
    <w:name w:val="Footer Char"/>
    <w:basedOn w:val="DefaultParagraphFont"/>
    <w:link w:val="Footer"/>
    <w:uiPriority w:val="99"/>
    <w:rsid w:val="00A73393"/>
  </w:style>
  <w:style w:type="character" w:styleId="Hyperlink">
    <w:name w:val="Hyperlink"/>
    <w:basedOn w:val="DefaultParagraphFont"/>
    <w:uiPriority w:val="99"/>
    <w:unhideWhenUsed/>
    <w:rsid w:val="00777D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B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122"/>
    <w:pPr>
      <w:ind w:left="720"/>
      <w:contextualSpacing/>
    </w:pPr>
  </w:style>
  <w:style w:type="paragraph" w:styleId="Header">
    <w:name w:val="header"/>
    <w:basedOn w:val="Normal"/>
    <w:link w:val="HeaderChar"/>
    <w:uiPriority w:val="99"/>
    <w:semiHidden/>
    <w:unhideWhenUsed/>
    <w:rsid w:val="00A73393"/>
    <w:pPr>
      <w:tabs>
        <w:tab w:val="center" w:pos="4680"/>
        <w:tab w:val="right" w:pos="9360"/>
      </w:tabs>
    </w:pPr>
  </w:style>
  <w:style w:type="character" w:customStyle="1" w:styleId="HeaderChar">
    <w:name w:val="Header Char"/>
    <w:basedOn w:val="DefaultParagraphFont"/>
    <w:link w:val="Header"/>
    <w:uiPriority w:val="99"/>
    <w:semiHidden/>
    <w:rsid w:val="00A73393"/>
  </w:style>
  <w:style w:type="paragraph" w:styleId="Footer">
    <w:name w:val="footer"/>
    <w:basedOn w:val="Normal"/>
    <w:link w:val="FooterChar"/>
    <w:uiPriority w:val="99"/>
    <w:unhideWhenUsed/>
    <w:rsid w:val="00A73393"/>
    <w:pPr>
      <w:tabs>
        <w:tab w:val="center" w:pos="4680"/>
        <w:tab w:val="right" w:pos="9360"/>
      </w:tabs>
    </w:pPr>
  </w:style>
  <w:style w:type="character" w:customStyle="1" w:styleId="FooterChar">
    <w:name w:val="Footer Char"/>
    <w:basedOn w:val="DefaultParagraphFont"/>
    <w:link w:val="Footer"/>
    <w:uiPriority w:val="99"/>
    <w:rsid w:val="00A7339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p.tony.cornish@house.m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Minnesota House of Representatives</Company>
  <LinksUpToDate>false</LinksUpToDate>
  <CharactersWithSpaces>8181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Software Administration</dc:creator>
  <cp:lastModifiedBy>Software Administration</cp:lastModifiedBy>
  <cp:revision>2</cp:revision>
  <cp:lastPrinted>2011-01-30T21:58:00Z</cp:lastPrinted>
  <dcterms:created xsi:type="dcterms:W3CDTF">2011-02-07T17:25:00Z</dcterms:created>
  <dcterms:modified xsi:type="dcterms:W3CDTF">2011-02-07T17:25:00Z</dcterms:modified>
</cp:coreProperties>
</file>