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C8F9" w14:textId="639CE5AB" w:rsidR="006B1A8C" w:rsidRDefault="00D8335A">
      <w:pPr>
        <w:rPr>
          <w:rFonts w:ascii="Arial" w:hAnsi="Arial" w:cs="Arial"/>
          <w:sz w:val="24"/>
          <w:szCs w:val="24"/>
        </w:rPr>
      </w:pPr>
      <w:r>
        <w:rPr>
          <w:rFonts w:ascii="Arial" w:hAnsi="Arial" w:cs="Arial"/>
          <w:noProof/>
          <w:sz w:val="24"/>
          <w:szCs w:val="24"/>
        </w:rPr>
        <w:drawing>
          <wp:inline distT="0" distB="0" distL="0" distR="0" wp14:anchorId="66B713EF" wp14:editId="62701A0A">
            <wp:extent cx="673417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4175" cy="762000"/>
                    </a:xfrm>
                    <a:prstGeom prst="rect">
                      <a:avLst/>
                    </a:prstGeom>
                    <a:noFill/>
                  </pic:spPr>
                </pic:pic>
              </a:graphicData>
            </a:graphic>
          </wp:inline>
        </w:drawing>
      </w:r>
    </w:p>
    <w:p w14:paraId="228A6C06" w14:textId="652212F0" w:rsidR="00C07CF5" w:rsidRDefault="004D072A" w:rsidP="002D1AB4">
      <w:pPr>
        <w:spacing w:after="0" w:line="240" w:lineRule="auto"/>
        <w:rPr>
          <w:rFonts w:ascii="Arial" w:hAnsi="Arial" w:cs="Arial"/>
          <w:sz w:val="24"/>
          <w:szCs w:val="24"/>
        </w:rPr>
      </w:pPr>
      <w:r>
        <w:rPr>
          <w:rFonts w:ascii="Arial" w:hAnsi="Arial" w:cs="Arial"/>
          <w:sz w:val="24"/>
          <w:szCs w:val="24"/>
        </w:rPr>
        <w:t>April 4</w:t>
      </w:r>
      <w:r w:rsidR="00C07CF5">
        <w:rPr>
          <w:rFonts w:ascii="Arial" w:hAnsi="Arial" w:cs="Arial"/>
          <w:sz w:val="24"/>
          <w:szCs w:val="24"/>
        </w:rPr>
        <w:t>, 2022</w:t>
      </w:r>
    </w:p>
    <w:p w14:paraId="44C66852" w14:textId="77777777" w:rsidR="002D1AB4" w:rsidRDefault="002D1AB4" w:rsidP="002D1AB4">
      <w:pPr>
        <w:spacing w:after="0" w:line="240" w:lineRule="auto"/>
        <w:rPr>
          <w:rFonts w:ascii="Arial" w:hAnsi="Arial" w:cs="Arial"/>
          <w:sz w:val="24"/>
          <w:szCs w:val="24"/>
        </w:rPr>
      </w:pPr>
    </w:p>
    <w:p w14:paraId="7C3C6AF0" w14:textId="799F99D0" w:rsidR="001C5981" w:rsidRDefault="00C07CF5" w:rsidP="002D1AB4">
      <w:pPr>
        <w:spacing w:after="0" w:line="240" w:lineRule="auto"/>
        <w:rPr>
          <w:rFonts w:ascii="Arial" w:hAnsi="Arial" w:cs="Arial"/>
          <w:sz w:val="24"/>
          <w:szCs w:val="24"/>
        </w:rPr>
      </w:pPr>
      <w:r>
        <w:rPr>
          <w:rFonts w:ascii="Arial" w:hAnsi="Arial" w:cs="Arial"/>
          <w:sz w:val="24"/>
          <w:szCs w:val="24"/>
        </w:rPr>
        <w:t xml:space="preserve">Chair </w:t>
      </w:r>
      <w:r w:rsidR="004D072A">
        <w:rPr>
          <w:rFonts w:ascii="Arial" w:hAnsi="Arial" w:cs="Arial"/>
          <w:sz w:val="24"/>
          <w:szCs w:val="24"/>
        </w:rPr>
        <w:t>Noor</w:t>
      </w:r>
      <w:r>
        <w:rPr>
          <w:rFonts w:ascii="Arial" w:hAnsi="Arial" w:cs="Arial"/>
          <w:sz w:val="24"/>
          <w:szCs w:val="24"/>
        </w:rPr>
        <w:t xml:space="preserve"> and </w:t>
      </w:r>
      <w:r w:rsidR="004D072A">
        <w:rPr>
          <w:rFonts w:ascii="Arial" w:hAnsi="Arial" w:cs="Arial"/>
          <w:sz w:val="24"/>
          <w:szCs w:val="24"/>
        </w:rPr>
        <w:t>House</w:t>
      </w:r>
      <w:r>
        <w:rPr>
          <w:rFonts w:ascii="Arial" w:hAnsi="Arial" w:cs="Arial"/>
          <w:sz w:val="24"/>
          <w:szCs w:val="24"/>
        </w:rPr>
        <w:t xml:space="preserve"> </w:t>
      </w:r>
      <w:r w:rsidR="004D072A">
        <w:rPr>
          <w:rFonts w:ascii="Arial" w:hAnsi="Arial" w:cs="Arial"/>
          <w:sz w:val="24"/>
          <w:szCs w:val="24"/>
        </w:rPr>
        <w:t>Workforce</w:t>
      </w:r>
      <w:r>
        <w:rPr>
          <w:rFonts w:ascii="Arial" w:hAnsi="Arial" w:cs="Arial"/>
          <w:sz w:val="24"/>
          <w:szCs w:val="24"/>
        </w:rPr>
        <w:t xml:space="preserve"> Committee Members:</w:t>
      </w:r>
    </w:p>
    <w:p w14:paraId="2627A06F" w14:textId="77777777" w:rsidR="00C07CF5" w:rsidRDefault="00C07CF5" w:rsidP="002D1AB4">
      <w:pPr>
        <w:spacing w:after="0" w:line="240" w:lineRule="auto"/>
        <w:rPr>
          <w:rFonts w:ascii="Arial" w:hAnsi="Arial" w:cs="Arial"/>
          <w:sz w:val="24"/>
          <w:szCs w:val="24"/>
        </w:rPr>
      </w:pPr>
    </w:p>
    <w:p w14:paraId="4C3ACA82" w14:textId="178BBACF" w:rsidR="006454DC" w:rsidRDefault="00E638D2" w:rsidP="002D1AB4">
      <w:pPr>
        <w:spacing w:after="0" w:line="240" w:lineRule="auto"/>
        <w:rPr>
          <w:rFonts w:ascii="Arial" w:hAnsi="Arial" w:cs="Arial"/>
          <w:sz w:val="24"/>
          <w:szCs w:val="24"/>
        </w:rPr>
      </w:pPr>
      <w:r>
        <w:rPr>
          <w:rFonts w:ascii="Arial" w:hAnsi="Arial" w:cs="Arial"/>
          <w:sz w:val="24"/>
          <w:szCs w:val="24"/>
        </w:rPr>
        <w:t>MESC is a coalition of 18 employment service providers in the metro area:</w:t>
      </w:r>
      <w:r w:rsidR="00D67112">
        <w:rPr>
          <w:rFonts w:ascii="Arial" w:hAnsi="Arial" w:cs="Arial"/>
          <w:sz w:val="24"/>
          <w:szCs w:val="24"/>
        </w:rPr>
        <w:t xml:space="preserve"> </w:t>
      </w:r>
      <w:r>
        <w:rPr>
          <w:rFonts w:ascii="Arial" w:hAnsi="Arial" w:cs="Arial"/>
          <w:sz w:val="24"/>
          <w:szCs w:val="24"/>
        </w:rPr>
        <w:t xml:space="preserve">American Indian OIC, </w:t>
      </w:r>
      <w:proofErr w:type="spellStart"/>
      <w:r>
        <w:rPr>
          <w:rFonts w:ascii="Arial" w:hAnsi="Arial" w:cs="Arial"/>
          <w:sz w:val="24"/>
          <w:szCs w:val="24"/>
        </w:rPr>
        <w:t>Avivo</w:t>
      </w:r>
      <w:proofErr w:type="spellEnd"/>
      <w:r>
        <w:rPr>
          <w:rFonts w:ascii="Arial" w:hAnsi="Arial" w:cs="Arial"/>
          <w:sz w:val="24"/>
          <w:szCs w:val="24"/>
        </w:rPr>
        <w:t xml:space="preserve">, CAPI, CLUES, Common Bond, Emerge, Hired, Hmong American Partnership, International Institute, Jewish Family and Children’s Service, Lutheran Social Services, Project for Pride in Living, Soar Career </w:t>
      </w:r>
      <w:r w:rsidR="008A11CF">
        <w:rPr>
          <w:rFonts w:ascii="Arial" w:hAnsi="Arial" w:cs="Arial"/>
          <w:sz w:val="24"/>
          <w:szCs w:val="24"/>
        </w:rPr>
        <w:t>S</w:t>
      </w:r>
      <w:r>
        <w:rPr>
          <w:rFonts w:ascii="Arial" w:hAnsi="Arial" w:cs="Arial"/>
          <w:sz w:val="24"/>
          <w:szCs w:val="24"/>
        </w:rPr>
        <w:t xml:space="preserve">olutions, Teamsters | Minnesota Job Partners, Twin </w:t>
      </w:r>
      <w:r w:rsidR="00D67112">
        <w:rPr>
          <w:rFonts w:ascii="Arial" w:hAnsi="Arial" w:cs="Arial"/>
          <w:sz w:val="24"/>
          <w:szCs w:val="24"/>
        </w:rPr>
        <w:t>C</w:t>
      </w:r>
      <w:r>
        <w:rPr>
          <w:rFonts w:ascii="Arial" w:hAnsi="Arial" w:cs="Arial"/>
          <w:sz w:val="24"/>
          <w:szCs w:val="24"/>
        </w:rPr>
        <w:t xml:space="preserve">ities </w:t>
      </w:r>
      <w:proofErr w:type="gramStart"/>
      <w:r>
        <w:rPr>
          <w:rFonts w:ascii="Arial" w:hAnsi="Arial" w:cs="Arial"/>
          <w:sz w:val="24"/>
          <w:szCs w:val="24"/>
        </w:rPr>
        <w:t>RISE!,</w:t>
      </w:r>
      <w:proofErr w:type="gramEnd"/>
      <w:r>
        <w:rPr>
          <w:rFonts w:ascii="Arial" w:hAnsi="Arial" w:cs="Arial"/>
          <w:sz w:val="24"/>
          <w:szCs w:val="24"/>
        </w:rPr>
        <w:t xml:space="preserve"> Urban League, and Vietnamese Social Services.</w:t>
      </w:r>
      <w:r w:rsidR="002A3331">
        <w:rPr>
          <w:rFonts w:ascii="Arial" w:hAnsi="Arial" w:cs="Arial"/>
          <w:sz w:val="24"/>
          <w:szCs w:val="24"/>
        </w:rPr>
        <w:t xml:space="preserve">  We are on the frontline </w:t>
      </w:r>
      <w:r w:rsidR="006454DC">
        <w:rPr>
          <w:rFonts w:ascii="Arial" w:hAnsi="Arial" w:cs="Arial"/>
          <w:sz w:val="24"/>
          <w:szCs w:val="24"/>
        </w:rPr>
        <w:t xml:space="preserve">helping job seekers and employers come back from the pandemic.  </w:t>
      </w:r>
    </w:p>
    <w:p w14:paraId="3B7A248B" w14:textId="77777777" w:rsidR="006454DC" w:rsidRDefault="006454DC" w:rsidP="002A3331">
      <w:pPr>
        <w:spacing w:after="0"/>
        <w:rPr>
          <w:rFonts w:ascii="Arial" w:hAnsi="Arial" w:cs="Arial"/>
          <w:sz w:val="24"/>
          <w:szCs w:val="24"/>
        </w:rPr>
      </w:pPr>
    </w:p>
    <w:p w14:paraId="40524A53" w14:textId="6490BD83" w:rsidR="002A3331" w:rsidRDefault="006454DC" w:rsidP="002A3331">
      <w:pPr>
        <w:spacing w:after="0"/>
        <w:rPr>
          <w:rFonts w:ascii="Arial" w:hAnsi="Arial" w:cs="Arial"/>
          <w:sz w:val="24"/>
          <w:szCs w:val="24"/>
        </w:rPr>
      </w:pPr>
      <w:r>
        <w:rPr>
          <w:rFonts w:ascii="Arial" w:hAnsi="Arial" w:cs="Arial"/>
          <w:sz w:val="24"/>
          <w:szCs w:val="24"/>
        </w:rPr>
        <w:t xml:space="preserve">We </w:t>
      </w:r>
      <w:r w:rsidR="002A3331">
        <w:rPr>
          <w:rFonts w:ascii="Arial" w:hAnsi="Arial" w:cs="Arial"/>
          <w:sz w:val="24"/>
          <w:szCs w:val="24"/>
        </w:rPr>
        <w:t xml:space="preserve">support the workforce development components </w:t>
      </w:r>
      <w:r w:rsidR="008A11CF">
        <w:rPr>
          <w:rFonts w:ascii="Arial" w:hAnsi="Arial" w:cs="Arial"/>
          <w:sz w:val="24"/>
          <w:szCs w:val="24"/>
        </w:rPr>
        <w:t>in</w:t>
      </w:r>
      <w:r w:rsidR="002A3331">
        <w:rPr>
          <w:rFonts w:ascii="Arial" w:hAnsi="Arial" w:cs="Arial"/>
          <w:sz w:val="24"/>
          <w:szCs w:val="24"/>
        </w:rPr>
        <w:t xml:space="preserve"> the Walz-Flanagan Budget to Expand Economic Opportunity</w:t>
      </w:r>
      <w:r>
        <w:rPr>
          <w:rFonts w:ascii="Arial" w:hAnsi="Arial" w:cs="Arial"/>
          <w:sz w:val="24"/>
          <w:szCs w:val="24"/>
        </w:rPr>
        <w:t xml:space="preserve">, with five priorities </w:t>
      </w:r>
      <w:r w:rsidR="00295E07">
        <w:rPr>
          <w:rFonts w:ascii="Arial" w:hAnsi="Arial" w:cs="Arial"/>
          <w:sz w:val="24"/>
          <w:szCs w:val="24"/>
        </w:rPr>
        <w:t>(</w:t>
      </w:r>
      <w:r w:rsidR="00295E07" w:rsidRPr="00295E07">
        <w:rPr>
          <w:rFonts w:ascii="Arial" w:hAnsi="Arial" w:cs="Arial"/>
          <w:color w:val="00B050"/>
          <w:sz w:val="24"/>
          <w:szCs w:val="24"/>
        </w:rPr>
        <w:t>listed in green</w:t>
      </w:r>
      <w:r w:rsidR="00295E07">
        <w:rPr>
          <w:rFonts w:ascii="Arial" w:hAnsi="Arial" w:cs="Arial"/>
          <w:sz w:val="24"/>
          <w:szCs w:val="24"/>
        </w:rPr>
        <w:t xml:space="preserve">) that </w:t>
      </w:r>
      <w:r>
        <w:rPr>
          <w:rFonts w:ascii="Arial" w:hAnsi="Arial" w:cs="Arial"/>
          <w:sz w:val="24"/>
          <w:szCs w:val="24"/>
        </w:rPr>
        <w:t>we believe will make the request even stronger.</w:t>
      </w:r>
    </w:p>
    <w:p w14:paraId="6F0186B7" w14:textId="289A02EF" w:rsidR="006454DC" w:rsidRDefault="006454DC" w:rsidP="002A3331">
      <w:pPr>
        <w:spacing w:after="0"/>
        <w:rPr>
          <w:rFonts w:ascii="Arial" w:hAnsi="Arial" w:cs="Arial"/>
          <w:sz w:val="24"/>
          <w:szCs w:val="24"/>
        </w:rPr>
      </w:pPr>
    </w:p>
    <w:p w14:paraId="376F4665" w14:textId="55FC6701" w:rsidR="006454DC" w:rsidRPr="00E03854" w:rsidRDefault="00AE1831" w:rsidP="00AD0B5D">
      <w:pPr>
        <w:pStyle w:val="ListParagraph"/>
        <w:numPr>
          <w:ilvl w:val="0"/>
          <w:numId w:val="1"/>
        </w:numPr>
        <w:spacing w:after="0"/>
        <w:ind w:left="360"/>
        <w:rPr>
          <w:rFonts w:ascii="Arial" w:hAnsi="Arial" w:cs="Arial"/>
          <w:sz w:val="24"/>
          <w:szCs w:val="24"/>
        </w:rPr>
      </w:pPr>
      <w:r w:rsidRPr="00E03854">
        <w:rPr>
          <w:rFonts w:ascii="Arial" w:hAnsi="Arial" w:cs="Arial"/>
          <w:sz w:val="24"/>
          <w:szCs w:val="24"/>
        </w:rPr>
        <w:t xml:space="preserve">Replenish the Unemployment </w:t>
      </w:r>
      <w:r w:rsidR="002D1AB4">
        <w:rPr>
          <w:rFonts w:ascii="Arial" w:hAnsi="Arial" w:cs="Arial"/>
          <w:sz w:val="24"/>
          <w:szCs w:val="24"/>
        </w:rPr>
        <w:t>Insurance</w:t>
      </w:r>
      <w:r w:rsidRPr="00E03854">
        <w:rPr>
          <w:rFonts w:ascii="Arial" w:hAnsi="Arial" w:cs="Arial"/>
          <w:sz w:val="24"/>
          <w:szCs w:val="24"/>
        </w:rPr>
        <w:t xml:space="preserve"> Trust Fund ($2.73 </w:t>
      </w:r>
      <w:r w:rsidR="00E03854" w:rsidRPr="00E03854">
        <w:rPr>
          <w:rFonts w:ascii="Arial" w:hAnsi="Arial" w:cs="Arial"/>
          <w:sz w:val="24"/>
          <w:szCs w:val="24"/>
        </w:rPr>
        <w:t>b</w:t>
      </w:r>
      <w:r w:rsidRPr="00E03854">
        <w:rPr>
          <w:rFonts w:ascii="Arial" w:hAnsi="Arial" w:cs="Arial"/>
          <w:sz w:val="24"/>
          <w:szCs w:val="24"/>
        </w:rPr>
        <w:t>illion)</w:t>
      </w:r>
    </w:p>
    <w:p w14:paraId="21EB8006" w14:textId="07273B3C" w:rsidR="00AE1831" w:rsidRDefault="00AE1831" w:rsidP="00AD0B5D">
      <w:pPr>
        <w:pStyle w:val="ListParagraph"/>
        <w:numPr>
          <w:ilvl w:val="0"/>
          <w:numId w:val="1"/>
        </w:numPr>
        <w:spacing w:after="0"/>
        <w:ind w:left="360"/>
        <w:rPr>
          <w:rFonts w:ascii="Arial" w:hAnsi="Arial" w:cs="Arial"/>
          <w:sz w:val="24"/>
          <w:szCs w:val="24"/>
        </w:rPr>
      </w:pPr>
      <w:r w:rsidRPr="00E03854">
        <w:rPr>
          <w:rFonts w:ascii="Arial" w:hAnsi="Arial" w:cs="Arial"/>
          <w:sz w:val="24"/>
          <w:szCs w:val="24"/>
        </w:rPr>
        <w:t xml:space="preserve">Nonprofit Resiliency and Recovery </w:t>
      </w:r>
      <w:r w:rsidR="00E03854">
        <w:rPr>
          <w:rFonts w:ascii="Arial" w:hAnsi="Arial" w:cs="Arial"/>
          <w:sz w:val="24"/>
          <w:szCs w:val="24"/>
        </w:rPr>
        <w:t xml:space="preserve">Fund </w:t>
      </w:r>
      <w:r w:rsidRPr="00E03854">
        <w:rPr>
          <w:rFonts w:ascii="Arial" w:hAnsi="Arial" w:cs="Arial"/>
          <w:sz w:val="24"/>
          <w:szCs w:val="24"/>
        </w:rPr>
        <w:t>($50 million)</w:t>
      </w:r>
    </w:p>
    <w:p w14:paraId="07181C61" w14:textId="774C7C95" w:rsidR="00637162" w:rsidRPr="005C5DD6" w:rsidRDefault="00637162" w:rsidP="00AD0B5D">
      <w:pPr>
        <w:pStyle w:val="ListParagraph"/>
        <w:spacing w:after="0"/>
        <w:ind w:left="360"/>
        <w:rPr>
          <w:rFonts w:ascii="Arial" w:hAnsi="Arial" w:cs="Arial"/>
          <w:color w:val="00B050"/>
          <w:sz w:val="24"/>
          <w:szCs w:val="24"/>
        </w:rPr>
      </w:pPr>
      <w:r w:rsidRPr="005C5DD6">
        <w:rPr>
          <w:rFonts w:ascii="Arial" w:hAnsi="Arial" w:cs="Arial"/>
          <w:b/>
          <w:bCs/>
          <w:color w:val="00B050"/>
          <w:sz w:val="24"/>
          <w:szCs w:val="24"/>
        </w:rPr>
        <w:t>MESC:</w:t>
      </w:r>
      <w:r w:rsidRPr="005C5DD6">
        <w:rPr>
          <w:rFonts w:ascii="Arial" w:hAnsi="Arial" w:cs="Arial"/>
          <w:color w:val="00B050"/>
          <w:sz w:val="24"/>
          <w:szCs w:val="24"/>
        </w:rPr>
        <w:t xml:space="preserve"> </w:t>
      </w:r>
      <w:r w:rsidR="005C5DD6" w:rsidRPr="005C5DD6">
        <w:rPr>
          <w:rFonts w:ascii="Arial" w:hAnsi="Arial" w:cs="Arial"/>
          <w:color w:val="00B050"/>
          <w:sz w:val="24"/>
          <w:szCs w:val="24"/>
        </w:rPr>
        <w:t>Also fund Community Capit</w:t>
      </w:r>
      <w:r w:rsidR="0074023A">
        <w:rPr>
          <w:rFonts w:ascii="Arial" w:hAnsi="Arial" w:cs="Arial"/>
          <w:color w:val="00B050"/>
          <w:sz w:val="24"/>
          <w:szCs w:val="24"/>
        </w:rPr>
        <w:t>a</w:t>
      </w:r>
      <w:r w:rsidR="005C5DD6" w:rsidRPr="005C5DD6">
        <w:rPr>
          <w:rFonts w:ascii="Arial" w:hAnsi="Arial" w:cs="Arial"/>
          <w:color w:val="00B050"/>
          <w:sz w:val="24"/>
          <w:szCs w:val="24"/>
        </w:rPr>
        <w:t>l Grants ($30 million) available to Community Based Organizations for construction of training centers, etc.</w:t>
      </w:r>
    </w:p>
    <w:p w14:paraId="71F334CC" w14:textId="77777777" w:rsidR="00E03854" w:rsidRPr="00E03854" w:rsidRDefault="00E03854" w:rsidP="00AD0B5D">
      <w:pPr>
        <w:pStyle w:val="ListParagraph"/>
        <w:numPr>
          <w:ilvl w:val="0"/>
          <w:numId w:val="1"/>
        </w:numPr>
        <w:spacing w:after="0"/>
        <w:ind w:left="360"/>
        <w:rPr>
          <w:rFonts w:ascii="Arial" w:hAnsi="Arial" w:cs="Arial"/>
          <w:sz w:val="24"/>
          <w:szCs w:val="24"/>
        </w:rPr>
      </w:pPr>
      <w:r w:rsidRPr="00E03854">
        <w:rPr>
          <w:rFonts w:ascii="Arial" w:hAnsi="Arial" w:cs="Arial"/>
          <w:sz w:val="24"/>
          <w:szCs w:val="24"/>
        </w:rPr>
        <w:t>Paid Family and Medical Leave ($17.4 million)</w:t>
      </w:r>
    </w:p>
    <w:p w14:paraId="06E0A702" w14:textId="2DBD8604" w:rsidR="00AE1831" w:rsidRPr="00E03854" w:rsidRDefault="00AE1831" w:rsidP="00AD0B5D">
      <w:pPr>
        <w:pStyle w:val="ListParagraph"/>
        <w:numPr>
          <w:ilvl w:val="0"/>
          <w:numId w:val="1"/>
        </w:numPr>
        <w:spacing w:after="0"/>
        <w:ind w:left="360"/>
        <w:rPr>
          <w:rFonts w:ascii="Arial" w:hAnsi="Arial" w:cs="Arial"/>
          <w:sz w:val="24"/>
          <w:szCs w:val="24"/>
        </w:rPr>
      </w:pPr>
      <w:r w:rsidRPr="00E03854">
        <w:rPr>
          <w:rFonts w:ascii="Arial" w:hAnsi="Arial" w:cs="Arial"/>
          <w:sz w:val="24"/>
          <w:szCs w:val="24"/>
        </w:rPr>
        <w:t>Modernize Workforce Tools ($15 million)</w:t>
      </w:r>
    </w:p>
    <w:p w14:paraId="0F374D17" w14:textId="138F428D" w:rsidR="008322D2" w:rsidRPr="003728E9" w:rsidRDefault="003728E9" w:rsidP="00AD0B5D">
      <w:pPr>
        <w:pStyle w:val="ListParagraph"/>
        <w:spacing w:after="0"/>
        <w:ind w:left="360"/>
        <w:rPr>
          <w:rFonts w:ascii="Arial" w:hAnsi="Arial" w:cs="Arial"/>
          <w:color w:val="00B050"/>
          <w:sz w:val="24"/>
          <w:szCs w:val="24"/>
        </w:rPr>
      </w:pPr>
      <w:r w:rsidRPr="005C5DD6">
        <w:rPr>
          <w:rFonts w:ascii="Arial" w:hAnsi="Arial" w:cs="Arial"/>
          <w:b/>
          <w:bCs/>
          <w:color w:val="00B050"/>
          <w:sz w:val="24"/>
          <w:szCs w:val="24"/>
        </w:rPr>
        <w:t xml:space="preserve">MESC: </w:t>
      </w:r>
      <w:r w:rsidRPr="003728E9">
        <w:rPr>
          <w:rFonts w:ascii="Arial" w:hAnsi="Arial" w:cs="Arial"/>
          <w:color w:val="00B050"/>
          <w:sz w:val="24"/>
          <w:szCs w:val="24"/>
        </w:rPr>
        <w:t>Create a universal application to give job seekers easy access to any employment service.  It travels with them like an electronic medical record.  No need to repeatedly upload Social Security card and driver’s license.</w:t>
      </w:r>
    </w:p>
    <w:p w14:paraId="5ACB2244" w14:textId="335B2FB5" w:rsidR="00AE1831" w:rsidRPr="00295E07" w:rsidRDefault="00AE1831" w:rsidP="00AD0B5D">
      <w:pPr>
        <w:pStyle w:val="ListParagraph"/>
        <w:numPr>
          <w:ilvl w:val="0"/>
          <w:numId w:val="1"/>
        </w:numPr>
        <w:spacing w:after="0"/>
        <w:ind w:left="360"/>
        <w:rPr>
          <w:rFonts w:ascii="Arial" w:hAnsi="Arial" w:cs="Arial"/>
          <w:sz w:val="24"/>
          <w:szCs w:val="24"/>
        </w:rPr>
      </w:pPr>
      <w:r w:rsidRPr="00295E07">
        <w:rPr>
          <w:rFonts w:ascii="Arial" w:hAnsi="Arial" w:cs="Arial"/>
          <w:sz w:val="24"/>
          <w:szCs w:val="24"/>
        </w:rPr>
        <w:t>Tech Jobs Pipeline for Youth ($15 million</w:t>
      </w:r>
      <w:r w:rsidR="00295E07" w:rsidRPr="00295E07">
        <w:rPr>
          <w:rFonts w:ascii="Arial" w:hAnsi="Arial" w:cs="Arial"/>
          <w:sz w:val="24"/>
          <w:szCs w:val="24"/>
        </w:rPr>
        <w:t>)</w:t>
      </w:r>
    </w:p>
    <w:p w14:paraId="78E0D0AE" w14:textId="3C1BED85" w:rsidR="00AE1831" w:rsidRPr="00295E07" w:rsidRDefault="00AE1831" w:rsidP="00AD0B5D">
      <w:pPr>
        <w:pStyle w:val="ListParagraph"/>
        <w:spacing w:after="0"/>
        <w:ind w:left="360"/>
        <w:rPr>
          <w:rFonts w:ascii="Arial" w:hAnsi="Arial" w:cs="Arial"/>
          <w:sz w:val="24"/>
          <w:szCs w:val="24"/>
        </w:rPr>
      </w:pPr>
      <w:r w:rsidRPr="00295E07">
        <w:rPr>
          <w:rFonts w:ascii="Arial" w:hAnsi="Arial" w:cs="Arial"/>
          <w:sz w:val="24"/>
          <w:szCs w:val="24"/>
        </w:rPr>
        <w:t>Technology Reskilling Training ($13 million)</w:t>
      </w:r>
    </w:p>
    <w:p w14:paraId="1673DC37" w14:textId="36D72D82" w:rsidR="00AE1831" w:rsidRPr="00295E07" w:rsidRDefault="00AE1831" w:rsidP="00AD0B5D">
      <w:pPr>
        <w:pStyle w:val="ListParagraph"/>
        <w:spacing w:after="0"/>
        <w:ind w:left="360"/>
        <w:rPr>
          <w:rFonts w:ascii="Arial" w:hAnsi="Arial" w:cs="Arial"/>
          <w:sz w:val="24"/>
          <w:szCs w:val="24"/>
        </w:rPr>
      </w:pPr>
      <w:r w:rsidRPr="00295E07">
        <w:rPr>
          <w:rFonts w:ascii="Arial" w:hAnsi="Arial" w:cs="Arial"/>
          <w:sz w:val="24"/>
          <w:szCs w:val="24"/>
        </w:rPr>
        <w:t>Clean Tech Workforce Training ($8 million)</w:t>
      </w:r>
    </w:p>
    <w:p w14:paraId="1BCCF319" w14:textId="1FD4798B" w:rsidR="008322D2" w:rsidRPr="005C5DD6" w:rsidRDefault="003728E9" w:rsidP="00AD0B5D">
      <w:pPr>
        <w:pStyle w:val="ListParagraph"/>
        <w:spacing w:after="0"/>
        <w:ind w:left="360"/>
        <w:rPr>
          <w:rFonts w:ascii="Arial" w:hAnsi="Arial" w:cs="Arial"/>
          <w:color w:val="00B050"/>
          <w:sz w:val="24"/>
          <w:szCs w:val="24"/>
        </w:rPr>
      </w:pPr>
      <w:r w:rsidRPr="005C5DD6">
        <w:rPr>
          <w:rFonts w:ascii="Arial" w:hAnsi="Arial" w:cs="Arial"/>
          <w:b/>
          <w:bCs/>
          <w:color w:val="00B050"/>
          <w:sz w:val="24"/>
          <w:szCs w:val="24"/>
        </w:rPr>
        <w:t>MESC:</w:t>
      </w:r>
      <w:r w:rsidRPr="00B450CF">
        <w:rPr>
          <w:rFonts w:ascii="Arial" w:hAnsi="Arial" w:cs="Arial"/>
          <w:color w:val="00B050"/>
          <w:sz w:val="24"/>
          <w:szCs w:val="24"/>
        </w:rPr>
        <w:t xml:space="preserve"> </w:t>
      </w:r>
      <w:r w:rsidR="00B450CF" w:rsidRPr="00B450CF">
        <w:rPr>
          <w:rFonts w:ascii="Arial" w:hAnsi="Arial" w:cs="Arial"/>
          <w:color w:val="00B050"/>
          <w:sz w:val="24"/>
          <w:szCs w:val="24"/>
        </w:rPr>
        <w:t>Also boost Pathways to Prosperity ($7 million) to meet industry skill gaps for</w:t>
      </w:r>
      <w:r w:rsidR="008A11CF">
        <w:rPr>
          <w:rFonts w:ascii="Arial" w:hAnsi="Arial" w:cs="Arial"/>
          <w:color w:val="00B050"/>
          <w:sz w:val="24"/>
          <w:szCs w:val="24"/>
        </w:rPr>
        <w:t xml:space="preserve"> </w:t>
      </w:r>
      <w:r w:rsidR="00B450CF" w:rsidRPr="00B450CF">
        <w:rPr>
          <w:rFonts w:ascii="Arial" w:hAnsi="Arial" w:cs="Arial"/>
          <w:color w:val="00B050"/>
          <w:sz w:val="24"/>
          <w:szCs w:val="24"/>
        </w:rPr>
        <w:t xml:space="preserve">healthcare, IT, manufacturing, transportation, etc.  Provide bridge funding to keep programs whole between funding cycles.  </w:t>
      </w:r>
    </w:p>
    <w:p w14:paraId="11CD9D5E" w14:textId="206C2C45" w:rsidR="00AE1831" w:rsidRDefault="00AE1831" w:rsidP="00AD0B5D">
      <w:pPr>
        <w:pStyle w:val="ListParagraph"/>
        <w:numPr>
          <w:ilvl w:val="0"/>
          <w:numId w:val="1"/>
        </w:numPr>
        <w:spacing w:after="0"/>
        <w:ind w:left="360"/>
        <w:rPr>
          <w:rFonts w:ascii="Arial" w:hAnsi="Arial" w:cs="Arial"/>
          <w:sz w:val="24"/>
          <w:szCs w:val="24"/>
        </w:rPr>
      </w:pPr>
      <w:r w:rsidRPr="00E03854">
        <w:rPr>
          <w:rFonts w:ascii="Arial" w:hAnsi="Arial" w:cs="Arial"/>
          <w:sz w:val="24"/>
          <w:szCs w:val="24"/>
        </w:rPr>
        <w:t>Office of New Americans ($470,000)</w:t>
      </w:r>
    </w:p>
    <w:p w14:paraId="70EB2782" w14:textId="4F088101" w:rsidR="00C07CF5" w:rsidRDefault="00C07CF5" w:rsidP="00AD0B5D">
      <w:pPr>
        <w:pStyle w:val="ListParagraph"/>
        <w:spacing w:after="0"/>
        <w:ind w:left="360"/>
        <w:rPr>
          <w:rFonts w:ascii="Arial" w:hAnsi="Arial" w:cs="Arial"/>
          <w:color w:val="00B050"/>
          <w:sz w:val="24"/>
          <w:szCs w:val="24"/>
        </w:rPr>
      </w:pPr>
      <w:r w:rsidRPr="00C07CF5">
        <w:rPr>
          <w:rFonts w:ascii="Arial" w:hAnsi="Arial" w:cs="Arial"/>
          <w:b/>
          <w:bCs/>
          <w:color w:val="00B050"/>
          <w:sz w:val="24"/>
          <w:szCs w:val="24"/>
        </w:rPr>
        <w:t>MESC:</w:t>
      </w:r>
      <w:r w:rsidRPr="00C07CF5">
        <w:rPr>
          <w:rFonts w:ascii="Arial" w:hAnsi="Arial" w:cs="Arial"/>
          <w:color w:val="00B050"/>
          <w:sz w:val="24"/>
          <w:szCs w:val="24"/>
        </w:rPr>
        <w:t xml:space="preserve"> Remove Selective Service requirement; it’s a barrier to new Americans.</w:t>
      </w:r>
    </w:p>
    <w:p w14:paraId="1449F5EE" w14:textId="05825935" w:rsidR="002D1AB4" w:rsidRDefault="00A10C31" w:rsidP="00AD0B5D">
      <w:pPr>
        <w:pStyle w:val="ListParagraph"/>
        <w:numPr>
          <w:ilvl w:val="0"/>
          <w:numId w:val="1"/>
        </w:numPr>
        <w:spacing w:after="0"/>
        <w:ind w:left="360"/>
        <w:rPr>
          <w:rFonts w:ascii="Arial" w:hAnsi="Arial" w:cs="Arial"/>
          <w:color w:val="00B050"/>
          <w:sz w:val="24"/>
          <w:szCs w:val="24"/>
        </w:rPr>
      </w:pPr>
      <w:r w:rsidRPr="0099030E">
        <w:rPr>
          <w:rFonts w:ascii="Arial" w:hAnsi="Arial" w:cs="Arial"/>
          <w:b/>
          <w:bCs/>
          <w:color w:val="00B050"/>
          <w:sz w:val="24"/>
          <w:szCs w:val="24"/>
        </w:rPr>
        <w:t>MESC:</w:t>
      </w:r>
      <w:r>
        <w:rPr>
          <w:rFonts w:ascii="Arial" w:hAnsi="Arial" w:cs="Arial"/>
          <w:color w:val="00B050"/>
          <w:sz w:val="24"/>
          <w:szCs w:val="24"/>
        </w:rPr>
        <w:t xml:space="preserve"> Expand Eligibility for Dislocated Worker Program.  Open state program to anyone unemployed or underemployed.  </w:t>
      </w:r>
      <w:r w:rsidR="0099030E">
        <w:rPr>
          <w:rFonts w:ascii="Arial" w:hAnsi="Arial" w:cs="Arial"/>
          <w:color w:val="00B050"/>
          <w:sz w:val="24"/>
          <w:szCs w:val="24"/>
        </w:rPr>
        <w:t xml:space="preserve">Require employers to warn DEED of mass layoffs.  </w:t>
      </w:r>
      <w:r>
        <w:rPr>
          <w:rFonts w:ascii="Arial" w:hAnsi="Arial" w:cs="Arial"/>
          <w:color w:val="00B050"/>
          <w:sz w:val="24"/>
          <w:szCs w:val="24"/>
        </w:rPr>
        <w:t xml:space="preserve">Raise maximum cost per participant from $4,500 to $7,500 </w:t>
      </w:r>
      <w:r w:rsidR="0099030E">
        <w:rPr>
          <w:rFonts w:ascii="Arial" w:hAnsi="Arial" w:cs="Arial"/>
          <w:color w:val="00B050"/>
          <w:sz w:val="24"/>
          <w:szCs w:val="24"/>
        </w:rPr>
        <w:t>to meet needs for training, counseling, housing, childcare, and transportation.</w:t>
      </w:r>
    </w:p>
    <w:p w14:paraId="261719ED" w14:textId="3F7FAE7E" w:rsidR="0099030E" w:rsidRPr="00441EED" w:rsidRDefault="0099030E" w:rsidP="00AD0B5D">
      <w:pPr>
        <w:pStyle w:val="ListParagraph"/>
        <w:numPr>
          <w:ilvl w:val="0"/>
          <w:numId w:val="1"/>
        </w:numPr>
        <w:spacing w:after="0"/>
        <w:ind w:left="360"/>
        <w:rPr>
          <w:rFonts w:ascii="Arial" w:hAnsi="Arial" w:cs="Arial"/>
          <w:color w:val="00B050"/>
          <w:sz w:val="24"/>
          <w:szCs w:val="24"/>
        </w:rPr>
      </w:pPr>
      <w:r>
        <w:rPr>
          <w:rFonts w:ascii="Arial" w:hAnsi="Arial" w:cs="Arial"/>
          <w:b/>
          <w:bCs/>
          <w:color w:val="00B050"/>
          <w:sz w:val="24"/>
          <w:szCs w:val="24"/>
        </w:rPr>
        <w:t>MESC:</w:t>
      </w:r>
      <w:r>
        <w:rPr>
          <w:rFonts w:ascii="Arial" w:hAnsi="Arial" w:cs="Arial"/>
          <w:color w:val="00B050"/>
          <w:sz w:val="24"/>
          <w:szCs w:val="24"/>
        </w:rPr>
        <w:t xml:space="preserve"> Invest </w:t>
      </w:r>
      <w:r w:rsidR="00F05E73">
        <w:rPr>
          <w:rFonts w:ascii="Arial" w:hAnsi="Arial" w:cs="Arial"/>
          <w:color w:val="00B050"/>
          <w:sz w:val="24"/>
          <w:szCs w:val="24"/>
        </w:rPr>
        <w:t>in Core Employment Services ($7 million) for low-income people needing employment services, but not training.</w:t>
      </w:r>
    </w:p>
    <w:p w14:paraId="6B5CC3AF" w14:textId="77777777" w:rsidR="00D67112" w:rsidRDefault="00D67112" w:rsidP="002A3331">
      <w:pPr>
        <w:spacing w:after="0"/>
        <w:rPr>
          <w:rFonts w:ascii="Arial" w:hAnsi="Arial" w:cs="Arial"/>
          <w:sz w:val="24"/>
          <w:szCs w:val="24"/>
        </w:rPr>
      </w:pPr>
    </w:p>
    <w:p w14:paraId="1523B17B" w14:textId="22A71168" w:rsidR="001C5981" w:rsidRDefault="00FE279D" w:rsidP="002A3331">
      <w:pPr>
        <w:spacing w:after="0"/>
        <w:rPr>
          <w:rFonts w:ascii="Arial" w:hAnsi="Arial" w:cs="Arial"/>
          <w:sz w:val="24"/>
          <w:szCs w:val="24"/>
        </w:rPr>
      </w:pPr>
      <w:r>
        <w:rPr>
          <w:rFonts w:ascii="Arial" w:hAnsi="Arial" w:cs="Arial"/>
          <w:sz w:val="24"/>
          <w:szCs w:val="24"/>
        </w:rPr>
        <w:t>Sincerely</w:t>
      </w:r>
      <w:r w:rsidR="001C5981">
        <w:rPr>
          <w:rFonts w:ascii="Arial" w:hAnsi="Arial" w:cs="Arial"/>
          <w:sz w:val="24"/>
          <w:szCs w:val="24"/>
        </w:rPr>
        <w:t>,</w:t>
      </w:r>
    </w:p>
    <w:p w14:paraId="3AC2188D" w14:textId="7AEE73C1" w:rsidR="00C07CF5" w:rsidRDefault="00C07CF5" w:rsidP="002A3331">
      <w:pPr>
        <w:spacing w:after="0"/>
        <w:rPr>
          <w:rFonts w:ascii="Arial" w:hAnsi="Arial" w:cs="Arial"/>
          <w:sz w:val="24"/>
          <w:szCs w:val="24"/>
        </w:rPr>
      </w:pPr>
    </w:p>
    <w:p w14:paraId="28DBB411" w14:textId="2D91F78A" w:rsidR="00C07CF5" w:rsidRDefault="00C07CF5" w:rsidP="002A3331">
      <w:pPr>
        <w:spacing w:after="0"/>
        <w:rPr>
          <w:rFonts w:ascii="Arial" w:hAnsi="Arial" w:cs="Arial"/>
          <w:sz w:val="24"/>
          <w:szCs w:val="24"/>
        </w:rPr>
      </w:pPr>
      <w:r>
        <w:rPr>
          <w:rFonts w:ascii="Arial" w:hAnsi="Arial" w:cs="Arial"/>
          <w:sz w:val="24"/>
          <w:szCs w:val="24"/>
        </w:rPr>
        <w:t>Mike Wynne</w:t>
      </w:r>
      <w:r w:rsidR="00295E07">
        <w:rPr>
          <w:rFonts w:ascii="Arial" w:hAnsi="Arial" w:cs="Arial"/>
          <w:sz w:val="24"/>
          <w:szCs w:val="24"/>
        </w:rPr>
        <w:t xml:space="preserve"> – </w:t>
      </w:r>
      <w:r>
        <w:rPr>
          <w:rFonts w:ascii="Arial" w:hAnsi="Arial" w:cs="Arial"/>
          <w:sz w:val="24"/>
          <w:szCs w:val="24"/>
        </w:rPr>
        <w:t>MESC Public Policy Chair, Emerge CEO</w:t>
      </w:r>
      <w:r w:rsidR="00295E07">
        <w:rPr>
          <w:rFonts w:ascii="Arial" w:hAnsi="Arial" w:cs="Arial"/>
          <w:sz w:val="24"/>
          <w:szCs w:val="24"/>
        </w:rPr>
        <w:t xml:space="preserve">, </w:t>
      </w:r>
      <w:hyperlink r:id="rId6" w:history="1">
        <w:r w:rsidR="00295E07" w:rsidRPr="00BD0422">
          <w:rPr>
            <w:rStyle w:val="Hyperlink"/>
            <w:rFonts w:ascii="Arial" w:hAnsi="Arial" w:cs="Arial"/>
            <w:sz w:val="24"/>
            <w:szCs w:val="24"/>
          </w:rPr>
          <w:t>wynnem@emerge-mn.org</w:t>
        </w:r>
      </w:hyperlink>
      <w:r w:rsidR="00295E07">
        <w:rPr>
          <w:rFonts w:ascii="Arial" w:hAnsi="Arial" w:cs="Arial"/>
          <w:sz w:val="24"/>
          <w:szCs w:val="24"/>
        </w:rPr>
        <w:t xml:space="preserve"> </w:t>
      </w:r>
    </w:p>
    <w:p w14:paraId="7AF42E04" w14:textId="0A748691" w:rsidR="00C07CF5" w:rsidRDefault="00C07CF5" w:rsidP="002A3331">
      <w:pPr>
        <w:spacing w:after="0"/>
        <w:rPr>
          <w:rFonts w:ascii="Arial" w:hAnsi="Arial" w:cs="Arial"/>
          <w:sz w:val="24"/>
          <w:szCs w:val="24"/>
        </w:rPr>
      </w:pPr>
      <w:r>
        <w:rPr>
          <w:rFonts w:ascii="Arial" w:hAnsi="Arial" w:cs="Arial"/>
          <w:sz w:val="24"/>
          <w:szCs w:val="24"/>
        </w:rPr>
        <w:t>Jennifer Munt</w:t>
      </w:r>
      <w:r w:rsidR="00295E07">
        <w:rPr>
          <w:rFonts w:ascii="Arial" w:hAnsi="Arial" w:cs="Arial"/>
          <w:sz w:val="24"/>
          <w:szCs w:val="24"/>
        </w:rPr>
        <w:t xml:space="preserve"> – Teamsters | Job Partners Executive Director, </w:t>
      </w:r>
      <w:hyperlink r:id="rId7" w:history="1">
        <w:r w:rsidR="00295E07" w:rsidRPr="00BD0422">
          <w:rPr>
            <w:rStyle w:val="Hyperlink"/>
            <w:rFonts w:ascii="Arial" w:hAnsi="Arial" w:cs="Arial"/>
            <w:sz w:val="24"/>
            <w:szCs w:val="24"/>
          </w:rPr>
          <w:t>jennifer@mntsb.org</w:t>
        </w:r>
      </w:hyperlink>
      <w:r w:rsidR="00295E07">
        <w:rPr>
          <w:rFonts w:ascii="Arial" w:hAnsi="Arial" w:cs="Arial"/>
          <w:sz w:val="24"/>
          <w:szCs w:val="24"/>
        </w:rPr>
        <w:t xml:space="preserve"> </w:t>
      </w:r>
    </w:p>
    <w:p w14:paraId="55D22BFD" w14:textId="77777777" w:rsidR="00C07CF5" w:rsidRPr="00D8335A" w:rsidRDefault="00C07CF5" w:rsidP="002A3331">
      <w:pPr>
        <w:spacing w:after="0"/>
        <w:rPr>
          <w:rFonts w:ascii="Arial" w:hAnsi="Arial" w:cs="Arial"/>
          <w:sz w:val="24"/>
          <w:szCs w:val="24"/>
        </w:rPr>
      </w:pPr>
    </w:p>
    <w:sectPr w:rsidR="00C07CF5" w:rsidRPr="00D8335A" w:rsidSect="00AD0B5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2F19"/>
    <w:multiLevelType w:val="hybridMultilevel"/>
    <w:tmpl w:val="7642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82FE3"/>
    <w:multiLevelType w:val="hybridMultilevel"/>
    <w:tmpl w:val="C2280DD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5A"/>
    <w:rsid w:val="001C5981"/>
    <w:rsid w:val="00295E07"/>
    <w:rsid w:val="002A3331"/>
    <w:rsid w:val="002D1AB4"/>
    <w:rsid w:val="003728E9"/>
    <w:rsid w:val="003A55B5"/>
    <w:rsid w:val="00441EED"/>
    <w:rsid w:val="004D072A"/>
    <w:rsid w:val="005C5DD6"/>
    <w:rsid w:val="00637162"/>
    <w:rsid w:val="006454DC"/>
    <w:rsid w:val="006B1A8C"/>
    <w:rsid w:val="0074023A"/>
    <w:rsid w:val="008322D2"/>
    <w:rsid w:val="008A11CF"/>
    <w:rsid w:val="0099030E"/>
    <w:rsid w:val="00A10C31"/>
    <w:rsid w:val="00A16579"/>
    <w:rsid w:val="00AD0B5D"/>
    <w:rsid w:val="00AE1831"/>
    <w:rsid w:val="00B450CF"/>
    <w:rsid w:val="00BE73FA"/>
    <w:rsid w:val="00C07CF5"/>
    <w:rsid w:val="00D67112"/>
    <w:rsid w:val="00D8335A"/>
    <w:rsid w:val="00E03854"/>
    <w:rsid w:val="00E638D2"/>
    <w:rsid w:val="00F05E73"/>
    <w:rsid w:val="00FE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3CE5"/>
  <w15:chartTrackingRefBased/>
  <w15:docId w15:val="{CFB26EE0-78C2-4168-9513-DB822A76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854"/>
    <w:pPr>
      <w:ind w:left="720"/>
      <w:contextualSpacing/>
    </w:pPr>
  </w:style>
  <w:style w:type="character" w:styleId="Hyperlink">
    <w:name w:val="Hyperlink"/>
    <w:basedOn w:val="DefaultParagraphFont"/>
    <w:uiPriority w:val="99"/>
    <w:unhideWhenUsed/>
    <w:rsid w:val="00295E07"/>
    <w:rPr>
      <w:color w:val="0563C1" w:themeColor="hyperlink"/>
      <w:u w:val="single"/>
    </w:rPr>
  </w:style>
  <w:style w:type="character" w:styleId="UnresolvedMention">
    <w:name w:val="Unresolved Mention"/>
    <w:basedOn w:val="DefaultParagraphFont"/>
    <w:uiPriority w:val="99"/>
    <w:semiHidden/>
    <w:unhideWhenUsed/>
    <w:rsid w:val="00295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mnt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ynnem@emerge-m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Munt</dc:creator>
  <cp:keywords/>
  <dc:description/>
  <cp:lastModifiedBy>Jennifer Munt</cp:lastModifiedBy>
  <cp:revision>3</cp:revision>
  <dcterms:created xsi:type="dcterms:W3CDTF">2022-04-04T16:15:00Z</dcterms:created>
  <dcterms:modified xsi:type="dcterms:W3CDTF">2022-04-04T16:18:00Z</dcterms:modified>
</cp:coreProperties>
</file>