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6566" w14:textId="6C703B39" w:rsidR="0029051A" w:rsidRPr="00AB0BDF" w:rsidRDefault="00344590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STATE OF MINNESOTA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 w:rsidR="00423C00" w:rsidRPr="00AB0BDF">
        <w:rPr>
          <w:rFonts w:ascii="Times New Roman" w:eastAsia="Times New Roman" w:hAnsi="Times New Roman" w:cs="Times New Roman"/>
          <w:sz w:val="24"/>
          <w:szCs w:val="24"/>
        </w:rPr>
        <w:t>IFTH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21E5B6F0" w14:textId="77777777" w:rsidR="0029051A" w:rsidRPr="00AB0BDF" w:rsidRDefault="00344590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HOUSE OF REPRESENTATIVES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ab/>
        <w:t>NINETY-THIRD SESSION</w:t>
      </w:r>
    </w:p>
    <w:p w14:paraId="04A7CBDA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41DEF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3D30B4" w14:textId="77777777" w:rsidR="0029051A" w:rsidRPr="00AB0BDF" w:rsidRDefault="00344590">
      <w:pPr>
        <w:tabs>
          <w:tab w:val="center" w:pos="468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b/>
          <w:sz w:val="24"/>
          <w:szCs w:val="24"/>
        </w:rPr>
        <w:tab/>
        <w:t>VETERANS AND MILITARY AFFAIRS FINANCE &amp; POLICY COMMITTEE</w:t>
      </w:r>
    </w:p>
    <w:p w14:paraId="2A82478A" w14:textId="77777777" w:rsidR="0029051A" w:rsidRPr="00AB0BDF" w:rsidRDefault="00344590">
      <w:pPr>
        <w:tabs>
          <w:tab w:val="center" w:pos="468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62FF48AB" w14:textId="77777777" w:rsidR="0029051A" w:rsidRPr="00AB0BDF" w:rsidRDefault="002905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93ADE8" w14:textId="7AFF5267" w:rsidR="0029051A" w:rsidRPr="00AB0BDF" w:rsidRDefault="00344590">
      <w:pPr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Representative Jerry Newton, Chair of the Veterans and Military Affairs Finance &amp; Policy Committee, called the meeting to order at 1:00 PM, on February </w:t>
      </w:r>
      <w:r w:rsidR="00423C00" w:rsidRPr="00AB0BDF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283D" w:rsidRPr="00AB0BDF">
        <w:rPr>
          <w:rFonts w:ascii="Times New Roman" w:eastAsia="Times New Roman" w:hAnsi="Times New Roman" w:cs="Times New Roman"/>
          <w:sz w:val="24"/>
          <w:szCs w:val="24"/>
        </w:rPr>
        <w:t>2023,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in Room 5 of the State Office Building.</w:t>
      </w:r>
    </w:p>
    <w:p w14:paraId="1A83A774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BBE85" w14:textId="77777777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051A" w:rsidRPr="00AB0BDF">
          <w:pgSz w:w="12240" w:h="20160"/>
          <w:pgMar w:top="1440" w:right="1440" w:bottom="1440" w:left="1440" w:header="720" w:footer="720" w:gutter="0"/>
          <w:pgNumType w:start="1"/>
          <w:cols w:space="720"/>
        </w:sect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The Committee Legislative Assistant noted the roll.</w:t>
      </w:r>
    </w:p>
    <w:p w14:paraId="0888C2B2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1D9FE" w14:textId="77777777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9051A" w:rsidRPr="00AB0BDF">
          <w:type w:val="continuous"/>
          <w:pgSz w:w="12240" w:h="20160"/>
          <w:pgMar w:top="1440" w:right="1440" w:bottom="1440" w:left="1440" w:header="720" w:footer="720" w:gutter="0"/>
          <w:pgNumType w:start="1"/>
          <w:cols w:space="720"/>
        </w:sectPr>
      </w:pPr>
      <w:r w:rsidRPr="00AB0BDF">
        <w:rPr>
          <w:rFonts w:ascii="Times New Roman" w:eastAsia="Times New Roman" w:hAnsi="Times New Roman" w:cs="Times New Roman"/>
          <w:b/>
          <w:sz w:val="24"/>
          <w:szCs w:val="24"/>
        </w:rPr>
        <w:t>Members present:</w:t>
      </w:r>
    </w:p>
    <w:p w14:paraId="3934A902" w14:textId="77777777" w:rsidR="0029051A" w:rsidRPr="00AB0BDF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AB0BDF">
        <w:rPr>
          <w:rFonts w:ascii="Times New Roman" w:eastAsia="Times New Roman" w:hAnsi="Times New Roman" w:cs="Times New Roman"/>
          <w:sz w:val="24"/>
          <w:szCs w:val="24"/>
        </w:rPr>
        <w:t>NEWTON, Jerry, Chair</w:t>
      </w:r>
    </w:p>
    <w:p w14:paraId="3444935C" w14:textId="77777777" w:rsidR="0029051A" w:rsidRPr="00AB0BDF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eibdigjrony" w:colFirst="0" w:colLast="0"/>
      <w:bookmarkEnd w:id="1"/>
      <w:r w:rsidRPr="00AB0BDF">
        <w:rPr>
          <w:rFonts w:ascii="Times New Roman" w:eastAsia="Times New Roman" w:hAnsi="Times New Roman" w:cs="Times New Roman"/>
          <w:sz w:val="24"/>
          <w:szCs w:val="24"/>
        </w:rPr>
        <w:t>ELKINS, Steve, Vice-Chair</w:t>
      </w:r>
    </w:p>
    <w:p w14:paraId="45D6095D" w14:textId="77777777" w:rsidR="0029051A" w:rsidRPr="00AB0BDF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BLISS, Matt, Minority Lead</w:t>
      </w:r>
    </w:p>
    <w:p w14:paraId="3F31FF90" w14:textId="1B41A175" w:rsidR="0029051A" w:rsidRPr="00AB0BDF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BENNETT, Peggy</w:t>
      </w:r>
    </w:p>
    <w:p w14:paraId="6D56CFB4" w14:textId="6CB951A0" w:rsidR="00423C00" w:rsidRPr="00AB0BDF" w:rsidRDefault="00423C00" w:rsidP="00423C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23C00" w:rsidRPr="00AB0BDF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CLARDY, Mary Frances</w:t>
      </w:r>
    </w:p>
    <w:p w14:paraId="7C261BCA" w14:textId="77777777" w:rsidR="0029051A" w:rsidRPr="00AB0BDF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COULTER, Nathan</w:t>
      </w:r>
    </w:p>
    <w:p w14:paraId="5D050479" w14:textId="77777777" w:rsidR="0029051A" w:rsidRPr="00AB0BDF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GREENMAN, Emma</w:t>
      </w:r>
    </w:p>
    <w:p w14:paraId="24898BF9" w14:textId="77777777" w:rsidR="0029051A" w:rsidRPr="00AB0BDF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HUDELLA, Shane</w:t>
      </w:r>
    </w:p>
    <w:p w14:paraId="4BCB8627" w14:textId="77777777" w:rsidR="0029051A" w:rsidRPr="00AB0BDF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LISLEGARD, Dave</w:t>
      </w:r>
    </w:p>
    <w:p w14:paraId="59E676EF" w14:textId="77777777" w:rsidR="0029051A" w:rsidRPr="00AB0BDF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NORRIS, Matt</w:t>
      </w:r>
    </w:p>
    <w:p w14:paraId="796D96D2" w14:textId="77777777" w:rsidR="0029051A" w:rsidRPr="00AB0BDF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OLSON, Bjorn</w:t>
      </w:r>
    </w:p>
    <w:p w14:paraId="7C3FFAFC" w14:textId="77777777" w:rsidR="0029051A" w:rsidRPr="00AB0BDF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WEINS, Mark</w:t>
      </w:r>
    </w:p>
    <w:p w14:paraId="5A46C71C" w14:textId="77777777" w:rsidR="00423C00" w:rsidRPr="00AB0BDF" w:rsidRDefault="00423C00" w:rsidP="00423C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E71CD" w14:textId="35AD73F8" w:rsidR="0004283D" w:rsidRPr="00AB0BDF" w:rsidRDefault="0004283D" w:rsidP="00423C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04283D" w:rsidRPr="00AB0BDF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</w:p>
    <w:p w14:paraId="6720859D" w14:textId="77777777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A quorum was present.</w:t>
      </w:r>
    </w:p>
    <w:p w14:paraId="65B2B518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A4A7D" w14:textId="5DC61FFF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="000E6B64" w:rsidRPr="00AB0BDF">
        <w:rPr>
          <w:rFonts w:ascii="Times New Roman" w:eastAsia="Times New Roman" w:hAnsi="Times New Roman" w:cs="Times New Roman"/>
          <w:sz w:val="24"/>
          <w:szCs w:val="24"/>
        </w:rPr>
        <w:t>Lislegard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moved that the minutes from </w:t>
      </w:r>
      <w:r w:rsidR="00423C00" w:rsidRPr="00AB0BDF">
        <w:rPr>
          <w:rFonts w:ascii="Times New Roman" w:eastAsia="Times New Roman" w:hAnsi="Times New Roman" w:cs="Times New Roman"/>
          <w:sz w:val="24"/>
          <w:szCs w:val="24"/>
        </w:rPr>
        <w:t>February 6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283D" w:rsidRPr="00AB0BDF">
        <w:rPr>
          <w:rFonts w:ascii="Times New Roman" w:eastAsia="Times New Roman" w:hAnsi="Times New Roman" w:cs="Times New Roman"/>
          <w:sz w:val="24"/>
          <w:szCs w:val="24"/>
        </w:rPr>
        <w:t>2023,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be approved.  </w:t>
      </w:r>
      <w:r w:rsidRPr="00AB0BDF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38685F0C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32DB2" w14:textId="64BF20EE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HF</w:t>
      </w:r>
      <w:r w:rsidR="00423C00" w:rsidRPr="00AB0BDF">
        <w:rPr>
          <w:rFonts w:ascii="Times New Roman" w:eastAsia="Times New Roman" w:hAnsi="Times New Roman" w:cs="Times New Roman"/>
          <w:sz w:val="24"/>
          <w:szCs w:val="24"/>
        </w:rPr>
        <w:t>837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417F" w:rsidRPr="00AB0BDF">
        <w:rPr>
          <w:rFonts w:ascii="Times New Roman" w:eastAsia="Times New Roman" w:hAnsi="Times New Roman" w:cs="Times New Roman"/>
          <w:sz w:val="24"/>
          <w:szCs w:val="24"/>
        </w:rPr>
        <w:t>Garofalo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E7237" w:rsidRPr="00AB0BDF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="0004283D" w:rsidRPr="00AB0BDF">
        <w:rPr>
          <w:rFonts w:ascii="Times New Roman" w:eastAsia="Times New Roman" w:hAnsi="Times New Roman" w:cs="Times New Roman"/>
          <w:sz w:val="24"/>
          <w:szCs w:val="24"/>
        </w:rPr>
        <w:t>veterans’</w:t>
      </w:r>
      <w:r w:rsidR="00BE7237" w:rsidRPr="00AB0BDF">
        <w:rPr>
          <w:rFonts w:ascii="Times New Roman" w:eastAsia="Times New Roman" w:hAnsi="Times New Roman" w:cs="Times New Roman"/>
          <w:sz w:val="24"/>
          <w:szCs w:val="24"/>
        </w:rPr>
        <w:t xml:space="preserve"> cemetery burial fee removed for spouses and dependents of eligible veterans.</w:t>
      </w:r>
    </w:p>
    <w:p w14:paraId="55CCD370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D85E5C" w14:textId="741FB759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Chair Newton moved that HF</w:t>
      </w:r>
      <w:r w:rsidR="00C3417F" w:rsidRPr="00AB0BDF">
        <w:rPr>
          <w:rFonts w:ascii="Times New Roman" w:eastAsia="Times New Roman" w:hAnsi="Times New Roman" w:cs="Times New Roman"/>
          <w:sz w:val="24"/>
          <w:szCs w:val="24"/>
        </w:rPr>
        <w:t>837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 w:rsidR="00C3417F" w:rsidRPr="00AB0BDF">
        <w:rPr>
          <w:rFonts w:ascii="Times New Roman" w:eastAsia="Times New Roman" w:hAnsi="Times New Roman" w:cs="Times New Roman"/>
          <w:sz w:val="24"/>
          <w:szCs w:val="24"/>
        </w:rPr>
        <w:t>laid over for possible inclusion in the Veterans and Military Affairs Finance and Policy omnibus bill.</w:t>
      </w:r>
    </w:p>
    <w:p w14:paraId="60A8ADC3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EF079" w14:textId="1C76F60E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="00C3417F" w:rsidRPr="00AB0BDF">
        <w:rPr>
          <w:rFonts w:ascii="Times New Roman" w:eastAsia="Times New Roman" w:hAnsi="Times New Roman" w:cs="Times New Roman"/>
          <w:sz w:val="24"/>
          <w:szCs w:val="24"/>
        </w:rPr>
        <w:t>Garofalo presented HF837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FC3B9B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5D2FB" w14:textId="2D95A9D0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</w:p>
    <w:p w14:paraId="515B915E" w14:textId="6CED1BFF" w:rsidR="0029051A" w:rsidRPr="00AB0BDF" w:rsidRDefault="00C3417F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Jack Schlichting</w:t>
      </w:r>
    </w:p>
    <w:p w14:paraId="40E4A71A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B7620" w14:textId="223C2C06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Chair Newton renewed the motion that HF</w:t>
      </w:r>
      <w:r w:rsidR="00C3417F" w:rsidRPr="00AB0BDF">
        <w:rPr>
          <w:rFonts w:ascii="Times New Roman" w:eastAsia="Times New Roman" w:hAnsi="Times New Roman" w:cs="Times New Roman"/>
          <w:sz w:val="24"/>
          <w:szCs w:val="24"/>
        </w:rPr>
        <w:t>837 be laid over for possible inclusion in the Veterans and Military Affairs Finance and Policy omnibus bill</w:t>
      </w:r>
      <w:r w:rsidR="00FF750F" w:rsidRPr="00AB0B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E6B64" w:rsidRPr="00AB0BDF">
        <w:rPr>
          <w:rFonts w:ascii="Times New Roman" w:eastAsia="Times New Roman" w:hAnsi="Times New Roman" w:cs="Times New Roman"/>
          <w:sz w:val="24"/>
          <w:szCs w:val="24"/>
        </w:rPr>
        <w:t>The bill was laid over.</w:t>
      </w:r>
    </w:p>
    <w:p w14:paraId="4A1F6FC2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F3FEB" w14:textId="62CBA87F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HF</w:t>
      </w:r>
      <w:r w:rsidR="00C3417F" w:rsidRPr="00AB0BDF">
        <w:rPr>
          <w:rFonts w:ascii="Times New Roman" w:eastAsia="Times New Roman" w:hAnsi="Times New Roman" w:cs="Times New Roman"/>
          <w:sz w:val="24"/>
          <w:szCs w:val="24"/>
        </w:rPr>
        <w:t>904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417F" w:rsidRPr="00AB0BDF">
        <w:rPr>
          <w:rFonts w:ascii="Times New Roman" w:eastAsia="Times New Roman" w:hAnsi="Times New Roman" w:cs="Times New Roman"/>
          <w:sz w:val="24"/>
          <w:szCs w:val="24"/>
        </w:rPr>
        <w:t>Engen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E7237" w:rsidRPr="00AB0BDF">
        <w:rPr>
          <w:rFonts w:ascii="Times New Roman" w:eastAsia="Times New Roman" w:hAnsi="Times New Roman" w:cs="Times New Roman"/>
          <w:sz w:val="24"/>
          <w:szCs w:val="24"/>
        </w:rPr>
        <w:t xml:space="preserve">Veterans’ license plate requirements clarified. </w:t>
      </w:r>
    </w:p>
    <w:p w14:paraId="6B13D710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641E1" w14:textId="04F59833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Chair Newton moved that HF</w:t>
      </w:r>
      <w:r w:rsidR="003321F7" w:rsidRPr="00AB0BDF">
        <w:rPr>
          <w:rFonts w:ascii="Times New Roman" w:eastAsia="Times New Roman" w:hAnsi="Times New Roman" w:cs="Times New Roman"/>
          <w:sz w:val="24"/>
          <w:szCs w:val="24"/>
        </w:rPr>
        <w:t>904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 w:rsidR="003321F7" w:rsidRPr="00AB0BDF">
        <w:rPr>
          <w:rFonts w:ascii="Times New Roman" w:eastAsia="Times New Roman" w:hAnsi="Times New Roman" w:cs="Times New Roman"/>
          <w:sz w:val="24"/>
          <w:szCs w:val="24"/>
        </w:rPr>
        <w:t>re-referred to the Transportation Finance and Policy Committee.</w:t>
      </w:r>
    </w:p>
    <w:p w14:paraId="5CDC8330" w14:textId="77777777" w:rsidR="003321F7" w:rsidRPr="00AB0BDF" w:rsidRDefault="003321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EA31B9" w14:textId="622BCE1D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="003321F7" w:rsidRPr="00AB0BDF">
        <w:rPr>
          <w:rFonts w:ascii="Times New Roman" w:eastAsia="Times New Roman" w:hAnsi="Times New Roman" w:cs="Times New Roman"/>
          <w:sz w:val="24"/>
          <w:szCs w:val="24"/>
        </w:rPr>
        <w:t>Engen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presented HF</w:t>
      </w:r>
      <w:r w:rsidR="003321F7" w:rsidRPr="00AB0BDF">
        <w:rPr>
          <w:rFonts w:ascii="Times New Roman" w:eastAsia="Times New Roman" w:hAnsi="Times New Roman" w:cs="Times New Roman"/>
          <w:sz w:val="24"/>
          <w:szCs w:val="24"/>
        </w:rPr>
        <w:t>904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827002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53706" w14:textId="2056CCC8" w:rsidR="0029051A" w:rsidRPr="00AB0BDF" w:rsidRDefault="00344590" w:rsidP="003321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Testifiers:</w:t>
      </w:r>
    </w:p>
    <w:p w14:paraId="4ABCBE17" w14:textId="3CFAE9B3" w:rsidR="0029051A" w:rsidRPr="00AB0BDF" w:rsidRDefault="0034459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Mic Aguirre, Chair, Commander’s Task Force</w:t>
      </w:r>
    </w:p>
    <w:p w14:paraId="00E45817" w14:textId="5115B0E6" w:rsidR="003321F7" w:rsidRPr="00AB0BDF" w:rsidRDefault="003321F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Pong Xiong, </w:t>
      </w:r>
      <w:r w:rsidR="0004283D" w:rsidRPr="00AB0BDF">
        <w:rPr>
          <w:rFonts w:ascii="Times New Roman" w:eastAsia="Times New Roman" w:hAnsi="Times New Roman" w:cs="Times New Roman"/>
          <w:sz w:val="24"/>
          <w:szCs w:val="24"/>
        </w:rPr>
        <w:t xml:space="preserve">Director, 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>Department of Vehicle Services</w:t>
      </w:r>
    </w:p>
    <w:p w14:paraId="25180A52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0A303" w14:textId="3B13AAC2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Chair Newton renewed the motion that </w:t>
      </w:r>
      <w:r w:rsidR="003321F7" w:rsidRPr="00AB0BDF">
        <w:rPr>
          <w:rFonts w:ascii="Times New Roman" w:eastAsia="Times New Roman" w:hAnsi="Times New Roman" w:cs="Times New Roman"/>
          <w:sz w:val="24"/>
          <w:szCs w:val="24"/>
        </w:rPr>
        <w:t>HF904 be re-referred to the Transportation Finance and Policy Committee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B0BDF" w:rsidRPr="00AB0BDF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7E8A7EE8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212225" w14:textId="6D64757F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HF</w:t>
      </w:r>
      <w:r w:rsidR="003321F7" w:rsidRPr="00AB0BDF">
        <w:rPr>
          <w:rFonts w:ascii="Times New Roman" w:eastAsia="Times New Roman" w:hAnsi="Times New Roman" w:cs="Times New Roman"/>
          <w:sz w:val="24"/>
          <w:szCs w:val="24"/>
        </w:rPr>
        <w:t>236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21F7" w:rsidRPr="00AB0BDF">
        <w:rPr>
          <w:rFonts w:ascii="Times New Roman" w:eastAsia="Times New Roman" w:hAnsi="Times New Roman" w:cs="Times New Roman"/>
          <w:sz w:val="24"/>
          <w:szCs w:val="24"/>
        </w:rPr>
        <w:t>Freiberg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E1FE5" w:rsidRPr="00AB0BDF">
        <w:rPr>
          <w:rFonts w:ascii="Times New Roman" w:eastAsia="Times New Roman" w:hAnsi="Times New Roman" w:cs="Times New Roman"/>
          <w:sz w:val="24"/>
          <w:szCs w:val="24"/>
        </w:rPr>
        <w:t>Property tax provisions modified, and market value exclusion increased for disabled veterans.</w:t>
      </w:r>
    </w:p>
    <w:p w14:paraId="4FE815F5" w14:textId="77777777" w:rsidR="003321F7" w:rsidRPr="00AB0BDF" w:rsidRDefault="003321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CD22C" w14:textId="294DF454" w:rsidR="0029051A" w:rsidRPr="00AB0BDF" w:rsidRDefault="003321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Chair Newton moved that HF236</w:t>
      </w:r>
      <w:r w:rsidR="00344590" w:rsidRPr="00AB0BDF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>re-referred to the Taxes Committee.</w:t>
      </w:r>
    </w:p>
    <w:p w14:paraId="2EA2F975" w14:textId="3D48C729" w:rsidR="003321F7" w:rsidRPr="00AB0BDF" w:rsidRDefault="003321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925CCE" w14:textId="2867F6DF" w:rsidR="00BE7237" w:rsidRPr="00AB0BDF" w:rsidRDefault="00962603" w:rsidP="00BE7237">
      <w:pPr>
        <w:pStyle w:val="NormalWeb"/>
        <w:shd w:val="clear" w:color="auto" w:fill="FFFFFF"/>
        <w:spacing w:before="0" w:beforeAutospacing="0" w:after="0" w:afterAutospacing="0"/>
      </w:pPr>
      <w:r>
        <w:t xml:space="preserve">Chair Newton </w:t>
      </w:r>
      <w:r w:rsidR="003321F7" w:rsidRPr="00AB0BDF">
        <w:t>moved the H0236DE1</w:t>
      </w:r>
      <w:r w:rsidR="000E6B64" w:rsidRPr="00AB0BDF">
        <w:t xml:space="preserve"> amendment</w:t>
      </w:r>
      <w:r w:rsidR="003321F7" w:rsidRPr="00AB0BDF">
        <w:t xml:space="preserve">.  </w:t>
      </w:r>
      <w:r w:rsidR="00BE7237" w:rsidRPr="00AB0BDF">
        <w:rPr>
          <w:color w:val="000000"/>
          <w:u w:val="single"/>
        </w:rPr>
        <w:t>THE MOTION PREVAILED. THE AMENDMENT WAS ADOPTED.</w:t>
      </w:r>
    </w:p>
    <w:p w14:paraId="5013F940" w14:textId="4CFF0A99" w:rsidR="003321F7" w:rsidRPr="00AB0BDF" w:rsidRDefault="003321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5938F5" w14:textId="2DB09642" w:rsidR="0029051A" w:rsidRPr="00AB0BDF" w:rsidRDefault="00344590" w:rsidP="00783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t>Freiberg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presented HF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t>236, as amended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EAEBD8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672F8" w14:textId="345CD0CB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Chair Newton renewed the motion that HF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t>236, as amended,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t xml:space="preserve">be re-referred to the </w:t>
      </w:r>
      <w:r w:rsidR="00CE1FE5" w:rsidRPr="00AB0BDF">
        <w:rPr>
          <w:rFonts w:ascii="Times New Roman" w:eastAsia="Times New Roman" w:hAnsi="Times New Roman" w:cs="Times New Roman"/>
          <w:sz w:val="24"/>
          <w:szCs w:val="24"/>
        </w:rPr>
        <w:t>Taxes Committee.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4B556218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10FEE" w14:textId="33DB97D3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HF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t>1194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t>Bliss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E1FE5" w:rsidRPr="00AB0BDF">
        <w:rPr>
          <w:rFonts w:ascii="Times New Roman" w:eastAsia="Times New Roman" w:hAnsi="Times New Roman" w:cs="Times New Roman"/>
          <w:sz w:val="24"/>
          <w:szCs w:val="24"/>
        </w:rPr>
        <w:t>Veteran retreats funding provided, and money appropriated.</w:t>
      </w:r>
    </w:p>
    <w:p w14:paraId="2EECF5CE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E85C2" w14:textId="488B6473" w:rsidR="00783936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t>Bliss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moved</w:t>
      </w:r>
      <w:r w:rsidR="000E6B64" w:rsidRPr="00AB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BDF" w:rsidRPr="00AB0BDF">
        <w:rPr>
          <w:rFonts w:ascii="Times New Roman" w:eastAsia="Times New Roman" w:hAnsi="Times New Roman" w:cs="Times New Roman"/>
          <w:sz w:val="24"/>
          <w:szCs w:val="24"/>
        </w:rPr>
        <w:t>that HF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t>1194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6DF" w:rsidRPr="00AB0BDF">
        <w:rPr>
          <w:rFonts w:ascii="Times New Roman" w:eastAsia="Times New Roman" w:hAnsi="Times New Roman" w:cs="Times New Roman"/>
          <w:sz w:val="24"/>
          <w:szCs w:val="24"/>
        </w:rPr>
        <w:t xml:space="preserve">be laid over for possible inclusion in the Veterans and Military Affairs Finance and Policy omnibus bill. </w:t>
      </w:r>
    </w:p>
    <w:p w14:paraId="4F76C3BD" w14:textId="77777777" w:rsidR="00CE1FE5" w:rsidRPr="00AB0BDF" w:rsidRDefault="00CE1F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41D87" w14:textId="4B38BDC0" w:rsidR="00BE7237" w:rsidRPr="00AB0BDF" w:rsidRDefault="00783936" w:rsidP="00BE7237">
      <w:pPr>
        <w:pStyle w:val="NormalWeb"/>
        <w:shd w:val="clear" w:color="auto" w:fill="FFFFFF"/>
        <w:spacing w:before="0" w:beforeAutospacing="0" w:after="0" w:afterAutospacing="0"/>
      </w:pPr>
      <w:r w:rsidRPr="00AB0BDF">
        <w:t>Representative Bliss moved the H1194A1</w:t>
      </w:r>
      <w:r w:rsidR="000E6B64" w:rsidRPr="00AB0BDF">
        <w:t xml:space="preserve"> amendment</w:t>
      </w:r>
      <w:r w:rsidRPr="00AB0BDF">
        <w:t>.</w:t>
      </w:r>
      <w:r w:rsidR="00BE7237" w:rsidRPr="00AB0BDF">
        <w:t xml:space="preserve"> </w:t>
      </w:r>
      <w:r w:rsidR="00BE7237" w:rsidRPr="00AB0BDF">
        <w:rPr>
          <w:color w:val="000000"/>
          <w:u w:val="single"/>
        </w:rPr>
        <w:t>THE MOTION PREVAILED. THE AMENDMENT WAS ADOPTED.</w:t>
      </w:r>
    </w:p>
    <w:p w14:paraId="06694B85" w14:textId="250D719A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2F40D" w14:textId="51A58F33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t>Bliss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presented HF</w:t>
      </w:r>
      <w:r w:rsidR="00783936" w:rsidRPr="00AB0BDF">
        <w:rPr>
          <w:rFonts w:ascii="Times New Roman" w:eastAsia="Times New Roman" w:hAnsi="Times New Roman" w:cs="Times New Roman"/>
          <w:sz w:val="24"/>
          <w:szCs w:val="24"/>
        </w:rPr>
        <w:t>1194, as amended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D95C2F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47BBAE" w14:textId="0C5D17AB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Testifiers:</w:t>
      </w:r>
    </w:p>
    <w:p w14:paraId="71F7B742" w14:textId="6EC15003" w:rsidR="0029051A" w:rsidRPr="00AB0BDF" w:rsidRDefault="00783936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Cara Ruff, </w:t>
      </w:r>
      <w:r w:rsidR="00D576DF" w:rsidRPr="00AB0BDF">
        <w:rPr>
          <w:rFonts w:ascii="Times New Roman" w:eastAsia="Times New Roman" w:hAnsi="Times New Roman" w:cs="Times New Roman"/>
          <w:sz w:val="24"/>
          <w:szCs w:val="24"/>
        </w:rPr>
        <w:t>Executive Director, Independent Lifestyle, Inc.</w:t>
      </w:r>
      <w:r w:rsidR="0004283D" w:rsidRPr="00AB0B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576DF" w:rsidRPr="00AB0BDF">
        <w:rPr>
          <w:rFonts w:ascii="Times New Roman" w:eastAsia="Times New Roman" w:hAnsi="Times New Roman" w:cs="Times New Roman"/>
          <w:sz w:val="24"/>
          <w:szCs w:val="24"/>
        </w:rPr>
        <w:t>Camp Bliss</w:t>
      </w:r>
    </w:p>
    <w:p w14:paraId="473E4FE5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BEAC5" w14:textId="1ACF731A" w:rsidR="0029051A" w:rsidRPr="00AB0BDF" w:rsidRDefault="00D576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Chair Newton</w:t>
      </w:r>
      <w:r w:rsidR="00344590" w:rsidRPr="00AB0BDF">
        <w:rPr>
          <w:rFonts w:ascii="Times New Roman" w:eastAsia="Times New Roman" w:hAnsi="Times New Roman" w:cs="Times New Roman"/>
          <w:sz w:val="24"/>
          <w:szCs w:val="24"/>
        </w:rPr>
        <w:t xml:space="preserve"> renewed the motion that HF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1194, as amended, be laid over for possible inclusion in the Veterans and Military Affairs Finance and Policy omnibus bill. </w:t>
      </w:r>
      <w:r w:rsidR="000E6B64" w:rsidRPr="00AB0BDF">
        <w:rPr>
          <w:rFonts w:ascii="Times New Roman" w:eastAsia="Times New Roman" w:hAnsi="Times New Roman" w:cs="Times New Roman"/>
          <w:sz w:val="24"/>
          <w:szCs w:val="24"/>
        </w:rPr>
        <w:t>The bill was laid over.</w:t>
      </w:r>
    </w:p>
    <w:p w14:paraId="5EBA5497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D4C1A92" w14:textId="252B47F6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HF</w:t>
      </w:r>
      <w:r w:rsidR="00D576DF" w:rsidRPr="00AB0BDF">
        <w:rPr>
          <w:rFonts w:ascii="Times New Roman" w:eastAsia="Times New Roman" w:hAnsi="Times New Roman" w:cs="Times New Roman"/>
          <w:sz w:val="24"/>
          <w:szCs w:val="24"/>
        </w:rPr>
        <w:t>1353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576DF" w:rsidRPr="00AB0BDF">
        <w:rPr>
          <w:rFonts w:ascii="Times New Roman" w:eastAsia="Times New Roman" w:hAnsi="Times New Roman" w:cs="Times New Roman"/>
          <w:sz w:val="24"/>
          <w:szCs w:val="24"/>
        </w:rPr>
        <w:t>Clardy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76DF" w:rsidRPr="00AB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FE5" w:rsidRPr="00AB0BDF">
        <w:rPr>
          <w:rFonts w:ascii="Times New Roman" w:eastAsia="Times New Roman" w:hAnsi="Times New Roman" w:cs="Times New Roman"/>
          <w:sz w:val="24"/>
          <w:szCs w:val="24"/>
        </w:rPr>
        <w:t xml:space="preserve">Veterans’ spouses and current military service members’ spouses allowed to receive eye movement desensitization and reprocessing therapy through </w:t>
      </w:r>
      <w:r w:rsidR="0004283D" w:rsidRPr="00AB0BDF">
        <w:rPr>
          <w:rFonts w:ascii="Times New Roman" w:eastAsia="Times New Roman" w:hAnsi="Times New Roman" w:cs="Times New Roman"/>
          <w:sz w:val="24"/>
          <w:szCs w:val="24"/>
        </w:rPr>
        <w:t>veterans’</w:t>
      </w:r>
      <w:r w:rsidR="00CE1FE5" w:rsidRPr="00AB0BDF">
        <w:rPr>
          <w:rFonts w:ascii="Times New Roman" w:eastAsia="Times New Roman" w:hAnsi="Times New Roman" w:cs="Times New Roman"/>
          <w:sz w:val="24"/>
          <w:szCs w:val="24"/>
        </w:rPr>
        <w:t xml:space="preserve"> resilience project, veterans</w:t>
      </w:r>
      <w:r w:rsidR="0004283D" w:rsidRPr="00AB0BDF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CE1FE5" w:rsidRPr="00AB0BDF">
        <w:rPr>
          <w:rFonts w:ascii="Times New Roman" w:eastAsia="Times New Roman" w:hAnsi="Times New Roman" w:cs="Times New Roman"/>
          <w:sz w:val="24"/>
          <w:szCs w:val="24"/>
        </w:rPr>
        <w:t xml:space="preserve"> resilience project grant funding provided, and money appropriated.</w:t>
      </w:r>
    </w:p>
    <w:p w14:paraId="5BA4143A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3ED082" w14:textId="2D4B0826" w:rsidR="0029051A" w:rsidRPr="00AB0BDF" w:rsidRDefault="00D576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Chair Newton</w:t>
      </w:r>
      <w:r w:rsidR="00344590" w:rsidRPr="00AB0BDF">
        <w:rPr>
          <w:rFonts w:ascii="Times New Roman" w:eastAsia="Times New Roman" w:hAnsi="Times New Roman" w:cs="Times New Roman"/>
          <w:sz w:val="24"/>
          <w:szCs w:val="24"/>
        </w:rPr>
        <w:t xml:space="preserve"> moved that HF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>1353</w:t>
      </w:r>
      <w:r w:rsidR="00344590" w:rsidRPr="00AB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>be laid over for possible inclusion in the Veterans and Military Affairs Finance and Policy omnibus bill.</w:t>
      </w:r>
    </w:p>
    <w:p w14:paraId="3284591F" w14:textId="77777777" w:rsidR="00D576DF" w:rsidRPr="00AB0BDF" w:rsidRDefault="00D576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1D149" w14:textId="0AD57FC1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="00D576DF" w:rsidRPr="00AB0BDF">
        <w:rPr>
          <w:rFonts w:ascii="Times New Roman" w:eastAsia="Times New Roman" w:hAnsi="Times New Roman" w:cs="Times New Roman"/>
          <w:sz w:val="24"/>
          <w:szCs w:val="24"/>
        </w:rPr>
        <w:t>Clardy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presented HF</w:t>
      </w:r>
      <w:r w:rsidR="00D576DF" w:rsidRPr="00AB0BDF">
        <w:rPr>
          <w:rFonts w:ascii="Times New Roman" w:eastAsia="Times New Roman" w:hAnsi="Times New Roman" w:cs="Times New Roman"/>
          <w:sz w:val="24"/>
          <w:szCs w:val="24"/>
        </w:rPr>
        <w:t>1353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56B0FE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8C4766" w14:textId="40DC4E57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Testifiers:</w:t>
      </w:r>
    </w:p>
    <w:p w14:paraId="0A9C0F2A" w14:textId="0F7A08BD" w:rsidR="0029051A" w:rsidRPr="00AB0BDF" w:rsidRDefault="00D576DF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Susan Marschalk</w:t>
      </w:r>
    </w:p>
    <w:p w14:paraId="57ADFF85" w14:textId="106AAA56" w:rsidR="00D576DF" w:rsidRPr="00AB0BDF" w:rsidRDefault="00D576DF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Jonna Phillips</w:t>
      </w:r>
    </w:p>
    <w:p w14:paraId="671564A1" w14:textId="001F5441" w:rsidR="00D576DF" w:rsidRPr="00AB0BDF" w:rsidRDefault="00D576DF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Eric Wickiser</w:t>
      </w:r>
    </w:p>
    <w:p w14:paraId="4CEFFF0E" w14:textId="763807B2" w:rsidR="00E30D4A" w:rsidRPr="00AB0BDF" w:rsidRDefault="00E30D4A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Jacob Thomas</w:t>
      </w:r>
    </w:p>
    <w:p w14:paraId="1FFE8285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68BA2" w14:textId="6ADA1805" w:rsidR="00CE1FE5" w:rsidRPr="00AB0BDF" w:rsidRDefault="00D576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>Chair Newton</w:t>
      </w:r>
      <w:r w:rsidR="00344590" w:rsidRPr="00AB0BDF">
        <w:rPr>
          <w:rFonts w:ascii="Times New Roman" w:eastAsia="Times New Roman" w:hAnsi="Times New Roman" w:cs="Times New Roman"/>
          <w:sz w:val="24"/>
          <w:szCs w:val="24"/>
        </w:rPr>
        <w:t xml:space="preserve"> renewed the motion that HF</w:t>
      </w:r>
      <w:r w:rsidR="00BE7237" w:rsidRPr="00AB0BDF">
        <w:rPr>
          <w:rFonts w:ascii="Times New Roman" w:eastAsia="Times New Roman" w:hAnsi="Times New Roman" w:cs="Times New Roman"/>
          <w:sz w:val="24"/>
          <w:szCs w:val="24"/>
        </w:rPr>
        <w:t>1353</w:t>
      </w:r>
      <w:r w:rsidR="00344590" w:rsidRPr="00AB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>be laid over for possible inclusion in the Veterans and Military Affairs Finance and Policy omnibus bill.</w:t>
      </w:r>
      <w:r w:rsidR="00CE1FE5" w:rsidRPr="00AB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B64" w:rsidRPr="00AB0BDF">
        <w:rPr>
          <w:rFonts w:ascii="Times New Roman" w:eastAsia="Times New Roman" w:hAnsi="Times New Roman" w:cs="Times New Roman"/>
          <w:sz w:val="24"/>
          <w:szCs w:val="24"/>
        </w:rPr>
        <w:t>The bill was laid over.</w:t>
      </w:r>
    </w:p>
    <w:p w14:paraId="386B88C4" w14:textId="77777777" w:rsidR="00D576DF" w:rsidRPr="00AB0BDF" w:rsidRDefault="00D576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2D294" w14:textId="679FD57B" w:rsidR="0029051A" w:rsidRPr="00AB0BDF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The meeting was adjourned at </w:t>
      </w:r>
      <w:r w:rsidR="00E30D4A" w:rsidRPr="00AB0BDF">
        <w:rPr>
          <w:rFonts w:ascii="Times New Roman" w:eastAsia="Times New Roman" w:hAnsi="Times New Roman" w:cs="Times New Roman"/>
          <w:sz w:val="24"/>
          <w:szCs w:val="24"/>
        </w:rPr>
        <w:t xml:space="preserve">2:26 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>P</w:t>
      </w:r>
      <w:r w:rsidR="00E30D4A" w:rsidRPr="00AB0B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</w:p>
    <w:p w14:paraId="1C153D4D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D7C06" w14:textId="77777777" w:rsidR="0029051A" w:rsidRPr="00AB0BDF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BF634" w14:textId="77777777" w:rsidR="0029051A" w:rsidRPr="00AB0BDF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104D5" w14:textId="77777777" w:rsidR="0029051A" w:rsidRPr="00AB0BDF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30DFC" w14:textId="77777777" w:rsidR="0029051A" w:rsidRPr="00AB0BDF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3C8A9" w14:textId="77777777" w:rsidR="00F4308F" w:rsidRPr="00AB0BDF" w:rsidRDefault="00F4308F" w:rsidP="00F4308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15C7F9" w14:textId="77777777" w:rsidR="00F4308F" w:rsidRPr="00AB0BDF" w:rsidRDefault="00F4308F" w:rsidP="00F4308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250" w:type="dxa"/>
        <w:tblLayout w:type="fixed"/>
        <w:tblLook w:val="04A0" w:firstRow="1" w:lastRow="0" w:firstColumn="1" w:lastColumn="0" w:noHBand="0" w:noVBand="1"/>
      </w:tblPr>
      <w:tblGrid>
        <w:gridCol w:w="7095"/>
      </w:tblGrid>
      <w:tr w:rsidR="00F4308F" w:rsidRPr="00AB0BDF" w14:paraId="16344A86" w14:textId="77777777" w:rsidTr="00344590">
        <w:tc>
          <w:tcPr>
            <w:tcW w:w="70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A572DC" w14:textId="6967D280" w:rsidR="00F4308F" w:rsidRPr="00AB0BDF" w:rsidRDefault="00F4308F" w:rsidP="00344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Representative Jerry Newton, Chair</w:t>
            </w:r>
          </w:p>
        </w:tc>
      </w:tr>
    </w:tbl>
    <w:p w14:paraId="6F1BC008" w14:textId="77777777" w:rsidR="00F4308F" w:rsidRPr="00AB0BDF" w:rsidRDefault="00F4308F" w:rsidP="00F430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2EC71" w14:textId="77777777" w:rsidR="00F4308F" w:rsidRPr="00AB0BDF" w:rsidRDefault="00F4308F" w:rsidP="00F430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557682" w14:textId="77777777" w:rsidR="00F4308F" w:rsidRPr="00AB0BDF" w:rsidRDefault="00F4308F" w:rsidP="00F430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2250" w:type="dxa"/>
        <w:tblLayout w:type="fixed"/>
        <w:tblLook w:val="04A0" w:firstRow="1" w:lastRow="0" w:firstColumn="1" w:lastColumn="0" w:noHBand="0" w:noVBand="1"/>
      </w:tblPr>
      <w:tblGrid>
        <w:gridCol w:w="7095"/>
      </w:tblGrid>
      <w:tr w:rsidR="00F4308F" w:rsidRPr="00BE7237" w14:paraId="7C62CCE1" w14:textId="77777777" w:rsidTr="00344590">
        <w:tc>
          <w:tcPr>
            <w:tcW w:w="70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B00956" w14:textId="65C144C0" w:rsidR="00F4308F" w:rsidRPr="00BE7237" w:rsidRDefault="00F4308F" w:rsidP="00344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Robin Schmidt, Committee Legislative Assistant</w:t>
            </w:r>
          </w:p>
        </w:tc>
      </w:tr>
    </w:tbl>
    <w:p w14:paraId="54AE6564" w14:textId="77777777" w:rsidR="0029051A" w:rsidRPr="00BE7237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47F3A" w14:textId="77777777" w:rsidR="0029051A" w:rsidRPr="00BE7237" w:rsidRDefault="0029051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9051A" w:rsidRPr="00BE7237">
      <w:type w:val="continuous"/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6A9"/>
    <w:multiLevelType w:val="multilevel"/>
    <w:tmpl w:val="5982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71AF8"/>
    <w:multiLevelType w:val="multilevel"/>
    <w:tmpl w:val="C0BC7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017EBC"/>
    <w:multiLevelType w:val="multilevel"/>
    <w:tmpl w:val="99247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DA0494"/>
    <w:multiLevelType w:val="multilevel"/>
    <w:tmpl w:val="C35AF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9244A4"/>
    <w:multiLevelType w:val="multilevel"/>
    <w:tmpl w:val="24B22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487AF9"/>
    <w:multiLevelType w:val="multilevel"/>
    <w:tmpl w:val="CB923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C34D42"/>
    <w:multiLevelType w:val="multilevel"/>
    <w:tmpl w:val="2C562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1697942">
    <w:abstractNumId w:val="2"/>
  </w:num>
  <w:num w:numId="2" w16cid:durableId="1607272937">
    <w:abstractNumId w:val="5"/>
  </w:num>
  <w:num w:numId="3" w16cid:durableId="264847460">
    <w:abstractNumId w:val="4"/>
  </w:num>
  <w:num w:numId="4" w16cid:durableId="1070344797">
    <w:abstractNumId w:val="1"/>
  </w:num>
  <w:num w:numId="5" w16cid:durableId="127822526">
    <w:abstractNumId w:val="0"/>
  </w:num>
  <w:num w:numId="6" w16cid:durableId="1944335611">
    <w:abstractNumId w:val="6"/>
  </w:num>
  <w:num w:numId="7" w16cid:durableId="1761297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1A"/>
    <w:rsid w:val="0004283D"/>
    <w:rsid w:val="000E6B64"/>
    <w:rsid w:val="0029051A"/>
    <w:rsid w:val="003321F7"/>
    <w:rsid w:val="003323E6"/>
    <w:rsid w:val="00344590"/>
    <w:rsid w:val="00423C00"/>
    <w:rsid w:val="00783936"/>
    <w:rsid w:val="00962603"/>
    <w:rsid w:val="00A77C18"/>
    <w:rsid w:val="00AB0BDF"/>
    <w:rsid w:val="00BE7237"/>
    <w:rsid w:val="00C3417F"/>
    <w:rsid w:val="00CE1FE5"/>
    <w:rsid w:val="00D576DF"/>
    <w:rsid w:val="00E30D4A"/>
    <w:rsid w:val="00E9032B"/>
    <w:rsid w:val="00F4308F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B1EF"/>
  <w15:docId w15:val="{868A71E1-7BFE-4D34-957C-EA7B385A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F4308F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E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jYjZC6EQ81gnae+hSI9ny26hUA==">AMUW2mUxdgYSeOYuPaCjj25PNy5I8jeTlga66GQrwDIIbmh5a9zS/3Gw6Mc0lrJ0oPGMVVYhBiXO8IlD+WVWBtRSbnny3qta0OSxd8VmmoszabIWJT5qEK1ZmzMtOLuk1mkRMIVGlaBXhHYRzvs/vwVy9sueLN14HQ==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Sunderland</dc:creator>
  <cp:keywords/>
  <dc:description/>
  <cp:lastModifiedBy>Adam Kopel</cp:lastModifiedBy>
  <cp:revision>4</cp:revision>
  <dcterms:created xsi:type="dcterms:W3CDTF">2023-02-13T22:06:00Z</dcterms:created>
  <dcterms:modified xsi:type="dcterms:W3CDTF">2023-02-27T16:59:00Z</dcterms:modified>
</cp:coreProperties>
</file>