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C762" w14:textId="544D4919" w:rsidR="00A7066A" w:rsidRDefault="00A7066A" w:rsidP="001414CE">
      <w:pPr>
        <w:jc w:val="left"/>
      </w:pPr>
    </w:p>
    <w:p w14:paraId="1604CFD2" w14:textId="77777777" w:rsidR="001D58E6" w:rsidRDefault="001D58E6" w:rsidP="001D58E6">
      <w:pPr>
        <w:shd w:val="clear" w:color="auto" w:fill="FFFFFF"/>
        <w:jc w:val="left"/>
        <w:rPr>
          <w:rFonts w:ascii="Arial" w:eastAsia="Times New Roman" w:hAnsi="Arial" w:cs="Arial"/>
          <w:color w:val="000000"/>
          <w:sz w:val="24"/>
          <w:szCs w:val="24"/>
        </w:rPr>
      </w:pPr>
    </w:p>
    <w:p w14:paraId="52A9BA6C" w14:textId="77777777" w:rsidR="001D58E6" w:rsidRDefault="001D58E6" w:rsidP="001D58E6">
      <w:pPr>
        <w:shd w:val="clear" w:color="auto" w:fill="FFFFFF"/>
        <w:jc w:val="left"/>
        <w:rPr>
          <w:rFonts w:ascii="Arial" w:eastAsia="Times New Roman" w:hAnsi="Arial" w:cs="Arial"/>
          <w:color w:val="000000"/>
          <w:sz w:val="24"/>
          <w:szCs w:val="24"/>
        </w:rPr>
      </w:pPr>
    </w:p>
    <w:p w14:paraId="1498C29D" w14:textId="720300A3" w:rsidR="001D58E6" w:rsidRPr="001D58E6" w:rsidRDefault="00471AB9" w:rsidP="001D58E6">
      <w:pPr>
        <w:shd w:val="clear" w:color="auto" w:fill="FFFFFF"/>
        <w:jc w:val="left"/>
        <w:rPr>
          <w:rFonts w:ascii="Arial" w:eastAsia="Times New Roman" w:hAnsi="Arial" w:cs="Arial"/>
          <w:color w:val="222222"/>
          <w:sz w:val="24"/>
          <w:szCs w:val="24"/>
        </w:rPr>
      </w:pPr>
      <w:r>
        <w:rPr>
          <w:rFonts w:ascii="Arial" w:eastAsia="Times New Roman" w:hAnsi="Arial" w:cs="Arial"/>
          <w:color w:val="000000"/>
          <w:sz w:val="24"/>
          <w:szCs w:val="24"/>
        </w:rPr>
        <w:t>March 27</w:t>
      </w:r>
      <w:r w:rsidR="001D58E6" w:rsidRPr="001D58E6">
        <w:rPr>
          <w:rFonts w:ascii="Arial" w:eastAsia="Times New Roman" w:hAnsi="Arial" w:cs="Arial"/>
          <w:color w:val="000000"/>
          <w:sz w:val="24"/>
          <w:szCs w:val="24"/>
        </w:rPr>
        <w:t>, 2022</w:t>
      </w:r>
    </w:p>
    <w:p w14:paraId="6A6BB2C6" w14:textId="77777777" w:rsidR="004A6BF5" w:rsidRDefault="004A6BF5" w:rsidP="001D58E6">
      <w:pPr>
        <w:jc w:val="left"/>
        <w:rPr>
          <w:rFonts w:ascii="Arial" w:eastAsia="Times New Roman" w:hAnsi="Arial" w:cs="Arial"/>
          <w:color w:val="000000"/>
          <w:sz w:val="24"/>
          <w:szCs w:val="24"/>
          <w:shd w:val="clear" w:color="auto" w:fill="FFFFFF"/>
        </w:rPr>
      </w:pPr>
    </w:p>
    <w:p w14:paraId="7C53B901" w14:textId="29AF4EA7" w:rsidR="00CB6CE1" w:rsidRDefault="00471AB9" w:rsidP="001D58E6">
      <w:pPr>
        <w:jc w:val="left"/>
        <w:rPr>
          <w:rFonts w:ascii="Arial" w:eastAsia="Times New Roman" w:hAnsi="Arial" w:cs="Arial"/>
          <w:color w:val="212529"/>
          <w:sz w:val="24"/>
          <w:szCs w:val="24"/>
          <w:shd w:val="clear" w:color="auto" w:fill="FFFFFF"/>
        </w:rPr>
      </w:pPr>
      <w:r>
        <w:rPr>
          <w:rFonts w:ascii="Arial" w:eastAsia="Times New Roman" w:hAnsi="Arial" w:cs="Arial"/>
          <w:color w:val="212529"/>
          <w:sz w:val="24"/>
          <w:szCs w:val="24"/>
          <w:shd w:val="clear" w:color="auto" w:fill="FFFFFF"/>
        </w:rPr>
        <w:t>Rep. Jamie Becker-Finn</w:t>
      </w:r>
    </w:p>
    <w:p w14:paraId="434C8BF3" w14:textId="74DD332B" w:rsidR="00CB6CE1" w:rsidRDefault="00471AB9" w:rsidP="001D58E6">
      <w:pPr>
        <w:jc w:val="left"/>
        <w:rPr>
          <w:rFonts w:ascii="Arial" w:hAnsi="Arial" w:cs="Arial"/>
          <w:color w:val="000000"/>
          <w:sz w:val="24"/>
          <w:szCs w:val="24"/>
          <w:shd w:val="clear" w:color="auto" w:fill="FFFFFF"/>
        </w:rPr>
      </w:pPr>
      <w:r w:rsidRPr="00471AB9">
        <w:rPr>
          <w:rFonts w:ascii="Arial" w:hAnsi="Arial" w:cs="Arial"/>
          <w:color w:val="000000"/>
          <w:sz w:val="24"/>
          <w:szCs w:val="24"/>
          <w:shd w:val="clear" w:color="auto" w:fill="FFFFFF"/>
        </w:rPr>
        <w:t>559 State Office Building</w:t>
      </w:r>
      <w:r w:rsidRPr="00471AB9">
        <w:rPr>
          <w:rFonts w:ascii="Arial" w:hAnsi="Arial" w:cs="Arial"/>
          <w:color w:val="000000"/>
          <w:sz w:val="24"/>
          <w:szCs w:val="24"/>
        </w:rPr>
        <w:br/>
      </w:r>
      <w:r w:rsidRPr="00471AB9">
        <w:rPr>
          <w:rFonts w:ascii="Arial" w:hAnsi="Arial" w:cs="Arial"/>
          <w:color w:val="000000"/>
          <w:sz w:val="24"/>
          <w:szCs w:val="24"/>
          <w:shd w:val="clear" w:color="auto" w:fill="FFFFFF"/>
        </w:rPr>
        <w:t>St. Paul, MN 55155</w:t>
      </w:r>
    </w:p>
    <w:p w14:paraId="6500FD51" w14:textId="77777777" w:rsidR="00471AB9" w:rsidRPr="00471AB9" w:rsidRDefault="00471AB9" w:rsidP="001D58E6">
      <w:pPr>
        <w:jc w:val="left"/>
        <w:rPr>
          <w:rFonts w:ascii="Arial" w:eastAsia="Times New Roman" w:hAnsi="Arial" w:cs="Arial"/>
          <w:color w:val="212529"/>
          <w:sz w:val="24"/>
          <w:szCs w:val="24"/>
          <w:shd w:val="clear" w:color="auto" w:fill="FFFFFF"/>
        </w:rPr>
      </w:pPr>
    </w:p>
    <w:p w14:paraId="38A4AC11" w14:textId="3B4D7F46"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 xml:space="preserve">RE:  </w:t>
      </w:r>
      <w:r w:rsidR="000478E6">
        <w:rPr>
          <w:rFonts w:ascii="Arial" w:eastAsia="Times New Roman" w:hAnsi="Arial" w:cs="Arial"/>
          <w:color w:val="212529"/>
          <w:sz w:val="24"/>
          <w:szCs w:val="24"/>
          <w:shd w:val="clear" w:color="auto" w:fill="FFFFFF"/>
        </w:rPr>
        <w:t>H</w:t>
      </w:r>
      <w:r w:rsidRPr="001D58E6">
        <w:rPr>
          <w:rFonts w:ascii="Arial" w:eastAsia="Times New Roman" w:hAnsi="Arial" w:cs="Arial"/>
          <w:color w:val="212529"/>
          <w:sz w:val="24"/>
          <w:szCs w:val="24"/>
          <w:shd w:val="clear" w:color="auto" w:fill="FFFFFF"/>
        </w:rPr>
        <w:t xml:space="preserve">F </w:t>
      </w:r>
      <w:r w:rsidR="00CB6CE1">
        <w:rPr>
          <w:rFonts w:ascii="Arial" w:eastAsia="Times New Roman" w:hAnsi="Arial" w:cs="Arial"/>
          <w:color w:val="212529"/>
          <w:sz w:val="24"/>
          <w:szCs w:val="24"/>
          <w:shd w:val="clear" w:color="auto" w:fill="FFFFFF"/>
        </w:rPr>
        <w:t>3605</w:t>
      </w:r>
      <w:r w:rsidR="004A6BF5" w:rsidRPr="001D58E6">
        <w:rPr>
          <w:rFonts w:ascii="Arial" w:eastAsia="Times New Roman" w:hAnsi="Arial" w:cs="Arial"/>
          <w:color w:val="212529"/>
          <w:sz w:val="24"/>
          <w:szCs w:val="24"/>
          <w:shd w:val="clear" w:color="auto" w:fill="FFFFFF"/>
        </w:rPr>
        <w:t xml:space="preserve"> Broadband</w:t>
      </w:r>
      <w:r w:rsidRPr="001D58E6">
        <w:rPr>
          <w:rFonts w:ascii="Arial" w:eastAsia="Times New Roman" w:hAnsi="Arial" w:cs="Arial"/>
          <w:color w:val="212529"/>
          <w:sz w:val="24"/>
          <w:szCs w:val="24"/>
          <w:shd w:val="clear" w:color="auto" w:fill="FFFFFF"/>
        </w:rPr>
        <w:t xml:space="preserve"> Line Extensions</w:t>
      </w:r>
    </w:p>
    <w:p w14:paraId="2069DB0C"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 </w:t>
      </w:r>
    </w:p>
    <w:p w14:paraId="18053128" w14:textId="05456EF1" w:rsidR="001D58E6" w:rsidRPr="001D58E6" w:rsidRDefault="00CB6CE1" w:rsidP="001D58E6">
      <w:pPr>
        <w:jc w:val="left"/>
        <w:rPr>
          <w:rFonts w:ascii="Arial" w:eastAsia="Times New Roman" w:hAnsi="Arial" w:cs="Arial"/>
          <w:color w:val="500050"/>
          <w:sz w:val="24"/>
          <w:szCs w:val="24"/>
          <w:shd w:val="clear" w:color="auto" w:fill="FFFFFF"/>
        </w:rPr>
      </w:pPr>
      <w:r>
        <w:rPr>
          <w:rFonts w:ascii="Arial" w:eastAsia="Times New Roman" w:hAnsi="Arial" w:cs="Arial"/>
          <w:color w:val="212529"/>
          <w:sz w:val="24"/>
          <w:szCs w:val="24"/>
          <w:shd w:val="clear" w:color="auto" w:fill="FFFFFF"/>
        </w:rPr>
        <w:t xml:space="preserve">Chair </w:t>
      </w:r>
      <w:r w:rsidR="00471AB9">
        <w:rPr>
          <w:rFonts w:ascii="Arial" w:eastAsia="Times New Roman" w:hAnsi="Arial" w:cs="Arial"/>
          <w:color w:val="212529"/>
          <w:sz w:val="24"/>
          <w:szCs w:val="24"/>
          <w:shd w:val="clear" w:color="auto" w:fill="FFFFFF"/>
        </w:rPr>
        <w:t>Becker Finn</w:t>
      </w:r>
      <w:r w:rsidR="001D58E6" w:rsidRPr="001D58E6">
        <w:rPr>
          <w:rFonts w:ascii="Arial" w:eastAsia="Times New Roman" w:hAnsi="Arial" w:cs="Arial"/>
          <w:color w:val="212529"/>
          <w:sz w:val="24"/>
          <w:szCs w:val="24"/>
          <w:shd w:val="clear" w:color="auto" w:fill="FFFFFF"/>
        </w:rPr>
        <w:t>:</w:t>
      </w:r>
    </w:p>
    <w:p w14:paraId="1A3B7E2F" w14:textId="34F7D238"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br/>
      </w:r>
      <w:r w:rsidR="00CB6CE1">
        <w:rPr>
          <w:rFonts w:ascii="Arial" w:eastAsia="Times New Roman" w:hAnsi="Arial" w:cs="Arial"/>
          <w:color w:val="212529"/>
          <w:sz w:val="24"/>
          <w:szCs w:val="24"/>
          <w:shd w:val="clear" w:color="auto" w:fill="FFFFFF"/>
        </w:rPr>
        <w:t xml:space="preserve">The </w:t>
      </w:r>
      <w:r w:rsidRPr="001D58E6">
        <w:rPr>
          <w:rFonts w:ascii="Arial" w:eastAsia="Times New Roman" w:hAnsi="Arial" w:cs="Arial"/>
          <w:color w:val="212529"/>
          <w:sz w:val="24"/>
          <w:szCs w:val="24"/>
          <w:shd w:val="clear" w:color="auto" w:fill="FFFFFF"/>
        </w:rPr>
        <w:t xml:space="preserve">Community of Minnesota Resorts </w:t>
      </w:r>
      <w:r w:rsidR="00CB6CE1">
        <w:rPr>
          <w:rFonts w:ascii="Arial" w:eastAsia="Times New Roman" w:hAnsi="Arial" w:cs="Arial"/>
          <w:color w:val="212529"/>
          <w:sz w:val="24"/>
          <w:szCs w:val="24"/>
          <w:shd w:val="clear" w:color="auto" w:fill="FFFFFF"/>
        </w:rPr>
        <w:t xml:space="preserve">(CMR) </w:t>
      </w:r>
      <w:r w:rsidR="00471AB9">
        <w:rPr>
          <w:rFonts w:ascii="Arial" w:eastAsia="Times New Roman" w:hAnsi="Arial" w:cs="Arial"/>
          <w:color w:val="212529"/>
          <w:sz w:val="24"/>
          <w:szCs w:val="24"/>
          <w:shd w:val="clear" w:color="auto" w:fill="FFFFFF"/>
        </w:rPr>
        <w:t xml:space="preserve">is writing to express support for an important issue for the resorting community, broadband access in greater Minnesota. </w:t>
      </w:r>
      <w:r w:rsidRPr="001D58E6">
        <w:rPr>
          <w:rFonts w:ascii="Arial" w:eastAsia="Times New Roman" w:hAnsi="Arial" w:cs="Arial"/>
          <w:color w:val="212529"/>
          <w:sz w:val="24"/>
          <w:szCs w:val="24"/>
          <w:shd w:val="clear" w:color="auto" w:fill="FFFFFF"/>
        </w:rPr>
        <w:t> </w:t>
      </w:r>
    </w:p>
    <w:p w14:paraId="7764A2D1"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 </w:t>
      </w:r>
    </w:p>
    <w:p w14:paraId="6AC732A5" w14:textId="67F682EF" w:rsidR="001D58E6" w:rsidRPr="001D58E6" w:rsidRDefault="00471AB9" w:rsidP="001D58E6">
      <w:pPr>
        <w:jc w:val="left"/>
        <w:rPr>
          <w:rFonts w:ascii="Arial" w:eastAsia="Times New Roman" w:hAnsi="Arial" w:cs="Arial"/>
          <w:color w:val="500050"/>
          <w:sz w:val="24"/>
          <w:szCs w:val="24"/>
          <w:shd w:val="clear" w:color="auto" w:fill="FFFFFF"/>
        </w:rPr>
      </w:pPr>
      <w:r>
        <w:rPr>
          <w:rFonts w:ascii="Arial" w:eastAsia="Times New Roman" w:hAnsi="Arial" w:cs="Arial"/>
          <w:color w:val="212529"/>
          <w:sz w:val="24"/>
          <w:szCs w:val="24"/>
          <w:shd w:val="clear" w:color="auto" w:fill="FFFFFF"/>
        </w:rPr>
        <w:t xml:space="preserve">CMR has </w:t>
      </w:r>
      <w:r w:rsidR="001D58E6" w:rsidRPr="001D58E6">
        <w:rPr>
          <w:rFonts w:ascii="Arial" w:eastAsia="Times New Roman" w:hAnsi="Arial" w:cs="Arial"/>
          <w:color w:val="212529"/>
          <w:sz w:val="24"/>
          <w:szCs w:val="24"/>
          <w:shd w:val="clear" w:color="auto" w:fill="FFFFFF"/>
        </w:rPr>
        <w:t xml:space="preserve">long advocated for border-to-border broadband and are supporting </w:t>
      </w:r>
      <w:r w:rsidR="000478E6">
        <w:rPr>
          <w:rFonts w:ascii="Arial" w:eastAsia="Times New Roman" w:hAnsi="Arial" w:cs="Arial"/>
          <w:color w:val="212529"/>
          <w:sz w:val="24"/>
          <w:szCs w:val="24"/>
          <w:shd w:val="clear" w:color="auto" w:fill="FFFFFF"/>
        </w:rPr>
        <w:t xml:space="preserve">Rep. Rasmussen’s </w:t>
      </w:r>
      <w:r w:rsidR="000478E6" w:rsidRPr="001D58E6">
        <w:rPr>
          <w:rFonts w:ascii="Arial" w:eastAsia="Times New Roman" w:hAnsi="Arial" w:cs="Arial"/>
          <w:color w:val="212529"/>
          <w:sz w:val="24"/>
          <w:szCs w:val="24"/>
          <w:shd w:val="clear" w:color="auto" w:fill="FFFFFF"/>
        </w:rPr>
        <w:t>legislation</w:t>
      </w:r>
      <w:r>
        <w:rPr>
          <w:rFonts w:ascii="Arial" w:eastAsia="Times New Roman" w:hAnsi="Arial" w:cs="Arial"/>
          <w:color w:val="212529"/>
          <w:sz w:val="24"/>
          <w:szCs w:val="24"/>
          <w:shd w:val="clear" w:color="auto" w:fill="FFFFFF"/>
        </w:rPr>
        <w:t xml:space="preserve">, HF 3605, </w:t>
      </w:r>
      <w:r w:rsidR="001D58E6" w:rsidRPr="001D58E6">
        <w:rPr>
          <w:rFonts w:ascii="Arial" w:eastAsia="Times New Roman" w:hAnsi="Arial" w:cs="Arial"/>
          <w:color w:val="212529"/>
          <w:sz w:val="24"/>
          <w:szCs w:val="24"/>
          <w:shd w:val="clear" w:color="auto" w:fill="FFFFFF"/>
        </w:rPr>
        <w:t xml:space="preserve"> to extend broadband service lines to unserved areas.  </w:t>
      </w:r>
    </w:p>
    <w:p w14:paraId="76EED48E"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 </w:t>
      </w:r>
    </w:p>
    <w:p w14:paraId="435D4C17" w14:textId="0022043B" w:rsidR="001D58E6" w:rsidRPr="001D58E6" w:rsidRDefault="001D58E6" w:rsidP="001D58E6">
      <w:pPr>
        <w:shd w:val="clear" w:color="auto" w:fill="FFFFFF"/>
        <w:jc w:val="left"/>
        <w:rPr>
          <w:rFonts w:ascii="Arial" w:eastAsia="Times New Roman" w:hAnsi="Arial" w:cs="Arial"/>
          <w:color w:val="222222"/>
          <w:sz w:val="24"/>
          <w:szCs w:val="24"/>
        </w:rPr>
      </w:pPr>
      <w:r w:rsidRPr="001D58E6">
        <w:rPr>
          <w:rFonts w:ascii="Arial" w:eastAsia="Times New Roman" w:hAnsi="Arial" w:cs="Arial"/>
          <w:color w:val="212529"/>
          <w:sz w:val="24"/>
          <w:szCs w:val="24"/>
        </w:rPr>
        <w:t xml:space="preserve">Broadband is a critical service for our businesses and resort guests.  Many visitors attempt to stay virtually connected while away from the office and this was even more evident during the pandemic. </w:t>
      </w:r>
      <w:r w:rsidR="000478E6">
        <w:rPr>
          <w:rFonts w:ascii="Arial" w:eastAsia="Times New Roman" w:hAnsi="Arial" w:cs="Arial"/>
          <w:color w:val="212529"/>
          <w:sz w:val="24"/>
          <w:szCs w:val="24"/>
        </w:rPr>
        <w:t>HF 3605</w:t>
      </w:r>
      <w:r w:rsidRPr="001D58E6">
        <w:rPr>
          <w:rFonts w:ascii="Arial" w:eastAsia="Times New Roman" w:hAnsi="Arial" w:cs="Arial"/>
          <w:color w:val="212529"/>
          <w:sz w:val="24"/>
          <w:szCs w:val="24"/>
        </w:rPr>
        <w:t xml:space="preserve"> helps focus attention on small areas that still need service, and the grant process included in the bill will help make line extension economically viable. Without it, these small pockets without service will continue to be left behind. We hope you and your colleagues will support it. </w:t>
      </w:r>
    </w:p>
    <w:p w14:paraId="6D3CD59C"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 </w:t>
      </w:r>
    </w:p>
    <w:p w14:paraId="51DBB7E8" w14:textId="53604A8F"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Thank</w:t>
      </w:r>
      <w:r w:rsidR="00F36660">
        <w:rPr>
          <w:rFonts w:ascii="Arial" w:eastAsia="Times New Roman" w:hAnsi="Arial" w:cs="Arial"/>
          <w:color w:val="212529"/>
          <w:sz w:val="24"/>
          <w:szCs w:val="24"/>
          <w:shd w:val="clear" w:color="auto" w:fill="FFFFFF"/>
        </w:rPr>
        <w:t xml:space="preserve"> you</w:t>
      </w:r>
      <w:r w:rsidRPr="001D58E6">
        <w:rPr>
          <w:rFonts w:ascii="Arial" w:eastAsia="Times New Roman" w:hAnsi="Arial" w:cs="Arial"/>
          <w:color w:val="212529"/>
          <w:sz w:val="24"/>
          <w:szCs w:val="24"/>
          <w:shd w:val="clear" w:color="auto" w:fill="FFFFFF"/>
        </w:rPr>
        <w:t xml:space="preserve"> for </w:t>
      </w:r>
      <w:r w:rsidR="00F36660">
        <w:rPr>
          <w:rFonts w:ascii="Arial" w:eastAsia="Times New Roman" w:hAnsi="Arial" w:cs="Arial"/>
          <w:color w:val="212529"/>
          <w:sz w:val="24"/>
          <w:szCs w:val="24"/>
          <w:shd w:val="clear" w:color="auto" w:fill="FFFFFF"/>
        </w:rPr>
        <w:t xml:space="preserve">everything </w:t>
      </w:r>
      <w:r w:rsidRPr="001D58E6">
        <w:rPr>
          <w:rFonts w:ascii="Arial" w:eastAsia="Times New Roman" w:hAnsi="Arial" w:cs="Arial"/>
          <w:color w:val="212529"/>
          <w:sz w:val="24"/>
          <w:szCs w:val="24"/>
          <w:shd w:val="clear" w:color="auto" w:fill="FFFFFF"/>
        </w:rPr>
        <w:t xml:space="preserve">you are doing to support </w:t>
      </w:r>
      <w:r w:rsidR="00F36660">
        <w:rPr>
          <w:rFonts w:ascii="Arial" w:eastAsia="Times New Roman" w:hAnsi="Arial" w:cs="Arial"/>
          <w:color w:val="212529"/>
          <w:sz w:val="24"/>
          <w:szCs w:val="24"/>
          <w:shd w:val="clear" w:color="auto" w:fill="FFFFFF"/>
        </w:rPr>
        <w:t>greater broadband service in Minnesota</w:t>
      </w:r>
      <w:r w:rsidRPr="001D58E6">
        <w:rPr>
          <w:rFonts w:ascii="Arial" w:eastAsia="Times New Roman" w:hAnsi="Arial" w:cs="Arial"/>
          <w:color w:val="212529"/>
          <w:sz w:val="24"/>
          <w:szCs w:val="24"/>
          <w:shd w:val="clear" w:color="auto" w:fill="FFFFFF"/>
        </w:rPr>
        <w:t>.</w:t>
      </w:r>
    </w:p>
    <w:p w14:paraId="752B3165"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 </w:t>
      </w:r>
    </w:p>
    <w:p w14:paraId="1512E209"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Sincerely,</w:t>
      </w:r>
    </w:p>
    <w:p w14:paraId="10762DF1" w14:textId="709E8CB7" w:rsidR="001D58E6" w:rsidRPr="001D58E6" w:rsidRDefault="003B3120" w:rsidP="001D58E6">
      <w:pPr>
        <w:jc w:val="left"/>
        <w:rPr>
          <w:rFonts w:ascii="Arial" w:eastAsia="Times New Roman" w:hAnsi="Arial" w:cs="Arial"/>
          <w:color w:val="500050"/>
          <w:sz w:val="24"/>
          <w:szCs w:val="24"/>
          <w:shd w:val="clear" w:color="auto" w:fill="FFFFFF"/>
        </w:rPr>
      </w:pPr>
      <w:r>
        <w:rPr>
          <w:rFonts w:ascii="Arial" w:eastAsia="Times New Roman" w:hAnsi="Arial" w:cs="Arial"/>
          <w:noProof/>
          <w:color w:val="212529"/>
          <w:sz w:val="24"/>
          <w:szCs w:val="24"/>
        </w:rPr>
        <mc:AlternateContent>
          <mc:Choice Requires="wpi">
            <w:drawing>
              <wp:anchor distT="0" distB="0" distL="114300" distR="114300" simplePos="0" relativeHeight="251659264" behindDoc="0" locked="0" layoutInCell="1" allowOverlap="1" wp14:anchorId="0D892D90" wp14:editId="62E2D332">
                <wp:simplePos x="0" y="0"/>
                <wp:positionH relativeFrom="column">
                  <wp:posOffset>139710</wp:posOffset>
                </wp:positionH>
                <wp:positionV relativeFrom="paragraph">
                  <wp:posOffset>12165</wp:posOffset>
                </wp:positionV>
                <wp:extent cx="587880" cy="147240"/>
                <wp:effectExtent l="57150" t="38100" r="0" b="43815"/>
                <wp:wrapNone/>
                <wp:docPr id="3"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587880" cy="147240"/>
                      </w14:xfrm>
                    </w14:contentPart>
                  </a:graphicData>
                </a:graphic>
              </wp:anchor>
            </w:drawing>
          </mc:Choice>
          <mc:Fallback>
            <w:pict>
              <v:shapetype w14:anchorId="19F698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0.3pt;margin-top:.25pt;width:47.75pt;height:13.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">
                <v:imagedata r:id="rId8" o:title=""/>
              </v:shape>
            </w:pict>
          </mc:Fallback>
        </mc:AlternateContent>
      </w:r>
      <w:r w:rsidR="001D58E6" w:rsidRPr="001D58E6">
        <w:rPr>
          <w:rFonts w:ascii="Arial" w:eastAsia="Times New Roman" w:hAnsi="Arial" w:cs="Arial"/>
          <w:color w:val="212529"/>
          <w:sz w:val="24"/>
          <w:szCs w:val="24"/>
          <w:shd w:val="clear" w:color="auto" w:fill="FFFFFF"/>
        </w:rPr>
        <w:t> </w:t>
      </w:r>
    </w:p>
    <w:p w14:paraId="20CD32A5"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Mike Schwieters, President</w:t>
      </w:r>
    </w:p>
    <w:p w14:paraId="7B1CB157"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Community of Minnesota Resorts</w:t>
      </w:r>
    </w:p>
    <w:p w14:paraId="16CC48CD"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Boyd Lodge, Cross Lake</w:t>
      </w:r>
    </w:p>
    <w:p w14:paraId="36118D0E"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 </w:t>
      </w:r>
    </w:p>
    <w:p w14:paraId="5A5D2ED9"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 </w:t>
      </w:r>
    </w:p>
    <w:p w14:paraId="43DB0FBA"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cc:  Sen. Mark Johnson</w:t>
      </w:r>
    </w:p>
    <w:p w14:paraId="45F724B1"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       Rep. Jordan Rasmussen</w:t>
      </w:r>
    </w:p>
    <w:p w14:paraId="35477723" w14:textId="77777777" w:rsidR="001D58E6" w:rsidRPr="001D58E6" w:rsidRDefault="001D58E6" w:rsidP="001D58E6">
      <w:pPr>
        <w:jc w:val="left"/>
        <w:rPr>
          <w:rFonts w:ascii="Arial" w:eastAsia="Times New Roman" w:hAnsi="Arial" w:cs="Arial"/>
          <w:color w:val="500050"/>
          <w:sz w:val="24"/>
          <w:szCs w:val="24"/>
          <w:shd w:val="clear" w:color="auto" w:fill="FFFFFF"/>
        </w:rPr>
      </w:pPr>
      <w:r w:rsidRPr="001D58E6">
        <w:rPr>
          <w:rFonts w:ascii="Arial" w:eastAsia="Times New Roman" w:hAnsi="Arial" w:cs="Arial"/>
          <w:color w:val="212529"/>
          <w:sz w:val="24"/>
          <w:szCs w:val="24"/>
          <w:shd w:val="clear" w:color="auto" w:fill="FFFFFF"/>
        </w:rPr>
        <w:t>       Joel Carlson, CMR Lobbyist </w:t>
      </w:r>
    </w:p>
    <w:p w14:paraId="33FA38AC" w14:textId="77777777" w:rsidR="00A7066A" w:rsidRPr="004A47C2" w:rsidRDefault="00A7066A" w:rsidP="001D58E6">
      <w:pPr>
        <w:pStyle w:val="NoSpacing"/>
        <w:rPr>
          <w:rFonts w:cs="Times New Roman"/>
          <w:sz w:val="24"/>
          <w:szCs w:val="24"/>
        </w:rPr>
      </w:pPr>
    </w:p>
    <w:sectPr w:rsidR="00A7066A" w:rsidRPr="004A47C2" w:rsidSect="006A3B09">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6F9C" w14:textId="77777777" w:rsidR="0080219C" w:rsidRDefault="0080219C" w:rsidP="009443F8">
      <w:r>
        <w:separator/>
      </w:r>
    </w:p>
  </w:endnote>
  <w:endnote w:type="continuationSeparator" w:id="0">
    <w:p w14:paraId="5F72AE54" w14:textId="77777777" w:rsidR="0080219C" w:rsidRDefault="0080219C" w:rsidP="0094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FEDC" w14:textId="3E5BB0FF" w:rsidR="009443F8" w:rsidRPr="00632FC7" w:rsidRDefault="00632FC7" w:rsidP="00632FC7">
    <w:pPr>
      <w:pStyle w:val="Footer"/>
      <w:rPr>
        <w:b/>
        <w:bCs/>
      </w:rPr>
    </w:pPr>
    <w:r w:rsidRPr="00632FC7">
      <w:rPr>
        <w:b/>
        <w:bCs/>
      </w:rPr>
      <w:t>“Resorters Helping Resorters”</w:t>
    </w:r>
  </w:p>
  <w:p w14:paraId="5C2844D7" w14:textId="738E5E46" w:rsidR="00632FC7" w:rsidRPr="00632FC7" w:rsidRDefault="00632FC7" w:rsidP="00632FC7">
    <w:pPr>
      <w:pStyle w:val="Footer"/>
      <w:rPr>
        <w:b/>
        <w:bCs/>
      </w:rPr>
    </w:pPr>
    <w:r w:rsidRPr="00632FC7">
      <w:rPr>
        <w:b/>
        <w:bCs/>
      </w:rPr>
      <w:t xml:space="preserve">Community of Minnesota Resorts (CMR) </w:t>
    </w:r>
    <w:r w:rsidRPr="00D55EEA">
      <w:rPr>
        <w:rFonts w:cs="Century Gothic"/>
        <w:b/>
        <w:bCs/>
      </w:rPr>
      <w:t>•</w:t>
    </w:r>
    <w:r w:rsidR="00A9749C">
      <w:rPr>
        <w:rFonts w:cs="Century Gothic"/>
        <w:b/>
        <w:bCs/>
      </w:rPr>
      <w:t xml:space="preserve"> </w:t>
    </w:r>
    <w:r w:rsidRPr="00632FC7">
      <w:rPr>
        <w:b/>
        <w:bCs/>
      </w:rPr>
      <w:t xml:space="preserve">PO Box 63 </w:t>
    </w:r>
    <w:r w:rsidRPr="00D55EEA">
      <w:rPr>
        <w:rFonts w:cs="Century Gothic"/>
        <w:b/>
        <w:bCs/>
      </w:rPr>
      <w:t>•</w:t>
    </w:r>
    <w:r w:rsidRPr="00632FC7">
      <w:rPr>
        <w:b/>
        <w:bCs/>
      </w:rPr>
      <w:t xml:space="preserve"> Royalton </w:t>
    </w:r>
    <w:r w:rsidRPr="00D55EEA">
      <w:rPr>
        <w:rFonts w:cs="Century Gothic"/>
        <w:b/>
        <w:bCs/>
      </w:rPr>
      <w:t xml:space="preserve">• </w:t>
    </w:r>
    <w:r w:rsidRPr="00632FC7">
      <w:rPr>
        <w:b/>
        <w:bCs/>
      </w:rPr>
      <w:t xml:space="preserve">MN </w:t>
    </w:r>
    <w:r w:rsidRPr="00D55EEA">
      <w:rPr>
        <w:rFonts w:cs="Century Gothic"/>
        <w:b/>
        <w:bCs/>
      </w:rPr>
      <w:t xml:space="preserve">• </w:t>
    </w:r>
    <w:r w:rsidRPr="00632FC7">
      <w:rPr>
        <w:b/>
        <w:bCs/>
      </w:rPr>
      <w:t>56373</w:t>
    </w:r>
  </w:p>
  <w:p w14:paraId="1A55C534" w14:textId="07587E13" w:rsidR="00632FC7" w:rsidRPr="00632FC7" w:rsidRDefault="00632FC7" w:rsidP="00632FC7">
    <w:pPr>
      <w:pStyle w:val="Footer"/>
      <w:rPr>
        <w:b/>
        <w:bCs/>
      </w:rPr>
    </w:pPr>
    <w:r w:rsidRPr="00632FC7">
      <w:rPr>
        <w:b/>
        <w:bCs/>
      </w:rPr>
      <w:t xml:space="preserve">320-212-5107 </w:t>
    </w:r>
    <w:r w:rsidRPr="00D55EEA">
      <w:rPr>
        <w:rFonts w:cs="Century Gothic"/>
        <w:b/>
        <w:bCs/>
      </w:rPr>
      <w:t>•</w:t>
    </w:r>
    <w:r w:rsidRPr="00632FC7">
      <w:rPr>
        <w:b/>
        <w:bCs/>
      </w:rPr>
      <w:t xml:space="preserve"> </w:t>
    </w:r>
    <w:hyperlink r:id="rId1" w:history="1">
      <w:r w:rsidRPr="00632FC7">
        <w:rPr>
          <w:rStyle w:val="Hyperlink"/>
          <w:b/>
          <w:bCs/>
        </w:rPr>
        <w:t>CMR@Minnesota-Resorts.com</w:t>
      </w:r>
    </w:hyperlink>
    <w:r w:rsidRPr="00632FC7">
      <w:rPr>
        <w:b/>
        <w:bCs/>
      </w:rPr>
      <w:t xml:space="preserve"> </w:t>
    </w:r>
    <w:r w:rsidRPr="00D55EEA">
      <w:rPr>
        <w:rFonts w:cs="Century Gothic"/>
        <w:b/>
        <w:bCs/>
      </w:rPr>
      <w:t>•</w:t>
    </w:r>
    <w:r w:rsidRPr="00632FC7">
      <w:rPr>
        <w:b/>
        <w:bCs/>
      </w:rPr>
      <w:t xml:space="preserve"> www.minnesota-resorts.com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1C3D" w14:textId="77777777" w:rsidR="0080219C" w:rsidRDefault="0080219C" w:rsidP="009443F8">
      <w:r>
        <w:separator/>
      </w:r>
    </w:p>
  </w:footnote>
  <w:footnote w:type="continuationSeparator" w:id="0">
    <w:p w14:paraId="2F26BC99" w14:textId="77777777" w:rsidR="0080219C" w:rsidRDefault="0080219C" w:rsidP="00944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8BBA" w14:textId="21354616" w:rsidR="00F668C6" w:rsidRDefault="00F668C6" w:rsidP="001414CE">
    <w:pPr>
      <w:pStyle w:val="Header"/>
      <w:rPr>
        <w:b/>
        <w:bCs/>
        <w:sz w:val="48"/>
        <w:szCs w:val="48"/>
      </w:rPr>
    </w:pPr>
    <w:r>
      <w:rPr>
        <w:noProof/>
      </w:rPr>
      <w:drawing>
        <wp:anchor distT="0" distB="0" distL="114300" distR="114300" simplePos="0" relativeHeight="251658240" behindDoc="1" locked="0" layoutInCell="1" allowOverlap="1" wp14:anchorId="77F9E908" wp14:editId="5D85C394">
          <wp:simplePos x="0" y="0"/>
          <wp:positionH relativeFrom="margin">
            <wp:posOffset>430530</wp:posOffset>
          </wp:positionH>
          <wp:positionV relativeFrom="paragraph">
            <wp:posOffset>-179070</wp:posOffset>
          </wp:positionV>
          <wp:extent cx="1452245" cy="918210"/>
          <wp:effectExtent l="0" t="0" r="0" b="0"/>
          <wp:wrapTight wrapText="bothSides">
            <wp:wrapPolygon edited="0">
              <wp:start x="7084" y="0"/>
              <wp:lineTo x="4817" y="448"/>
              <wp:lineTo x="0" y="5378"/>
              <wp:lineTo x="0" y="15685"/>
              <wp:lineTo x="5383" y="21062"/>
              <wp:lineTo x="6800" y="21062"/>
              <wp:lineTo x="15017" y="21062"/>
              <wp:lineTo x="16150" y="21062"/>
              <wp:lineTo x="21251" y="15685"/>
              <wp:lineTo x="21251" y="5826"/>
              <wp:lineTo x="16434" y="448"/>
              <wp:lineTo x="14734" y="0"/>
              <wp:lineTo x="7084" y="0"/>
            </wp:wrapPolygon>
          </wp:wrapTight>
          <wp:docPr id="2" name="Picture 2" descr="A picture containing text, sign,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room, gambling hou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2245" cy="918210"/>
                  </a:xfrm>
                  <a:prstGeom prst="rect">
                    <a:avLst/>
                  </a:prstGeom>
                </pic:spPr>
              </pic:pic>
            </a:graphicData>
          </a:graphic>
          <wp14:sizeRelH relativeFrom="margin">
            <wp14:pctWidth>0</wp14:pctWidth>
          </wp14:sizeRelH>
          <wp14:sizeRelV relativeFrom="margin">
            <wp14:pctHeight>0</wp14:pctHeight>
          </wp14:sizeRelV>
        </wp:anchor>
      </w:drawing>
    </w:r>
    <w:r w:rsidR="009443F8" w:rsidRPr="00F668C6">
      <w:rPr>
        <w:b/>
        <w:bCs/>
        <w:sz w:val="48"/>
        <w:szCs w:val="48"/>
      </w:rPr>
      <w:t>Community of Minnesota Resorts</w:t>
    </w:r>
  </w:p>
  <w:p w14:paraId="13CE866C" w14:textId="77777777" w:rsidR="001414CE" w:rsidRPr="001414CE" w:rsidRDefault="001414CE" w:rsidP="001414CE">
    <w:pPr>
      <w:pStyle w:val="Header"/>
      <w:rPr>
        <w:b/>
        <w:bCs/>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49A"/>
    <w:multiLevelType w:val="hybridMultilevel"/>
    <w:tmpl w:val="E0B6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46148"/>
    <w:multiLevelType w:val="hybridMultilevel"/>
    <w:tmpl w:val="32C0366C"/>
    <w:lvl w:ilvl="0" w:tplc="CE3C7D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42077"/>
    <w:multiLevelType w:val="hybridMultilevel"/>
    <w:tmpl w:val="CC2C2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7911EB"/>
    <w:multiLevelType w:val="hybridMultilevel"/>
    <w:tmpl w:val="5FD603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25576"/>
    <w:multiLevelType w:val="hybridMultilevel"/>
    <w:tmpl w:val="E76EE7DE"/>
    <w:lvl w:ilvl="0" w:tplc="04090001">
      <w:start w:val="1"/>
      <w:numFmt w:val="bullet"/>
      <w:lvlText w:val=""/>
      <w:lvlJc w:val="left"/>
      <w:pPr>
        <w:ind w:left="720" w:hanging="360"/>
      </w:pPr>
      <w:rPr>
        <w:rFonts w:ascii="Symbol" w:hAnsi="Symbol" w:hint="default"/>
      </w:rPr>
    </w:lvl>
    <w:lvl w:ilvl="1" w:tplc="CCA09A6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599"/>
    <w:multiLevelType w:val="hybridMultilevel"/>
    <w:tmpl w:val="5EDA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44083"/>
    <w:multiLevelType w:val="hybridMultilevel"/>
    <w:tmpl w:val="40462C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D274F6B"/>
    <w:multiLevelType w:val="hybridMultilevel"/>
    <w:tmpl w:val="F27C0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0629C7"/>
    <w:multiLevelType w:val="hybridMultilevel"/>
    <w:tmpl w:val="E246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256DD"/>
    <w:multiLevelType w:val="hybridMultilevel"/>
    <w:tmpl w:val="BCA45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D10095C"/>
    <w:multiLevelType w:val="hybridMultilevel"/>
    <w:tmpl w:val="1FCAE5C0"/>
    <w:lvl w:ilvl="0" w:tplc="04090001">
      <w:start w:val="1"/>
      <w:numFmt w:val="bullet"/>
      <w:lvlText w:val=""/>
      <w:lvlJc w:val="left"/>
      <w:pPr>
        <w:ind w:left="720" w:hanging="360"/>
      </w:pPr>
      <w:rPr>
        <w:rFonts w:ascii="Symbol" w:hAnsi="Symbol" w:hint="default"/>
      </w:rPr>
    </w:lvl>
    <w:lvl w:ilvl="1" w:tplc="0F6E375E">
      <w:numFmt w:val="bullet"/>
      <w:lvlText w:val="•"/>
      <w:lvlJc w:val="left"/>
      <w:pPr>
        <w:ind w:left="1440" w:hanging="360"/>
      </w:pPr>
      <w:rPr>
        <w:rFonts w:ascii="Calibri" w:eastAsiaTheme="minorHAnsi" w:hAnsi="Calibri" w:cs="Calibr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611B5E"/>
    <w:multiLevelType w:val="hybridMultilevel"/>
    <w:tmpl w:val="3F5A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74C06"/>
    <w:multiLevelType w:val="hybridMultilevel"/>
    <w:tmpl w:val="7E26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DE6C63"/>
    <w:multiLevelType w:val="hybridMultilevel"/>
    <w:tmpl w:val="A2F0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37CE7"/>
    <w:multiLevelType w:val="hybridMultilevel"/>
    <w:tmpl w:val="E71CD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8"/>
  </w:num>
  <w:num w:numId="3">
    <w:abstractNumId w:val="1"/>
  </w:num>
  <w:num w:numId="4">
    <w:abstractNumId w:val="7"/>
  </w:num>
  <w:num w:numId="5">
    <w:abstractNumId w:val="5"/>
  </w:num>
  <w:num w:numId="6">
    <w:abstractNumId w:val="12"/>
  </w:num>
  <w:num w:numId="7">
    <w:abstractNumId w:val="11"/>
  </w:num>
  <w:num w:numId="8">
    <w:abstractNumId w:val="0"/>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3D"/>
    <w:rsid w:val="0000609E"/>
    <w:rsid w:val="000079B1"/>
    <w:rsid w:val="00014ADE"/>
    <w:rsid w:val="0001536A"/>
    <w:rsid w:val="000236C1"/>
    <w:rsid w:val="000478E6"/>
    <w:rsid w:val="0005038C"/>
    <w:rsid w:val="000629F7"/>
    <w:rsid w:val="000D628D"/>
    <w:rsid w:val="00130B6D"/>
    <w:rsid w:val="001414CE"/>
    <w:rsid w:val="00157238"/>
    <w:rsid w:val="001A4984"/>
    <w:rsid w:val="001B2E0A"/>
    <w:rsid w:val="001D41F9"/>
    <w:rsid w:val="001D58E6"/>
    <w:rsid w:val="001F3249"/>
    <w:rsid w:val="00212E99"/>
    <w:rsid w:val="0024337D"/>
    <w:rsid w:val="00266F8D"/>
    <w:rsid w:val="00273DE3"/>
    <w:rsid w:val="002911FA"/>
    <w:rsid w:val="002A6BBA"/>
    <w:rsid w:val="002B6A6C"/>
    <w:rsid w:val="002B7E7D"/>
    <w:rsid w:val="002D3211"/>
    <w:rsid w:val="00332893"/>
    <w:rsid w:val="0034147F"/>
    <w:rsid w:val="00351CDA"/>
    <w:rsid w:val="00384EB2"/>
    <w:rsid w:val="003A729B"/>
    <w:rsid w:val="003B3120"/>
    <w:rsid w:val="003C0F2E"/>
    <w:rsid w:val="003D3F77"/>
    <w:rsid w:val="004045E8"/>
    <w:rsid w:val="004316D6"/>
    <w:rsid w:val="004446A8"/>
    <w:rsid w:val="00444848"/>
    <w:rsid w:val="00445FE0"/>
    <w:rsid w:val="00453BAF"/>
    <w:rsid w:val="00463994"/>
    <w:rsid w:val="00471AB9"/>
    <w:rsid w:val="004A47C2"/>
    <w:rsid w:val="004A6BF5"/>
    <w:rsid w:val="004B1E07"/>
    <w:rsid w:val="00506868"/>
    <w:rsid w:val="00551629"/>
    <w:rsid w:val="0056537A"/>
    <w:rsid w:val="005764CC"/>
    <w:rsid w:val="005A5230"/>
    <w:rsid w:val="005A60D1"/>
    <w:rsid w:val="00632FC7"/>
    <w:rsid w:val="00642611"/>
    <w:rsid w:val="00643DFD"/>
    <w:rsid w:val="00647188"/>
    <w:rsid w:val="006600A4"/>
    <w:rsid w:val="00661752"/>
    <w:rsid w:val="0068129E"/>
    <w:rsid w:val="0069744F"/>
    <w:rsid w:val="006A3B09"/>
    <w:rsid w:val="006C28AC"/>
    <w:rsid w:val="006F6AF7"/>
    <w:rsid w:val="006F7C4E"/>
    <w:rsid w:val="00702395"/>
    <w:rsid w:val="00736694"/>
    <w:rsid w:val="007425E5"/>
    <w:rsid w:val="0075350F"/>
    <w:rsid w:val="00774C94"/>
    <w:rsid w:val="007804CA"/>
    <w:rsid w:val="00783F62"/>
    <w:rsid w:val="00787835"/>
    <w:rsid w:val="007D6BEC"/>
    <w:rsid w:val="007F6D66"/>
    <w:rsid w:val="0080219C"/>
    <w:rsid w:val="008035ED"/>
    <w:rsid w:val="00815E7A"/>
    <w:rsid w:val="00833AA7"/>
    <w:rsid w:val="00874427"/>
    <w:rsid w:val="00876D0D"/>
    <w:rsid w:val="008D0C4B"/>
    <w:rsid w:val="008D5AE1"/>
    <w:rsid w:val="008D7855"/>
    <w:rsid w:val="00901CD4"/>
    <w:rsid w:val="00937F27"/>
    <w:rsid w:val="009443F8"/>
    <w:rsid w:val="009478F2"/>
    <w:rsid w:val="009B3E60"/>
    <w:rsid w:val="009B546E"/>
    <w:rsid w:val="009C499F"/>
    <w:rsid w:val="009F5062"/>
    <w:rsid w:val="00A074BB"/>
    <w:rsid w:val="00A2029F"/>
    <w:rsid w:val="00A31E5E"/>
    <w:rsid w:val="00A65A63"/>
    <w:rsid w:val="00A7066A"/>
    <w:rsid w:val="00A715F2"/>
    <w:rsid w:val="00A735BB"/>
    <w:rsid w:val="00A73F4A"/>
    <w:rsid w:val="00A9749C"/>
    <w:rsid w:val="00AA67D1"/>
    <w:rsid w:val="00AE2E3D"/>
    <w:rsid w:val="00AE7D5A"/>
    <w:rsid w:val="00AF230B"/>
    <w:rsid w:val="00B03F5E"/>
    <w:rsid w:val="00B0619B"/>
    <w:rsid w:val="00B10B2C"/>
    <w:rsid w:val="00B22213"/>
    <w:rsid w:val="00B45787"/>
    <w:rsid w:val="00B75990"/>
    <w:rsid w:val="00BB2914"/>
    <w:rsid w:val="00BD28E2"/>
    <w:rsid w:val="00C274FE"/>
    <w:rsid w:val="00C36DF8"/>
    <w:rsid w:val="00C872F1"/>
    <w:rsid w:val="00CB047B"/>
    <w:rsid w:val="00CB6CE1"/>
    <w:rsid w:val="00CC48E6"/>
    <w:rsid w:val="00CC4D0D"/>
    <w:rsid w:val="00CF2E1E"/>
    <w:rsid w:val="00D46866"/>
    <w:rsid w:val="00D55EEA"/>
    <w:rsid w:val="00D63E3D"/>
    <w:rsid w:val="00D7601B"/>
    <w:rsid w:val="00D87B5F"/>
    <w:rsid w:val="00DA3A6A"/>
    <w:rsid w:val="00DA60CF"/>
    <w:rsid w:val="00DC5F0D"/>
    <w:rsid w:val="00DF17D3"/>
    <w:rsid w:val="00DF5047"/>
    <w:rsid w:val="00E1293E"/>
    <w:rsid w:val="00E44769"/>
    <w:rsid w:val="00E547F6"/>
    <w:rsid w:val="00E60A54"/>
    <w:rsid w:val="00E81717"/>
    <w:rsid w:val="00E87410"/>
    <w:rsid w:val="00EA56C9"/>
    <w:rsid w:val="00ED1241"/>
    <w:rsid w:val="00F1372B"/>
    <w:rsid w:val="00F34D4A"/>
    <w:rsid w:val="00F36660"/>
    <w:rsid w:val="00F442DC"/>
    <w:rsid w:val="00F47634"/>
    <w:rsid w:val="00F52DEE"/>
    <w:rsid w:val="00F619CB"/>
    <w:rsid w:val="00F668C6"/>
    <w:rsid w:val="00FD0A28"/>
    <w:rsid w:val="00FF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35072"/>
  <w15:chartTrackingRefBased/>
  <w15:docId w15:val="{51D7FAB9-0EA9-422E-8715-86C21694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AE1"/>
    <w:pPr>
      <w:spacing w:after="0" w:line="240" w:lineRule="auto"/>
      <w:jc w:val="center"/>
    </w:pPr>
    <w:rPr>
      <w:rFonts w:ascii="Times New Roman" w:hAnsi="Times New Roman" w:cstheme="majorBidi"/>
      <w:szCs w:val="20"/>
    </w:rPr>
  </w:style>
  <w:style w:type="paragraph" w:styleId="Heading2">
    <w:name w:val="heading 2"/>
    <w:basedOn w:val="Normal"/>
    <w:link w:val="Heading2Char"/>
    <w:uiPriority w:val="1"/>
    <w:qFormat/>
    <w:rsid w:val="001F3249"/>
    <w:pPr>
      <w:spacing w:line="264" w:lineRule="auto"/>
      <w:jc w:val="right"/>
      <w:outlineLvl w:val="1"/>
    </w:pPr>
    <w:rPr>
      <w:rFonts w:eastAsiaTheme="minorEastAsia"/>
      <w:caps/>
      <w:spacing w:val="4"/>
      <w:sz w:val="18"/>
      <w:szCs w:val="18"/>
      <w:lang w:eastAsia="ja-JP"/>
    </w:rPr>
  </w:style>
  <w:style w:type="paragraph" w:styleId="Heading5">
    <w:name w:val="heading 5"/>
    <w:basedOn w:val="Normal"/>
    <w:next w:val="Normal"/>
    <w:link w:val="Heading5Char"/>
    <w:uiPriority w:val="9"/>
    <w:unhideWhenUsed/>
    <w:qFormat/>
    <w:rsid w:val="00CB6CE1"/>
    <w:pPr>
      <w:keepNext/>
      <w:keepLines/>
      <w:spacing w:before="40"/>
      <w:outlineLvl w:val="4"/>
    </w:pPr>
    <w:rPr>
      <w:rFonts w:asciiTheme="majorHAnsi" w:eastAsiaTheme="majorEastAsia" w:hAnsiTheme="majorHAns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3F8"/>
    <w:pPr>
      <w:tabs>
        <w:tab w:val="center" w:pos="4680"/>
        <w:tab w:val="right" w:pos="9360"/>
      </w:tabs>
    </w:pPr>
  </w:style>
  <w:style w:type="character" w:customStyle="1" w:styleId="HeaderChar">
    <w:name w:val="Header Char"/>
    <w:basedOn w:val="DefaultParagraphFont"/>
    <w:link w:val="Header"/>
    <w:uiPriority w:val="99"/>
    <w:rsid w:val="009443F8"/>
  </w:style>
  <w:style w:type="paragraph" w:styleId="Footer">
    <w:name w:val="footer"/>
    <w:basedOn w:val="Normal"/>
    <w:link w:val="FooterChar"/>
    <w:uiPriority w:val="99"/>
    <w:unhideWhenUsed/>
    <w:rsid w:val="009443F8"/>
    <w:pPr>
      <w:tabs>
        <w:tab w:val="center" w:pos="4680"/>
        <w:tab w:val="right" w:pos="9360"/>
      </w:tabs>
    </w:pPr>
  </w:style>
  <w:style w:type="character" w:customStyle="1" w:styleId="FooterChar">
    <w:name w:val="Footer Char"/>
    <w:basedOn w:val="DefaultParagraphFont"/>
    <w:link w:val="Footer"/>
    <w:uiPriority w:val="99"/>
    <w:rsid w:val="009443F8"/>
  </w:style>
  <w:style w:type="character" w:styleId="Hyperlink">
    <w:name w:val="Hyperlink"/>
    <w:basedOn w:val="DefaultParagraphFont"/>
    <w:uiPriority w:val="99"/>
    <w:unhideWhenUsed/>
    <w:rsid w:val="00632FC7"/>
    <w:rPr>
      <w:color w:val="0563C1" w:themeColor="hyperlink"/>
      <w:u w:val="single"/>
    </w:rPr>
  </w:style>
  <w:style w:type="character" w:styleId="UnresolvedMention">
    <w:name w:val="Unresolved Mention"/>
    <w:basedOn w:val="DefaultParagraphFont"/>
    <w:uiPriority w:val="99"/>
    <w:semiHidden/>
    <w:unhideWhenUsed/>
    <w:rsid w:val="00632FC7"/>
    <w:rPr>
      <w:color w:val="605E5C"/>
      <w:shd w:val="clear" w:color="auto" w:fill="E1DFDD"/>
    </w:rPr>
  </w:style>
  <w:style w:type="table" w:customStyle="1" w:styleId="TableGridLight1">
    <w:name w:val="Table Grid Light1"/>
    <w:basedOn w:val="TableNormal"/>
    <w:next w:val="TableGridLight"/>
    <w:uiPriority w:val="40"/>
    <w:rsid w:val="00D55EEA"/>
    <w:pPr>
      <w:spacing w:after="0" w:line="240" w:lineRule="auto"/>
    </w:pPr>
    <w:rPr>
      <w:rFonts w:eastAsia="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115" w:type="dxa"/>
        <w:bottom w:w="43" w:type="dxa"/>
        <w:right w:w="115" w:type="dxa"/>
      </w:tblCellMar>
    </w:tblPr>
    <w:tblStylePr w:type="firstRow">
      <w:tblPr/>
      <w:tcPr>
        <w:tcBorders>
          <w:top w:val="nil"/>
          <w:left w:val="nil"/>
          <w:bottom w:val="single" w:sz="4" w:space="0" w:color="A6A6A6"/>
          <w:right w:val="nil"/>
          <w:insideH w:val="nil"/>
          <w:insideV w:val="nil"/>
          <w:tl2br w:val="nil"/>
          <w:tr2bl w:val="nil"/>
        </w:tcBorders>
      </w:tcPr>
    </w:tblStylePr>
  </w:style>
  <w:style w:type="table" w:customStyle="1" w:styleId="PlainTable51">
    <w:name w:val="Plain Table 51"/>
    <w:basedOn w:val="TableNormal"/>
    <w:next w:val="PlainTable5"/>
    <w:uiPriority w:val="45"/>
    <w:rsid w:val="00D55EEA"/>
    <w:pPr>
      <w:spacing w:after="0" w:line="240" w:lineRule="auto"/>
    </w:pPr>
    <w:rPr>
      <w:rFonts w:eastAsia="Times New Roman" w:cs="Times New Roman"/>
      <w:sz w:val="20"/>
      <w:szCs w:val="20"/>
    </w:rPr>
    <w:tblPr>
      <w:tblStyleRowBandSize w:val="1"/>
      <w:tblStyleColBandSize w:val="1"/>
      <w:tblCellMar>
        <w:top w:w="144" w:type="dxa"/>
        <w:left w:w="115" w:type="dxa"/>
        <w:bottom w:w="58" w:type="dxa"/>
        <w:right w:w="115" w:type="dxa"/>
      </w:tblCellMar>
    </w:tblPr>
    <w:tblStylePr w:type="firstRow">
      <w:rPr>
        <w:rFonts w:ascii="Century Gothic" w:hAnsi="Century Gothic" w:cs="Times New Roman"/>
        <w:b w:val="0"/>
        <w:i w:val="0"/>
        <w:iCs/>
        <w:sz w:val="26"/>
      </w:rPr>
      <w:tblPr/>
      <w:tcPr>
        <w:tcBorders>
          <w:top w:val="nil"/>
          <w:left w:val="nil"/>
          <w:bottom w:val="nil"/>
          <w:right w:val="nil"/>
          <w:insideH w:val="nil"/>
          <w:insideV w:val="nil"/>
          <w:tl2br w:val="nil"/>
          <w:tr2bl w:val="nil"/>
        </w:tcBorders>
        <w:shd w:val="clear" w:color="auto" w:fill="FFFFFF"/>
      </w:tcPr>
    </w:tblStylePr>
    <w:tblStylePr w:type="lastRow">
      <w:rPr>
        <w:rFonts w:ascii="Century Gothic" w:eastAsia="HGGothicM" w:hAnsi="Century Gothic" w:cs="Times New Roman"/>
        <w:i/>
        <w:iCs/>
        <w:sz w:val="26"/>
      </w:rPr>
      <w:tblPr/>
      <w:tcPr>
        <w:tcBorders>
          <w:top w:val="single" w:sz="4" w:space="0" w:color="7F7F7F"/>
        </w:tcBorders>
        <w:shd w:val="clear" w:color="auto" w:fill="FFFFFF"/>
      </w:tcPr>
    </w:tblStylePr>
    <w:tblStylePr w:type="firstCol">
      <w:pPr>
        <w:jc w:val="right"/>
      </w:pPr>
      <w:rPr>
        <w:rFonts w:ascii="Century Gothic" w:eastAsia="HGGothicM" w:hAnsi="Century Gothic" w:cs="Times New Roman"/>
        <w:i/>
        <w:iCs/>
        <w:sz w:val="26"/>
      </w:rPr>
      <w:tblPr/>
      <w:tcPr>
        <w:tcBorders>
          <w:right w:val="single" w:sz="4" w:space="0" w:color="7F7F7F"/>
        </w:tcBorders>
        <w:shd w:val="clear" w:color="auto" w:fill="FFFFFF"/>
      </w:tcPr>
    </w:tblStylePr>
    <w:tblStylePr w:type="lastCol">
      <w:rPr>
        <w:rFonts w:ascii="Century Gothic" w:eastAsia="HGGothicM" w:hAnsi="Century Gothic"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D55E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D55E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2Char">
    <w:name w:val="Heading 2 Char"/>
    <w:basedOn w:val="DefaultParagraphFont"/>
    <w:link w:val="Heading2"/>
    <w:uiPriority w:val="1"/>
    <w:rsid w:val="001F3249"/>
    <w:rPr>
      <w:rFonts w:eastAsiaTheme="minorEastAsia"/>
      <w:caps/>
      <w:spacing w:val="4"/>
      <w:sz w:val="18"/>
      <w:szCs w:val="18"/>
      <w:lang w:eastAsia="ja-JP"/>
    </w:rPr>
  </w:style>
  <w:style w:type="paragraph" w:styleId="ListParagraph">
    <w:name w:val="List Paragraph"/>
    <w:basedOn w:val="Normal"/>
    <w:uiPriority w:val="34"/>
    <w:qFormat/>
    <w:rsid w:val="008D5AE1"/>
    <w:pPr>
      <w:ind w:left="720"/>
      <w:contextualSpacing/>
    </w:pPr>
  </w:style>
  <w:style w:type="paragraph" w:styleId="NoSpacing">
    <w:name w:val="No Spacing"/>
    <w:uiPriority w:val="1"/>
    <w:qFormat/>
    <w:rsid w:val="00A7066A"/>
    <w:pPr>
      <w:spacing w:after="0" w:line="240" w:lineRule="auto"/>
      <w:jc w:val="center"/>
    </w:pPr>
    <w:rPr>
      <w:rFonts w:ascii="Times New Roman" w:hAnsi="Times New Roman" w:cstheme="majorBidi"/>
      <w:szCs w:val="20"/>
    </w:rPr>
  </w:style>
  <w:style w:type="character" w:customStyle="1" w:styleId="Heading5Char">
    <w:name w:val="Heading 5 Char"/>
    <w:basedOn w:val="DefaultParagraphFont"/>
    <w:link w:val="Heading5"/>
    <w:uiPriority w:val="9"/>
    <w:rsid w:val="00CB6CE1"/>
    <w:rPr>
      <w:rFonts w:asciiTheme="majorHAnsi" w:eastAsiaTheme="majorEastAsia" w:hAnsiTheme="majorHAnsi" w:cstheme="majorBidi"/>
      <w:color w:val="2F5496"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64867">
      <w:bodyDiv w:val="1"/>
      <w:marLeft w:val="0"/>
      <w:marRight w:val="0"/>
      <w:marTop w:val="0"/>
      <w:marBottom w:val="0"/>
      <w:divBdr>
        <w:top w:val="none" w:sz="0" w:space="0" w:color="auto"/>
        <w:left w:val="none" w:sz="0" w:space="0" w:color="auto"/>
        <w:bottom w:val="none" w:sz="0" w:space="0" w:color="auto"/>
        <w:right w:val="none" w:sz="0" w:space="0" w:color="auto"/>
      </w:divBdr>
      <w:divsChild>
        <w:div w:id="17975353">
          <w:marLeft w:val="0"/>
          <w:marRight w:val="0"/>
          <w:marTop w:val="0"/>
          <w:marBottom w:val="0"/>
          <w:divBdr>
            <w:top w:val="none" w:sz="0" w:space="0" w:color="auto"/>
            <w:left w:val="none" w:sz="0" w:space="0" w:color="auto"/>
            <w:bottom w:val="none" w:sz="0" w:space="0" w:color="auto"/>
            <w:right w:val="none" w:sz="0" w:space="0" w:color="auto"/>
          </w:divBdr>
        </w:div>
        <w:div w:id="1590892317">
          <w:marLeft w:val="0"/>
          <w:marRight w:val="0"/>
          <w:marTop w:val="0"/>
          <w:marBottom w:val="0"/>
          <w:divBdr>
            <w:top w:val="none" w:sz="0" w:space="0" w:color="auto"/>
            <w:left w:val="none" w:sz="0" w:space="0" w:color="auto"/>
            <w:bottom w:val="none" w:sz="0" w:space="0" w:color="auto"/>
            <w:right w:val="none" w:sz="0" w:space="0" w:color="auto"/>
          </w:divBdr>
        </w:div>
        <w:div w:id="1264458725">
          <w:marLeft w:val="0"/>
          <w:marRight w:val="0"/>
          <w:marTop w:val="0"/>
          <w:marBottom w:val="0"/>
          <w:divBdr>
            <w:top w:val="none" w:sz="0" w:space="0" w:color="auto"/>
            <w:left w:val="none" w:sz="0" w:space="0" w:color="auto"/>
            <w:bottom w:val="none" w:sz="0" w:space="0" w:color="auto"/>
            <w:right w:val="none" w:sz="0" w:space="0" w:color="auto"/>
          </w:divBdr>
        </w:div>
        <w:div w:id="747534373">
          <w:marLeft w:val="0"/>
          <w:marRight w:val="0"/>
          <w:marTop w:val="0"/>
          <w:marBottom w:val="0"/>
          <w:divBdr>
            <w:top w:val="none" w:sz="0" w:space="0" w:color="auto"/>
            <w:left w:val="none" w:sz="0" w:space="0" w:color="auto"/>
            <w:bottom w:val="none" w:sz="0" w:space="0" w:color="auto"/>
            <w:right w:val="none" w:sz="0" w:space="0" w:color="auto"/>
          </w:divBdr>
        </w:div>
        <w:div w:id="1503810646">
          <w:marLeft w:val="0"/>
          <w:marRight w:val="0"/>
          <w:marTop w:val="0"/>
          <w:marBottom w:val="0"/>
          <w:divBdr>
            <w:top w:val="none" w:sz="0" w:space="0" w:color="auto"/>
            <w:left w:val="none" w:sz="0" w:space="0" w:color="auto"/>
            <w:bottom w:val="none" w:sz="0" w:space="0" w:color="auto"/>
            <w:right w:val="none" w:sz="0" w:space="0" w:color="auto"/>
          </w:divBdr>
        </w:div>
        <w:div w:id="246617235">
          <w:marLeft w:val="0"/>
          <w:marRight w:val="0"/>
          <w:marTop w:val="0"/>
          <w:marBottom w:val="0"/>
          <w:divBdr>
            <w:top w:val="none" w:sz="0" w:space="0" w:color="auto"/>
            <w:left w:val="none" w:sz="0" w:space="0" w:color="auto"/>
            <w:bottom w:val="none" w:sz="0" w:space="0" w:color="auto"/>
            <w:right w:val="none" w:sz="0" w:space="0" w:color="auto"/>
          </w:divBdr>
        </w:div>
        <w:div w:id="1387144035">
          <w:marLeft w:val="0"/>
          <w:marRight w:val="0"/>
          <w:marTop w:val="0"/>
          <w:marBottom w:val="0"/>
          <w:divBdr>
            <w:top w:val="none" w:sz="0" w:space="0" w:color="auto"/>
            <w:left w:val="none" w:sz="0" w:space="0" w:color="auto"/>
            <w:bottom w:val="none" w:sz="0" w:space="0" w:color="auto"/>
            <w:right w:val="none" w:sz="0" w:space="0" w:color="auto"/>
          </w:divBdr>
        </w:div>
        <w:div w:id="533546559">
          <w:marLeft w:val="0"/>
          <w:marRight w:val="0"/>
          <w:marTop w:val="0"/>
          <w:marBottom w:val="0"/>
          <w:divBdr>
            <w:top w:val="none" w:sz="0" w:space="0" w:color="auto"/>
            <w:left w:val="none" w:sz="0" w:space="0" w:color="auto"/>
            <w:bottom w:val="none" w:sz="0" w:space="0" w:color="auto"/>
            <w:right w:val="none" w:sz="0" w:space="0" w:color="auto"/>
          </w:divBdr>
        </w:div>
        <w:div w:id="2115788198">
          <w:marLeft w:val="0"/>
          <w:marRight w:val="0"/>
          <w:marTop w:val="0"/>
          <w:marBottom w:val="0"/>
          <w:divBdr>
            <w:top w:val="none" w:sz="0" w:space="0" w:color="auto"/>
            <w:left w:val="none" w:sz="0" w:space="0" w:color="auto"/>
            <w:bottom w:val="none" w:sz="0" w:space="0" w:color="auto"/>
            <w:right w:val="none" w:sz="0" w:space="0" w:color="auto"/>
          </w:divBdr>
        </w:div>
        <w:div w:id="1485508721">
          <w:marLeft w:val="0"/>
          <w:marRight w:val="0"/>
          <w:marTop w:val="0"/>
          <w:marBottom w:val="0"/>
          <w:divBdr>
            <w:top w:val="none" w:sz="0" w:space="0" w:color="auto"/>
            <w:left w:val="none" w:sz="0" w:space="0" w:color="auto"/>
            <w:bottom w:val="none" w:sz="0" w:space="0" w:color="auto"/>
            <w:right w:val="none" w:sz="0" w:space="0" w:color="auto"/>
          </w:divBdr>
        </w:div>
        <w:div w:id="1562592648">
          <w:marLeft w:val="0"/>
          <w:marRight w:val="0"/>
          <w:marTop w:val="0"/>
          <w:marBottom w:val="0"/>
          <w:divBdr>
            <w:top w:val="none" w:sz="0" w:space="0" w:color="auto"/>
            <w:left w:val="none" w:sz="0" w:space="0" w:color="auto"/>
            <w:bottom w:val="none" w:sz="0" w:space="0" w:color="auto"/>
            <w:right w:val="none" w:sz="0" w:space="0" w:color="auto"/>
          </w:divBdr>
        </w:div>
        <w:div w:id="193814605">
          <w:marLeft w:val="0"/>
          <w:marRight w:val="0"/>
          <w:marTop w:val="0"/>
          <w:marBottom w:val="0"/>
          <w:divBdr>
            <w:top w:val="none" w:sz="0" w:space="0" w:color="auto"/>
            <w:left w:val="none" w:sz="0" w:space="0" w:color="auto"/>
            <w:bottom w:val="none" w:sz="0" w:space="0" w:color="auto"/>
            <w:right w:val="none" w:sz="0" w:space="0" w:color="auto"/>
          </w:divBdr>
        </w:div>
        <w:div w:id="73163851">
          <w:marLeft w:val="0"/>
          <w:marRight w:val="0"/>
          <w:marTop w:val="0"/>
          <w:marBottom w:val="0"/>
          <w:divBdr>
            <w:top w:val="none" w:sz="0" w:space="0" w:color="auto"/>
            <w:left w:val="none" w:sz="0" w:space="0" w:color="auto"/>
            <w:bottom w:val="none" w:sz="0" w:space="0" w:color="auto"/>
            <w:right w:val="none" w:sz="0" w:space="0" w:color="auto"/>
          </w:divBdr>
        </w:div>
        <w:div w:id="743336186">
          <w:marLeft w:val="0"/>
          <w:marRight w:val="0"/>
          <w:marTop w:val="0"/>
          <w:marBottom w:val="0"/>
          <w:divBdr>
            <w:top w:val="none" w:sz="0" w:space="0" w:color="auto"/>
            <w:left w:val="none" w:sz="0" w:space="0" w:color="auto"/>
            <w:bottom w:val="none" w:sz="0" w:space="0" w:color="auto"/>
            <w:right w:val="none" w:sz="0" w:space="0" w:color="auto"/>
          </w:divBdr>
        </w:div>
        <w:div w:id="1443182747">
          <w:marLeft w:val="0"/>
          <w:marRight w:val="0"/>
          <w:marTop w:val="0"/>
          <w:marBottom w:val="0"/>
          <w:divBdr>
            <w:top w:val="none" w:sz="0" w:space="0" w:color="auto"/>
            <w:left w:val="none" w:sz="0" w:space="0" w:color="auto"/>
            <w:bottom w:val="none" w:sz="0" w:space="0" w:color="auto"/>
            <w:right w:val="none" w:sz="0" w:space="0" w:color="auto"/>
          </w:divBdr>
        </w:div>
        <w:div w:id="771508913">
          <w:marLeft w:val="0"/>
          <w:marRight w:val="0"/>
          <w:marTop w:val="0"/>
          <w:marBottom w:val="0"/>
          <w:divBdr>
            <w:top w:val="none" w:sz="0" w:space="0" w:color="auto"/>
            <w:left w:val="none" w:sz="0" w:space="0" w:color="auto"/>
            <w:bottom w:val="none" w:sz="0" w:space="0" w:color="auto"/>
            <w:right w:val="none" w:sz="0" w:space="0" w:color="auto"/>
          </w:divBdr>
        </w:div>
        <w:div w:id="277954985">
          <w:marLeft w:val="0"/>
          <w:marRight w:val="0"/>
          <w:marTop w:val="0"/>
          <w:marBottom w:val="0"/>
          <w:divBdr>
            <w:top w:val="none" w:sz="0" w:space="0" w:color="auto"/>
            <w:left w:val="none" w:sz="0" w:space="0" w:color="auto"/>
            <w:bottom w:val="none" w:sz="0" w:space="0" w:color="auto"/>
            <w:right w:val="none" w:sz="0" w:space="0" w:color="auto"/>
          </w:divBdr>
        </w:div>
        <w:div w:id="72316836">
          <w:marLeft w:val="0"/>
          <w:marRight w:val="0"/>
          <w:marTop w:val="0"/>
          <w:marBottom w:val="0"/>
          <w:divBdr>
            <w:top w:val="none" w:sz="0" w:space="0" w:color="auto"/>
            <w:left w:val="none" w:sz="0" w:space="0" w:color="auto"/>
            <w:bottom w:val="none" w:sz="0" w:space="0" w:color="auto"/>
            <w:right w:val="none" w:sz="0" w:space="0" w:color="auto"/>
          </w:divBdr>
        </w:div>
        <w:div w:id="2062558093">
          <w:marLeft w:val="0"/>
          <w:marRight w:val="0"/>
          <w:marTop w:val="0"/>
          <w:marBottom w:val="0"/>
          <w:divBdr>
            <w:top w:val="none" w:sz="0" w:space="0" w:color="auto"/>
            <w:left w:val="none" w:sz="0" w:space="0" w:color="auto"/>
            <w:bottom w:val="none" w:sz="0" w:space="0" w:color="auto"/>
            <w:right w:val="none" w:sz="0" w:space="0" w:color="auto"/>
          </w:divBdr>
        </w:div>
        <w:div w:id="1856307273">
          <w:marLeft w:val="0"/>
          <w:marRight w:val="0"/>
          <w:marTop w:val="0"/>
          <w:marBottom w:val="0"/>
          <w:divBdr>
            <w:top w:val="none" w:sz="0" w:space="0" w:color="auto"/>
            <w:left w:val="none" w:sz="0" w:space="0" w:color="auto"/>
            <w:bottom w:val="none" w:sz="0" w:space="0" w:color="auto"/>
            <w:right w:val="none" w:sz="0" w:space="0" w:color="auto"/>
          </w:divBdr>
        </w:div>
        <w:div w:id="2032412547">
          <w:marLeft w:val="0"/>
          <w:marRight w:val="0"/>
          <w:marTop w:val="0"/>
          <w:marBottom w:val="0"/>
          <w:divBdr>
            <w:top w:val="none" w:sz="0" w:space="0" w:color="auto"/>
            <w:left w:val="none" w:sz="0" w:space="0" w:color="auto"/>
            <w:bottom w:val="none" w:sz="0" w:space="0" w:color="auto"/>
            <w:right w:val="none" w:sz="0" w:space="0" w:color="auto"/>
          </w:divBdr>
        </w:div>
        <w:div w:id="1797916763">
          <w:marLeft w:val="0"/>
          <w:marRight w:val="0"/>
          <w:marTop w:val="0"/>
          <w:marBottom w:val="0"/>
          <w:divBdr>
            <w:top w:val="none" w:sz="0" w:space="0" w:color="auto"/>
            <w:left w:val="none" w:sz="0" w:space="0" w:color="auto"/>
            <w:bottom w:val="none" w:sz="0" w:space="0" w:color="auto"/>
            <w:right w:val="none" w:sz="0" w:space="0" w:color="auto"/>
          </w:divBdr>
        </w:div>
        <w:div w:id="638457235">
          <w:marLeft w:val="0"/>
          <w:marRight w:val="0"/>
          <w:marTop w:val="0"/>
          <w:marBottom w:val="0"/>
          <w:divBdr>
            <w:top w:val="none" w:sz="0" w:space="0" w:color="auto"/>
            <w:left w:val="none" w:sz="0" w:space="0" w:color="auto"/>
            <w:bottom w:val="none" w:sz="0" w:space="0" w:color="auto"/>
            <w:right w:val="none" w:sz="0" w:space="0" w:color="auto"/>
          </w:divBdr>
        </w:div>
        <w:div w:id="1068767282">
          <w:marLeft w:val="0"/>
          <w:marRight w:val="0"/>
          <w:marTop w:val="0"/>
          <w:marBottom w:val="0"/>
          <w:divBdr>
            <w:top w:val="none" w:sz="0" w:space="0" w:color="auto"/>
            <w:left w:val="none" w:sz="0" w:space="0" w:color="auto"/>
            <w:bottom w:val="none" w:sz="0" w:space="0" w:color="auto"/>
            <w:right w:val="none" w:sz="0" w:space="0" w:color="auto"/>
          </w:divBdr>
        </w:div>
        <w:div w:id="1262640165">
          <w:marLeft w:val="0"/>
          <w:marRight w:val="0"/>
          <w:marTop w:val="0"/>
          <w:marBottom w:val="0"/>
          <w:divBdr>
            <w:top w:val="none" w:sz="0" w:space="0" w:color="auto"/>
            <w:left w:val="none" w:sz="0" w:space="0" w:color="auto"/>
            <w:bottom w:val="none" w:sz="0" w:space="0" w:color="auto"/>
            <w:right w:val="none" w:sz="0" w:space="0" w:color="auto"/>
          </w:divBdr>
        </w:div>
        <w:div w:id="246381885">
          <w:marLeft w:val="0"/>
          <w:marRight w:val="0"/>
          <w:marTop w:val="0"/>
          <w:marBottom w:val="0"/>
          <w:divBdr>
            <w:top w:val="none" w:sz="0" w:space="0" w:color="auto"/>
            <w:left w:val="none" w:sz="0" w:space="0" w:color="auto"/>
            <w:bottom w:val="none" w:sz="0" w:space="0" w:color="auto"/>
            <w:right w:val="none" w:sz="0" w:space="0" w:color="auto"/>
          </w:divBdr>
        </w:div>
        <w:div w:id="1235041989">
          <w:marLeft w:val="0"/>
          <w:marRight w:val="0"/>
          <w:marTop w:val="0"/>
          <w:marBottom w:val="0"/>
          <w:divBdr>
            <w:top w:val="none" w:sz="0" w:space="0" w:color="auto"/>
            <w:left w:val="none" w:sz="0" w:space="0" w:color="auto"/>
            <w:bottom w:val="none" w:sz="0" w:space="0" w:color="auto"/>
            <w:right w:val="none" w:sz="0" w:space="0" w:color="auto"/>
          </w:divBdr>
        </w:div>
      </w:divsChild>
    </w:div>
    <w:div w:id="511992272">
      <w:bodyDiv w:val="1"/>
      <w:marLeft w:val="0"/>
      <w:marRight w:val="0"/>
      <w:marTop w:val="0"/>
      <w:marBottom w:val="0"/>
      <w:divBdr>
        <w:top w:val="none" w:sz="0" w:space="0" w:color="auto"/>
        <w:left w:val="none" w:sz="0" w:space="0" w:color="auto"/>
        <w:bottom w:val="none" w:sz="0" w:space="0" w:color="auto"/>
        <w:right w:val="none" w:sz="0" w:space="0" w:color="auto"/>
      </w:divBdr>
    </w:div>
    <w:div w:id="6518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MR@Minnesota-Reso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20T22:23:22.309"/>
    </inkml:context>
    <inkml:brush xml:id="br0">
      <inkml:brushProperty name="width" value="0.05" units="cm"/>
      <inkml:brushProperty name="height" value="0.05" units="cm"/>
    </inkml:brush>
  </inkml:definitions>
  <inkml:trace contextRef="#ctx0" brushRef="#br0">0 408 24575,'0'0'0,"0"0"0,0 0 0,0 0 0,0 0 0,0 0 0,1-15 0,2-13 0,1 1 0,2 0 0,0 0 0,15-37 0,-17 51 0,2 1 0,-1 0 0,1 0 0,1 1 0,0 0 0,1 0 0,0 0 0,0 1 0,1 0 0,0 1 0,16-12 0,-24 20 0,0 0 0,0 0 0,0 0 0,1 0 0,-1 0 0,1 0 0,-1 0 0,0 1 0,1-1 0,-1 1 0,1-1 0,0 1 0,-1-1 0,1 1 0,-1 0 0,1 0 0,0 0 0,-1 0 0,1 0 0,-1 0 0,1 0 0,0 1 0,-1-1 0,1 1 0,-1-1 0,2 1 0,-1 1 0,0 0 0,-1-1 0,1 1 0,-1 0 0,1 0 0,-1 0 0,0 0 0,0 0 0,0 1 0,0-1 0,0 0 0,0 0 0,-1 1 0,1-1 0,-1 4 0,2 8 0,-1 0 0,-1 0 0,0 0 0,-3 22 0,-3-6 0,-19 54 0,11-40 0,14-44 0,-1 0 0,1 1 0,0-1 0,0 0 0,-1 1 0,1-1 0,0 1 0,0-1 0,0 1 0,0-1 0,0 1 0,0-1 0,-1 0 0,1 1 0,0-1 0,0 1 0,0-1 0,1 1 0,-1-1 0,0 1 0,0-1 0,0 1 0,0-1 0,0 0 0,0 1 0,1-1 0,-1 1 0,0-1 0,0 0 0,1 1 0,-1-1 0,0 1 0,1-1 0,-1 0 0,0 1 0,1-1 0,17-5 0,20-23 0,9-16 0,-35 31 0,1 1 0,0 0 0,0 1 0,2 0 0,22-12 0,-32 21 0,0 1 0,1 0 0,-1 0 0,0 0 0,1 1 0,-1 0 0,0 0 0,1 0 0,-1 1 0,10 1 0,37 1 0,-4-14 0,1-2 0,-2-2 0,0-2 0,61-31 0,2 0 0,-78 35 0,1 1 0,0 2 0,64-11 0,-78 19 0,0 1 0,0 0 0,0 1 0,0 2 0,0 0 0,0 0 0,-1 2 0,30 9 0,-5 2 0,-26-7 0,1-2 0,-1 0 0,2-1 0,-1 0 0,0-2 0,1 0 0,0-2 0,32 0 0,3-8-1365,-3-4-5461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Wherley</dc:creator>
  <cp:keywords/>
  <dc:description/>
  <cp:lastModifiedBy>Joel Carlson</cp:lastModifiedBy>
  <cp:revision>2</cp:revision>
  <cp:lastPrinted>2021-11-26T21:03:00Z</cp:lastPrinted>
  <dcterms:created xsi:type="dcterms:W3CDTF">2022-03-27T15:46:00Z</dcterms:created>
  <dcterms:modified xsi:type="dcterms:W3CDTF">2022-03-27T15:46:00Z</dcterms:modified>
</cp:coreProperties>
</file>