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106870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106870">
        <w:rPr>
          <w:rFonts w:ascii="Times New Roman" w:hAnsi="Times New Roman" w:cs="Times New Roman"/>
        </w:rPr>
        <w:t>House Health Finance &amp; Policy Committee Meeting Agenda</w:t>
      </w:r>
    </w:p>
    <w:p w14:paraId="1FAB0F6C" w14:textId="294C2BFE" w:rsidR="00A446D8" w:rsidRPr="00106870" w:rsidRDefault="007676D2" w:rsidP="00A446D8">
      <w:pPr>
        <w:jc w:val="center"/>
        <w:rPr>
          <w:rFonts w:ascii="Times New Roman" w:hAnsi="Times New Roman" w:cs="Times New Roman"/>
        </w:rPr>
      </w:pPr>
      <w:r w:rsidRPr="00106870">
        <w:rPr>
          <w:rFonts w:ascii="Times New Roman" w:hAnsi="Times New Roman" w:cs="Times New Roman"/>
        </w:rPr>
        <w:t>Tuesday, March 26</w:t>
      </w:r>
      <w:r w:rsidR="00A446D8" w:rsidRPr="00106870">
        <w:rPr>
          <w:rFonts w:ascii="Times New Roman" w:hAnsi="Times New Roman" w:cs="Times New Roman"/>
        </w:rPr>
        <w:t xml:space="preserve">, </w:t>
      </w:r>
      <w:proofErr w:type="gramStart"/>
      <w:r w:rsidR="00A446D8" w:rsidRPr="00106870">
        <w:rPr>
          <w:rFonts w:ascii="Times New Roman" w:hAnsi="Times New Roman" w:cs="Times New Roman"/>
        </w:rPr>
        <w:t>202</w:t>
      </w:r>
      <w:r w:rsidR="001734B1" w:rsidRPr="00106870">
        <w:rPr>
          <w:rFonts w:ascii="Times New Roman" w:hAnsi="Times New Roman" w:cs="Times New Roman"/>
        </w:rPr>
        <w:t>4</w:t>
      </w:r>
      <w:proofErr w:type="gramEnd"/>
      <w:r w:rsidR="00A446D8" w:rsidRPr="00106870">
        <w:rPr>
          <w:rFonts w:ascii="Times New Roman" w:hAnsi="Times New Roman" w:cs="Times New Roman"/>
        </w:rPr>
        <w:t xml:space="preserve"> at </w:t>
      </w:r>
      <w:r w:rsidRPr="00106870">
        <w:rPr>
          <w:rFonts w:ascii="Times New Roman" w:hAnsi="Times New Roman" w:cs="Times New Roman"/>
        </w:rPr>
        <w:t>10</w:t>
      </w:r>
      <w:r w:rsidR="001734B1" w:rsidRPr="00106870">
        <w:rPr>
          <w:rFonts w:ascii="Times New Roman" w:hAnsi="Times New Roman" w:cs="Times New Roman"/>
        </w:rPr>
        <w:t>:30AM</w:t>
      </w:r>
      <w:r w:rsidR="00A1283B" w:rsidRPr="00106870">
        <w:rPr>
          <w:rFonts w:ascii="Times New Roman" w:hAnsi="Times New Roman" w:cs="Times New Roman"/>
        </w:rPr>
        <w:t xml:space="preserve"> </w:t>
      </w:r>
    </w:p>
    <w:p w14:paraId="609883DD" w14:textId="1A6DFE47" w:rsidR="00261DC9" w:rsidRPr="00106870" w:rsidRDefault="00A446D8" w:rsidP="00786376">
      <w:pPr>
        <w:jc w:val="center"/>
        <w:rPr>
          <w:rFonts w:ascii="Times New Roman" w:hAnsi="Times New Roman" w:cs="Times New Roman"/>
        </w:rPr>
      </w:pPr>
      <w:r w:rsidRPr="00106870">
        <w:rPr>
          <w:rFonts w:ascii="Times New Roman" w:hAnsi="Times New Roman" w:cs="Times New Roman"/>
          <w:b/>
          <w:bCs/>
        </w:rPr>
        <w:t>Chair: </w:t>
      </w:r>
      <w:r w:rsidRPr="00106870">
        <w:rPr>
          <w:rFonts w:ascii="Times New Roman" w:hAnsi="Times New Roman" w:cs="Times New Roman"/>
        </w:rPr>
        <w:t>Rep. Tina Liebling</w:t>
      </w:r>
      <w:r w:rsidRPr="00106870">
        <w:rPr>
          <w:rFonts w:ascii="Times New Roman" w:hAnsi="Times New Roman" w:cs="Times New Roman"/>
        </w:rPr>
        <w:br/>
      </w:r>
      <w:r w:rsidRPr="00106870">
        <w:rPr>
          <w:rFonts w:ascii="Times New Roman" w:hAnsi="Times New Roman" w:cs="Times New Roman"/>
          <w:b/>
          <w:bCs/>
        </w:rPr>
        <w:t>Location: </w:t>
      </w:r>
      <w:r w:rsidRPr="00106870">
        <w:rPr>
          <w:rFonts w:ascii="Times New Roman" w:hAnsi="Times New Roman" w:cs="Times New Roman"/>
        </w:rPr>
        <w:t xml:space="preserve">State Office Building - Room </w:t>
      </w:r>
      <w:r w:rsidR="007676D2" w:rsidRPr="00106870">
        <w:rPr>
          <w:rFonts w:ascii="Times New Roman" w:hAnsi="Times New Roman" w:cs="Times New Roman"/>
        </w:rPr>
        <w:t>5</w:t>
      </w:r>
    </w:p>
    <w:p w14:paraId="43F5C2E8" w14:textId="77777777" w:rsidR="005A4A23" w:rsidRPr="00106870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106870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106870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106870" w:rsidRDefault="00980998" w:rsidP="008D19AF">
      <w:pPr>
        <w:rPr>
          <w:rFonts w:cs="Times New Roman"/>
        </w:rPr>
      </w:pPr>
    </w:p>
    <w:p w14:paraId="27F46283" w14:textId="0C4E0748" w:rsidR="00E67C1B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APPROVAL OF MINUTES</w:t>
      </w:r>
    </w:p>
    <w:p w14:paraId="5CE2E995" w14:textId="77777777" w:rsidR="00AA4E2B" w:rsidRPr="00AA4E2B" w:rsidRDefault="00AA4E2B" w:rsidP="00AA4E2B">
      <w:pPr>
        <w:pStyle w:val="ListParagraph"/>
        <w:rPr>
          <w:rFonts w:cs="Times New Roman"/>
          <w:sz w:val="22"/>
        </w:rPr>
      </w:pPr>
    </w:p>
    <w:p w14:paraId="1E131394" w14:textId="57586138" w:rsidR="00AA4E2B" w:rsidRPr="00AA4E2B" w:rsidRDefault="00AA4E2B" w:rsidP="00AA4E2B">
      <w:pPr>
        <w:pStyle w:val="ListParagraph"/>
        <w:numPr>
          <w:ilvl w:val="0"/>
          <w:numId w:val="50"/>
        </w:numPr>
        <w:rPr>
          <w:rFonts w:cs="Times New Roman"/>
          <w:sz w:val="22"/>
        </w:rPr>
      </w:pPr>
      <w:r w:rsidRPr="00AA4E2B">
        <w:rPr>
          <w:rFonts w:cs="Times New Roman"/>
          <w:sz w:val="22"/>
        </w:rPr>
        <w:t>March 19, 2024</w:t>
      </w:r>
    </w:p>
    <w:p w14:paraId="4E5670D9" w14:textId="1218F317" w:rsidR="00AA4E2B" w:rsidRPr="00AA4E2B" w:rsidRDefault="00AA4E2B" w:rsidP="00AA4E2B">
      <w:pPr>
        <w:pStyle w:val="ListParagraph"/>
        <w:numPr>
          <w:ilvl w:val="0"/>
          <w:numId w:val="50"/>
        </w:numPr>
        <w:rPr>
          <w:rFonts w:cs="Times New Roman"/>
        </w:rPr>
      </w:pPr>
      <w:r w:rsidRPr="00AA4E2B">
        <w:rPr>
          <w:rFonts w:cs="Times New Roman"/>
          <w:sz w:val="22"/>
        </w:rPr>
        <w:t>March 20, 2024</w:t>
      </w:r>
    </w:p>
    <w:p w14:paraId="6D114C5A" w14:textId="77777777" w:rsidR="00E67C1B" w:rsidRPr="00106870" w:rsidRDefault="00E67C1B" w:rsidP="00E67C1B">
      <w:pPr>
        <w:pStyle w:val="ListParagraph"/>
        <w:rPr>
          <w:rFonts w:cs="Times New Roman"/>
          <w:sz w:val="22"/>
        </w:rPr>
      </w:pPr>
    </w:p>
    <w:p w14:paraId="3B732D9A" w14:textId="77777777" w:rsidR="00E67C1B" w:rsidRPr="00106870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HF3889 (Hicks): Amino acid-based elemental formula health insurance coverage required.</w:t>
      </w:r>
    </w:p>
    <w:p w14:paraId="39BA5EC4" w14:textId="77777777" w:rsidR="00106870" w:rsidRPr="00106870" w:rsidRDefault="00106870" w:rsidP="00106870">
      <w:pPr>
        <w:pStyle w:val="ListParagraph"/>
        <w:rPr>
          <w:rFonts w:cs="Times New Roman"/>
          <w:sz w:val="22"/>
        </w:rPr>
      </w:pPr>
    </w:p>
    <w:p w14:paraId="40C3FC7F" w14:textId="18FADD13" w:rsidR="00106870" w:rsidRPr="00106870" w:rsidRDefault="00106870" w:rsidP="00106870">
      <w:pPr>
        <w:pStyle w:val="ListParagraph"/>
        <w:numPr>
          <w:ilvl w:val="0"/>
          <w:numId w:val="48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Bethany Porter</w:t>
      </w:r>
    </w:p>
    <w:p w14:paraId="4CA93819" w14:textId="77777777" w:rsidR="00E67C1B" w:rsidRPr="00106870" w:rsidRDefault="00E67C1B" w:rsidP="00E67C1B">
      <w:pPr>
        <w:ind w:left="360"/>
        <w:rPr>
          <w:rFonts w:cs="Times New Roman"/>
        </w:rPr>
      </w:pPr>
    </w:p>
    <w:p w14:paraId="12D9F80B" w14:textId="77777777" w:rsidR="00E67C1B" w:rsidRPr="00106870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HF3339 (Koegel): Orthotic and prosthetic device coverage required, and rulemaking authorized.</w:t>
      </w:r>
    </w:p>
    <w:p w14:paraId="0CB53472" w14:textId="77777777" w:rsidR="00106870" w:rsidRPr="00106870" w:rsidRDefault="00106870" w:rsidP="00106870">
      <w:pPr>
        <w:pStyle w:val="ListParagraph"/>
        <w:rPr>
          <w:rFonts w:cs="Times New Roman"/>
          <w:sz w:val="22"/>
        </w:rPr>
      </w:pPr>
    </w:p>
    <w:p w14:paraId="42FD3F60" w14:textId="77777777" w:rsidR="00106870" w:rsidRPr="00106870" w:rsidRDefault="00106870" w:rsidP="00106870">
      <w:pPr>
        <w:pStyle w:val="ListParagraph"/>
        <w:numPr>
          <w:ilvl w:val="0"/>
          <w:numId w:val="47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 xml:space="preserve">Elsa Keeler, retired pediatric </w:t>
      </w:r>
      <w:proofErr w:type="gramStart"/>
      <w:r w:rsidRPr="00106870">
        <w:rPr>
          <w:rFonts w:cs="Times New Roman"/>
          <w:sz w:val="22"/>
        </w:rPr>
        <w:t>physician</w:t>
      </w:r>
      <w:proofErr w:type="gramEnd"/>
    </w:p>
    <w:p w14:paraId="5CF3B6B5" w14:textId="700B5FB7" w:rsidR="00106870" w:rsidRPr="00106870" w:rsidRDefault="00106870" w:rsidP="00106870">
      <w:pPr>
        <w:pStyle w:val="ListParagraph"/>
        <w:numPr>
          <w:ilvl w:val="0"/>
          <w:numId w:val="47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Walker Ellis</w:t>
      </w:r>
    </w:p>
    <w:p w14:paraId="4F0D731F" w14:textId="77777777" w:rsidR="00E67C1B" w:rsidRPr="00106870" w:rsidRDefault="00E67C1B" w:rsidP="00E67C1B">
      <w:pPr>
        <w:ind w:left="360"/>
        <w:rPr>
          <w:rFonts w:cs="Times New Roman"/>
        </w:rPr>
      </w:pPr>
    </w:p>
    <w:p w14:paraId="52063DC8" w14:textId="77777777" w:rsidR="00E67C1B" w:rsidRPr="00106870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HF4557 (Klevorn): Health plans required to cover scalp hair prostheses.</w:t>
      </w:r>
    </w:p>
    <w:p w14:paraId="547D1379" w14:textId="77777777" w:rsidR="00E67C1B" w:rsidRPr="00106870" w:rsidRDefault="00E67C1B" w:rsidP="00E67C1B">
      <w:pPr>
        <w:ind w:left="360"/>
        <w:rPr>
          <w:rFonts w:cs="Times New Roman"/>
        </w:rPr>
      </w:pPr>
    </w:p>
    <w:p w14:paraId="5D60DF6C" w14:textId="77777777" w:rsidR="00E67C1B" w:rsidRPr="00106870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 xml:space="preserve">HF3330 (Hemmingsen-Jaeger): Health carriers required to provide coverage for rapid whole genome sequencing. </w:t>
      </w:r>
    </w:p>
    <w:p w14:paraId="16FB465D" w14:textId="77777777" w:rsidR="00106870" w:rsidRPr="00106870" w:rsidRDefault="00106870" w:rsidP="00106870">
      <w:pPr>
        <w:rPr>
          <w:rFonts w:cs="Times New Roman"/>
        </w:rPr>
      </w:pPr>
    </w:p>
    <w:p w14:paraId="5A9E4F8B" w14:textId="0A1FAD96" w:rsidR="00106870" w:rsidRPr="00106870" w:rsidRDefault="00106870" w:rsidP="00106870">
      <w:pPr>
        <w:pStyle w:val="ListParagraph"/>
        <w:numPr>
          <w:ilvl w:val="0"/>
          <w:numId w:val="46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Dr. Susan Berry, medical geneticist at the University of Minnesota</w:t>
      </w:r>
    </w:p>
    <w:p w14:paraId="68682399" w14:textId="77777777" w:rsidR="00E67C1B" w:rsidRPr="00106870" w:rsidRDefault="00E67C1B" w:rsidP="00E67C1B">
      <w:pPr>
        <w:ind w:left="360"/>
        <w:rPr>
          <w:rFonts w:cs="Times New Roman"/>
        </w:rPr>
      </w:pPr>
    </w:p>
    <w:p w14:paraId="4A1D9CB3" w14:textId="7E2A9DF6" w:rsidR="00E67C1B" w:rsidRPr="00106870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HF4853 (Bierman): Health maintenance organization transaction oversight provided, and nonprofit health coverage entity conversion transaction requirements established, transaction conversion prohibited, enforcement authorized, and data classified.</w:t>
      </w:r>
    </w:p>
    <w:p w14:paraId="03ED528D" w14:textId="77777777" w:rsidR="00E67C1B" w:rsidRPr="00106870" w:rsidRDefault="00E67C1B" w:rsidP="00E67C1B">
      <w:pPr>
        <w:rPr>
          <w:rFonts w:cs="Times New Roman"/>
        </w:rPr>
      </w:pPr>
    </w:p>
    <w:p w14:paraId="580BFBC2" w14:textId="71747E93" w:rsidR="00A1283B" w:rsidRPr="00106870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06870">
        <w:rPr>
          <w:rFonts w:cs="Times New Roman"/>
          <w:sz w:val="22"/>
        </w:rPr>
        <w:t>ADJOURNMENT</w:t>
      </w:r>
    </w:p>
    <w:p w14:paraId="2846D856" w14:textId="77777777" w:rsidR="00E67C1B" w:rsidRPr="00106870" w:rsidRDefault="00E67C1B" w:rsidP="00E67C1B">
      <w:pPr>
        <w:rPr>
          <w:rFonts w:cs="Times New Roman"/>
        </w:rPr>
      </w:pPr>
    </w:p>
    <w:p w14:paraId="05E999F0" w14:textId="77777777" w:rsidR="0051720D" w:rsidRPr="00106870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1F46FF5E" w:rsidR="003B2F0B" w:rsidRPr="00106870" w:rsidRDefault="00A1283B">
      <w:pPr>
        <w:rPr>
          <w:rFonts w:ascii="Times New Roman" w:hAnsi="Times New Roman" w:cs="Times New Roman"/>
        </w:rPr>
      </w:pPr>
      <w:r w:rsidRPr="00106870">
        <w:rPr>
          <w:rFonts w:ascii="Times New Roman" w:hAnsi="Times New Roman" w:cs="Times New Roman"/>
        </w:rPr>
        <w:t xml:space="preserve">Next meeting: </w:t>
      </w:r>
      <w:r w:rsidR="00552B83" w:rsidRPr="00106870">
        <w:rPr>
          <w:rFonts w:ascii="Times New Roman" w:hAnsi="Times New Roman" w:cs="Times New Roman"/>
        </w:rPr>
        <w:t>Thursda</w:t>
      </w:r>
      <w:r w:rsidR="005A4A23" w:rsidRPr="00106870">
        <w:rPr>
          <w:rFonts w:ascii="Times New Roman" w:hAnsi="Times New Roman" w:cs="Times New Roman"/>
        </w:rPr>
        <w:t>y</w:t>
      </w:r>
      <w:r w:rsidRPr="00106870">
        <w:rPr>
          <w:rFonts w:ascii="Times New Roman" w:hAnsi="Times New Roman" w:cs="Times New Roman"/>
        </w:rPr>
        <w:t>,</w:t>
      </w:r>
      <w:r w:rsidR="00376624" w:rsidRPr="00106870">
        <w:rPr>
          <w:rFonts w:ascii="Times New Roman" w:hAnsi="Times New Roman" w:cs="Times New Roman"/>
        </w:rPr>
        <w:t xml:space="preserve"> </w:t>
      </w:r>
      <w:r w:rsidR="00E67C1B" w:rsidRPr="00106870">
        <w:rPr>
          <w:rFonts w:ascii="Times New Roman" w:hAnsi="Times New Roman" w:cs="Times New Roman"/>
        </w:rPr>
        <w:t>April 4</w:t>
      </w:r>
      <w:r w:rsidRPr="00106870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10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99F34" w14:textId="77777777" w:rsidR="00062B14" w:rsidRDefault="00062B14" w:rsidP="0051720D">
      <w:r>
        <w:separator/>
      </w:r>
    </w:p>
  </w:endnote>
  <w:endnote w:type="continuationSeparator" w:id="0">
    <w:p w14:paraId="12AC30E8" w14:textId="77777777" w:rsidR="00062B14" w:rsidRDefault="00062B14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89AC1" w14:textId="77777777" w:rsidR="00062B14" w:rsidRDefault="00062B14" w:rsidP="0051720D">
      <w:r>
        <w:separator/>
      </w:r>
    </w:p>
  </w:footnote>
  <w:footnote w:type="continuationSeparator" w:id="0">
    <w:p w14:paraId="1751ECF3" w14:textId="77777777" w:rsidR="00062B14" w:rsidRDefault="00062B14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41"/>
  </w:num>
  <w:num w:numId="2" w16cid:durableId="174271718">
    <w:abstractNumId w:val="26"/>
  </w:num>
  <w:num w:numId="3" w16cid:durableId="1402370228">
    <w:abstractNumId w:val="38"/>
  </w:num>
  <w:num w:numId="4" w16cid:durableId="789587822">
    <w:abstractNumId w:val="40"/>
  </w:num>
  <w:num w:numId="5" w16cid:durableId="1321273467">
    <w:abstractNumId w:val="4"/>
  </w:num>
  <w:num w:numId="6" w16cid:durableId="341787575">
    <w:abstractNumId w:val="16"/>
  </w:num>
  <w:num w:numId="7" w16cid:durableId="1391541642">
    <w:abstractNumId w:val="1"/>
  </w:num>
  <w:num w:numId="8" w16cid:durableId="1930187200">
    <w:abstractNumId w:val="42"/>
  </w:num>
  <w:num w:numId="9" w16cid:durableId="480855493">
    <w:abstractNumId w:val="27"/>
  </w:num>
  <w:num w:numId="10" w16cid:durableId="1835221631">
    <w:abstractNumId w:val="20"/>
  </w:num>
  <w:num w:numId="11" w16cid:durableId="1420324440">
    <w:abstractNumId w:val="17"/>
  </w:num>
  <w:num w:numId="12" w16cid:durableId="1007366338">
    <w:abstractNumId w:val="10"/>
  </w:num>
  <w:num w:numId="13" w16cid:durableId="1673681351">
    <w:abstractNumId w:val="9"/>
  </w:num>
  <w:num w:numId="14" w16cid:durableId="1884174406">
    <w:abstractNumId w:val="33"/>
  </w:num>
  <w:num w:numId="15" w16cid:durableId="251815732">
    <w:abstractNumId w:val="12"/>
  </w:num>
  <w:num w:numId="16" w16cid:durableId="130637382">
    <w:abstractNumId w:val="39"/>
  </w:num>
  <w:num w:numId="17" w16cid:durableId="929118304">
    <w:abstractNumId w:val="3"/>
  </w:num>
  <w:num w:numId="18" w16cid:durableId="1392264119">
    <w:abstractNumId w:val="13"/>
  </w:num>
  <w:num w:numId="19" w16cid:durableId="1166557362">
    <w:abstractNumId w:val="24"/>
  </w:num>
  <w:num w:numId="20" w16cid:durableId="1158377114">
    <w:abstractNumId w:val="44"/>
  </w:num>
  <w:num w:numId="21" w16cid:durableId="748380506">
    <w:abstractNumId w:val="49"/>
  </w:num>
  <w:num w:numId="22" w16cid:durableId="1101948944">
    <w:abstractNumId w:val="2"/>
  </w:num>
  <w:num w:numId="23" w16cid:durableId="1782063883">
    <w:abstractNumId w:val="6"/>
  </w:num>
  <w:num w:numId="24" w16cid:durableId="2059476206">
    <w:abstractNumId w:val="11"/>
  </w:num>
  <w:num w:numId="25" w16cid:durableId="1303150075">
    <w:abstractNumId w:val="31"/>
  </w:num>
  <w:num w:numId="26" w16cid:durableId="931090836">
    <w:abstractNumId w:val="35"/>
  </w:num>
  <w:num w:numId="27" w16cid:durableId="878586922">
    <w:abstractNumId w:val="7"/>
  </w:num>
  <w:num w:numId="28" w16cid:durableId="1755513237">
    <w:abstractNumId w:val="29"/>
  </w:num>
  <w:num w:numId="29" w16cid:durableId="1716196864">
    <w:abstractNumId w:val="34"/>
  </w:num>
  <w:num w:numId="30" w16cid:durableId="924267822">
    <w:abstractNumId w:val="25"/>
  </w:num>
  <w:num w:numId="31" w16cid:durableId="1766146034">
    <w:abstractNumId w:val="46"/>
  </w:num>
  <w:num w:numId="32" w16cid:durableId="1682851376">
    <w:abstractNumId w:val="30"/>
  </w:num>
  <w:num w:numId="33" w16cid:durableId="149949641">
    <w:abstractNumId w:val="23"/>
  </w:num>
  <w:num w:numId="34" w16cid:durableId="426854456">
    <w:abstractNumId w:val="36"/>
  </w:num>
  <w:num w:numId="35" w16cid:durableId="1245258683">
    <w:abstractNumId w:val="48"/>
  </w:num>
  <w:num w:numId="36" w16cid:durableId="2138059854">
    <w:abstractNumId w:val="21"/>
  </w:num>
  <w:num w:numId="37" w16cid:durableId="2106921444">
    <w:abstractNumId w:val="15"/>
  </w:num>
  <w:num w:numId="38" w16cid:durableId="1049918989">
    <w:abstractNumId w:val="47"/>
  </w:num>
  <w:num w:numId="39" w16cid:durableId="1604875577">
    <w:abstractNumId w:val="28"/>
  </w:num>
  <w:num w:numId="40" w16cid:durableId="1606814026">
    <w:abstractNumId w:val="0"/>
  </w:num>
  <w:num w:numId="41" w16cid:durableId="817455212">
    <w:abstractNumId w:val="37"/>
  </w:num>
  <w:num w:numId="42" w16cid:durableId="1998611631">
    <w:abstractNumId w:val="32"/>
  </w:num>
  <w:num w:numId="43" w16cid:durableId="513690862">
    <w:abstractNumId w:val="22"/>
  </w:num>
  <w:num w:numId="44" w16cid:durableId="1859781302">
    <w:abstractNumId w:val="14"/>
  </w:num>
  <w:num w:numId="45" w16cid:durableId="1942299319">
    <w:abstractNumId w:val="43"/>
  </w:num>
  <w:num w:numId="46" w16cid:durableId="12457587">
    <w:abstractNumId w:val="18"/>
  </w:num>
  <w:num w:numId="47" w16cid:durableId="1204169907">
    <w:abstractNumId w:val="45"/>
  </w:num>
  <w:num w:numId="48" w16cid:durableId="1104761177">
    <w:abstractNumId w:val="19"/>
  </w:num>
  <w:num w:numId="49" w16cid:durableId="1893494664">
    <w:abstractNumId w:val="5"/>
  </w:num>
  <w:num w:numId="50" w16cid:durableId="183568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62B14"/>
    <w:rsid w:val="00083FD0"/>
    <w:rsid w:val="00095D3C"/>
    <w:rsid w:val="000A47C1"/>
    <w:rsid w:val="000E5132"/>
    <w:rsid w:val="00102EC2"/>
    <w:rsid w:val="00105144"/>
    <w:rsid w:val="00106870"/>
    <w:rsid w:val="00164DFA"/>
    <w:rsid w:val="001734B1"/>
    <w:rsid w:val="00190D7D"/>
    <w:rsid w:val="00196920"/>
    <w:rsid w:val="001C0898"/>
    <w:rsid w:val="001E30FD"/>
    <w:rsid w:val="001F51E8"/>
    <w:rsid w:val="002010C6"/>
    <w:rsid w:val="00201805"/>
    <w:rsid w:val="00261DC9"/>
    <w:rsid w:val="00261DF6"/>
    <w:rsid w:val="002B06C0"/>
    <w:rsid w:val="002D11B8"/>
    <w:rsid w:val="002E49A9"/>
    <w:rsid w:val="002E56D4"/>
    <w:rsid w:val="00325D4E"/>
    <w:rsid w:val="00376624"/>
    <w:rsid w:val="0039028A"/>
    <w:rsid w:val="003B2F0B"/>
    <w:rsid w:val="003D50AC"/>
    <w:rsid w:val="003F73F3"/>
    <w:rsid w:val="00462B4B"/>
    <w:rsid w:val="00473813"/>
    <w:rsid w:val="004B50BB"/>
    <w:rsid w:val="004C3D32"/>
    <w:rsid w:val="00512B3E"/>
    <w:rsid w:val="00516CF3"/>
    <w:rsid w:val="0051720D"/>
    <w:rsid w:val="00526ECC"/>
    <w:rsid w:val="005415EF"/>
    <w:rsid w:val="00552B83"/>
    <w:rsid w:val="005A4A23"/>
    <w:rsid w:val="005E0E5F"/>
    <w:rsid w:val="00617BB8"/>
    <w:rsid w:val="00645BF7"/>
    <w:rsid w:val="0065175A"/>
    <w:rsid w:val="00657B2E"/>
    <w:rsid w:val="00670CC8"/>
    <w:rsid w:val="006760DE"/>
    <w:rsid w:val="00706FAE"/>
    <w:rsid w:val="007676D2"/>
    <w:rsid w:val="00786376"/>
    <w:rsid w:val="007B7610"/>
    <w:rsid w:val="008129C9"/>
    <w:rsid w:val="0081463C"/>
    <w:rsid w:val="008554BE"/>
    <w:rsid w:val="0086768A"/>
    <w:rsid w:val="00897B28"/>
    <w:rsid w:val="008D19AF"/>
    <w:rsid w:val="008E3294"/>
    <w:rsid w:val="00980998"/>
    <w:rsid w:val="009949FE"/>
    <w:rsid w:val="009B6FC0"/>
    <w:rsid w:val="009C059F"/>
    <w:rsid w:val="009C6736"/>
    <w:rsid w:val="009F7F74"/>
    <w:rsid w:val="00A1283B"/>
    <w:rsid w:val="00A446D8"/>
    <w:rsid w:val="00AA4E2B"/>
    <w:rsid w:val="00AB7140"/>
    <w:rsid w:val="00B104CD"/>
    <w:rsid w:val="00B3157F"/>
    <w:rsid w:val="00B4181E"/>
    <w:rsid w:val="00B4555D"/>
    <w:rsid w:val="00B47800"/>
    <w:rsid w:val="00B572D3"/>
    <w:rsid w:val="00BC1A2A"/>
    <w:rsid w:val="00C27761"/>
    <w:rsid w:val="00C40542"/>
    <w:rsid w:val="00C675CA"/>
    <w:rsid w:val="00C91807"/>
    <w:rsid w:val="00C97224"/>
    <w:rsid w:val="00CF27D2"/>
    <w:rsid w:val="00CF46A8"/>
    <w:rsid w:val="00D004C8"/>
    <w:rsid w:val="00D5160A"/>
    <w:rsid w:val="00D82625"/>
    <w:rsid w:val="00DA2382"/>
    <w:rsid w:val="00DA4BA9"/>
    <w:rsid w:val="00DA7C06"/>
    <w:rsid w:val="00DC45F3"/>
    <w:rsid w:val="00DC64FF"/>
    <w:rsid w:val="00E51F18"/>
    <w:rsid w:val="00E67C1B"/>
    <w:rsid w:val="00E754AB"/>
    <w:rsid w:val="00E761EC"/>
    <w:rsid w:val="00E80215"/>
    <w:rsid w:val="00ED2F92"/>
    <w:rsid w:val="00EE2C6B"/>
    <w:rsid w:val="00F10B44"/>
    <w:rsid w:val="00F50536"/>
    <w:rsid w:val="00F6005A"/>
    <w:rsid w:val="00FA20E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886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5</cp:revision>
  <dcterms:created xsi:type="dcterms:W3CDTF">2024-03-22T22:20:00Z</dcterms:created>
  <dcterms:modified xsi:type="dcterms:W3CDTF">2024-03-25T22:08:00Z</dcterms:modified>
</cp:coreProperties>
</file>