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79C6" w14:textId="1757852C" w:rsidR="00FE73F6" w:rsidRPr="00E4043B" w:rsidRDefault="00E4043B" w:rsidP="00EF1E47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4043B">
        <w:rPr>
          <w:rFonts w:asciiTheme="minorHAnsi" w:hAnsiTheme="minorHAnsi" w:cstheme="minorHAnsi"/>
          <w:b/>
          <w:bCs/>
          <w:sz w:val="24"/>
          <w:szCs w:val="24"/>
          <w:u w:val="single"/>
        </w:rPr>
        <w:t>HF2160 Frequently Asked Questions: Fetal Alcohol Spectrum Disorder (FASD) Prevention Grants</w:t>
      </w:r>
    </w:p>
    <w:p w14:paraId="7E4FDCD0" w14:textId="77777777" w:rsidR="00E4043B" w:rsidRDefault="00E4043B" w:rsidP="00B757C2">
      <w:pPr>
        <w:spacing w:line="252" w:lineRule="auto"/>
        <w:rPr>
          <w:b/>
          <w:bCs/>
          <w:u w:val="single"/>
        </w:rPr>
      </w:pPr>
    </w:p>
    <w:p w14:paraId="3D617E99" w14:textId="139CB81D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What is FASD?</w:t>
      </w:r>
    </w:p>
    <w:p w14:paraId="6042930A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FASD is an umbrella term describing the range of birth defects </w:t>
      </w:r>
      <w:r>
        <w:rPr>
          <w:rFonts w:eastAsia="Times New Roman"/>
          <w:u w:val="single"/>
        </w:rPr>
        <w:t>caused by prenatal alcohol exposure</w:t>
      </w:r>
      <w:r>
        <w:rPr>
          <w:rFonts w:eastAsia="Times New Roman"/>
        </w:rPr>
        <w:t xml:space="preserve">. FASD is a disability with lifelong implications that can impact brain function, development, learning, </w:t>
      </w:r>
      <w:proofErr w:type="gramStart"/>
      <w:r>
        <w:rPr>
          <w:rFonts w:eastAsia="Times New Roman"/>
        </w:rPr>
        <w:t>behavior</w:t>
      </w:r>
      <w:proofErr w:type="gramEnd"/>
      <w:r>
        <w:rPr>
          <w:rFonts w:eastAsia="Times New Roman"/>
        </w:rPr>
        <w:t xml:space="preserve"> and social skills. </w:t>
      </w:r>
    </w:p>
    <w:p w14:paraId="750FD034" w14:textId="77777777" w:rsidR="00B757C2" w:rsidRDefault="00B757C2" w:rsidP="00B757C2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Prenatal Alcohol Exposure (PAE) is the leading preventable cause of preventable birth defects in the U.S.</w:t>
      </w:r>
    </w:p>
    <w:p w14:paraId="7AB35878" w14:textId="77777777" w:rsidR="00B757C2" w:rsidRDefault="00B757C2" w:rsidP="00B757C2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One in seven pregnancies is exposed to alcohol.</w:t>
      </w:r>
    </w:p>
    <w:p w14:paraId="4D55DDEB" w14:textId="77777777" w:rsidR="00B757C2" w:rsidRDefault="00B757C2" w:rsidP="00B757C2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One in 20 children in the U.S. has an FASD. </w:t>
      </w:r>
    </w:p>
    <w:p w14:paraId="722F509E" w14:textId="77777777" w:rsidR="00B757C2" w:rsidRDefault="00B757C2" w:rsidP="00B757C2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FASD is common, irreversible and 100% preventable.</w:t>
      </w:r>
    </w:p>
    <w:p w14:paraId="1C34ABD8" w14:textId="77777777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What is the purpose of the proposed bill?</w:t>
      </w:r>
    </w:p>
    <w:p w14:paraId="2BB14D6B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  <w:i/>
          <w:iCs/>
        </w:rPr>
      </w:pPr>
      <w:r>
        <w:rPr>
          <w:rFonts w:eastAsia="Times New Roman"/>
        </w:rPr>
        <w:t xml:space="preserve">The purpose of our proposed bill is to increase funding of FASD Prevention Grants by 500k (from 750K to 1.25M) to make prevention services available to </w:t>
      </w:r>
      <w:r>
        <w:rPr>
          <w:rFonts w:eastAsia="Times New Roman"/>
          <w:i/>
          <w:iCs/>
        </w:rPr>
        <w:t>more people in more communities.</w:t>
      </w:r>
    </w:p>
    <w:p w14:paraId="4BF3D471" w14:textId="77777777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What are FASD Prevention Grants?</w:t>
      </w:r>
    </w:p>
    <w:p w14:paraId="6429D355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FASD Prevention Grants provide community-based, long term recovery support services for people that are pregnant or parenting with histories of alcohol-use disorders. These programs help reduce the incidence rates of FASD by helping pregnant or parenting people: </w:t>
      </w:r>
    </w:p>
    <w:p w14:paraId="339D4D61" w14:textId="77777777" w:rsidR="00B757C2" w:rsidRDefault="00B757C2" w:rsidP="00B757C2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maintain their sobriety during their pregnancy </w:t>
      </w:r>
    </w:p>
    <w:p w14:paraId="34AE527D" w14:textId="77777777" w:rsidR="00B757C2" w:rsidRDefault="00B757C2" w:rsidP="00B757C2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connect to community services and support</w:t>
      </w:r>
    </w:p>
    <w:p w14:paraId="1E9F4D7E" w14:textId="77777777" w:rsidR="00B757C2" w:rsidRDefault="00B757C2" w:rsidP="00B757C2">
      <w:pPr>
        <w:pStyle w:val="ListParagraph"/>
        <w:numPr>
          <w:ilvl w:val="1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make meaningful social connections</w:t>
      </w:r>
    </w:p>
    <w:p w14:paraId="606CAA92" w14:textId="77777777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Who do the FASD Prevention Grants serve?</w:t>
      </w:r>
    </w:p>
    <w:p w14:paraId="43D88E09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Currently FASD Prevention Grants go to organizations like Wayside Recovery, </w:t>
      </w:r>
      <w:proofErr w:type="spellStart"/>
      <w:r>
        <w:rPr>
          <w:rFonts w:eastAsia="Times New Roman"/>
        </w:rPr>
        <w:t>Avivo</w:t>
      </w:r>
      <w:proofErr w:type="spellEnd"/>
      <w:r>
        <w:rPr>
          <w:rFonts w:eastAsia="Times New Roman"/>
        </w:rPr>
        <w:t xml:space="preserve"> and Family Services Rochester.  </w:t>
      </w:r>
    </w:p>
    <w:p w14:paraId="65CDD7CB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Services currently reach people in the five-county metro area and Benton, Stearns, </w:t>
      </w:r>
      <w:proofErr w:type="gramStart"/>
      <w:r>
        <w:rPr>
          <w:rFonts w:eastAsia="Times New Roman"/>
        </w:rPr>
        <w:t>Olmsted</w:t>
      </w:r>
      <w:proofErr w:type="gramEnd"/>
      <w:r>
        <w:rPr>
          <w:rFonts w:eastAsia="Times New Roman"/>
        </w:rPr>
        <w:t xml:space="preserve"> and Winona counties. </w:t>
      </w:r>
    </w:p>
    <w:p w14:paraId="24DC6F7F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Services reach, on average, 161 women and 235 children. </w:t>
      </w:r>
    </w:p>
    <w:p w14:paraId="37AE326E" w14:textId="77777777" w:rsidR="00B757C2" w:rsidRDefault="00B757C2" w:rsidP="00B757C2">
      <w:pPr>
        <w:spacing w:line="252" w:lineRule="auto"/>
      </w:pPr>
      <w:r>
        <w:t>Demographics of people served:</w:t>
      </w:r>
    </w:p>
    <w:p w14:paraId="30D170E4" w14:textId="77777777" w:rsidR="00B757C2" w:rsidRDefault="00B757C2" w:rsidP="00B757C2">
      <w:pPr>
        <w:spacing w:line="252" w:lineRule="auto"/>
        <w:ind w:firstLine="360"/>
        <w:rPr>
          <w:u w:val="single"/>
        </w:rPr>
      </w:pPr>
      <w:r>
        <w:rPr>
          <w:u w:val="single"/>
        </w:rPr>
        <w:t xml:space="preserve">Wayside: </w:t>
      </w:r>
    </w:p>
    <w:p w14:paraId="6DE4A6E1" w14:textId="77777777" w:rsidR="00B757C2" w:rsidRDefault="00B757C2" w:rsidP="00B757C2">
      <w:pPr>
        <w:numPr>
          <w:ilvl w:val="0"/>
          <w:numId w:val="4"/>
        </w:numPr>
        <w:spacing w:line="252" w:lineRule="auto"/>
        <w:contextualSpacing/>
      </w:pPr>
      <w:r>
        <w:t>Priority focus is on providing community-based recovery services for women who are pregnant and parenting, especially those with alcohol use disorders.</w:t>
      </w:r>
    </w:p>
    <w:p w14:paraId="77E2ED96" w14:textId="77777777" w:rsidR="00B757C2" w:rsidRDefault="00B757C2" w:rsidP="00B757C2">
      <w:pPr>
        <w:numPr>
          <w:ilvl w:val="0"/>
          <w:numId w:val="4"/>
        </w:numPr>
        <w:spacing w:line="252" w:lineRule="auto"/>
        <w:contextualSpacing/>
      </w:pPr>
      <w:r>
        <w:t>Five county Twin Cities metro area</w:t>
      </w:r>
    </w:p>
    <w:p w14:paraId="57C18A67" w14:textId="77777777" w:rsidR="00B757C2" w:rsidRDefault="00B757C2" w:rsidP="00B757C2">
      <w:pPr>
        <w:numPr>
          <w:ilvl w:val="0"/>
          <w:numId w:val="4"/>
        </w:numPr>
        <w:spacing w:line="252" w:lineRule="auto"/>
        <w:contextualSpacing/>
      </w:pPr>
      <w:r>
        <w:t xml:space="preserve">Serves women with significant histories of substance abuse, co-occurring disorders, homelessness, and trauma. </w:t>
      </w:r>
    </w:p>
    <w:p w14:paraId="36E77573" w14:textId="77777777" w:rsidR="00B757C2" w:rsidRDefault="00B757C2" w:rsidP="00B757C2">
      <w:pPr>
        <w:numPr>
          <w:ilvl w:val="0"/>
          <w:numId w:val="4"/>
        </w:numPr>
        <w:spacing w:line="252" w:lineRule="auto"/>
        <w:contextualSpacing/>
      </w:pPr>
      <w:r>
        <w:t xml:space="preserve">40% of clients enter treatment pregnant; 70% enter with dependent children. </w:t>
      </w:r>
    </w:p>
    <w:p w14:paraId="6891830F" w14:textId="77777777" w:rsidR="00B757C2" w:rsidRDefault="00B757C2" w:rsidP="00B757C2">
      <w:pPr>
        <w:numPr>
          <w:ilvl w:val="0"/>
          <w:numId w:val="4"/>
        </w:numPr>
        <w:spacing w:line="252" w:lineRule="auto"/>
        <w:contextualSpacing/>
      </w:pPr>
      <w:r>
        <w:t xml:space="preserve">44% of clients identify as Black, Indigenous, or a Person of Color (BIPOC) including 16% Indigenous, 13% African American, and 15% biracial/multiracial. </w:t>
      </w:r>
    </w:p>
    <w:p w14:paraId="315DBED3" w14:textId="77777777" w:rsidR="00B757C2" w:rsidRDefault="00B757C2" w:rsidP="00B757C2">
      <w:pPr>
        <w:numPr>
          <w:ilvl w:val="0"/>
          <w:numId w:val="4"/>
        </w:numPr>
        <w:spacing w:line="252" w:lineRule="auto"/>
        <w:contextualSpacing/>
      </w:pPr>
      <w:r>
        <w:t xml:space="preserve">96% of all the women served are Medicaid eligible and have experienced intergenerational poverty and oppression. </w:t>
      </w:r>
    </w:p>
    <w:p w14:paraId="746E7F76" w14:textId="77777777" w:rsidR="00B757C2" w:rsidRDefault="00B757C2" w:rsidP="00B757C2">
      <w:pPr>
        <w:spacing w:line="252" w:lineRule="auto"/>
        <w:ind w:left="360"/>
        <w:contextualSpacing/>
      </w:pPr>
    </w:p>
    <w:p w14:paraId="4E1CD7C3" w14:textId="77777777" w:rsidR="00B757C2" w:rsidRDefault="00B757C2" w:rsidP="00B757C2">
      <w:pPr>
        <w:spacing w:line="252" w:lineRule="auto"/>
        <w:ind w:firstLine="360"/>
        <w:rPr>
          <w:u w:val="single"/>
        </w:rPr>
      </w:pPr>
      <w:r>
        <w:rPr>
          <w:u w:val="single"/>
        </w:rPr>
        <w:t xml:space="preserve">Family Services Rochester: </w:t>
      </w:r>
    </w:p>
    <w:p w14:paraId="438E4475" w14:textId="77777777" w:rsidR="00B757C2" w:rsidRDefault="00B757C2" w:rsidP="00B757C2">
      <w:pPr>
        <w:numPr>
          <w:ilvl w:val="0"/>
          <w:numId w:val="5"/>
        </w:numPr>
        <w:spacing w:line="252" w:lineRule="auto"/>
        <w:contextualSpacing/>
      </w:pPr>
      <w:r>
        <w:t>Olmsted and Winona counties</w:t>
      </w:r>
    </w:p>
    <w:p w14:paraId="43E51691" w14:textId="77777777" w:rsidR="00B757C2" w:rsidRDefault="00B757C2" w:rsidP="00B757C2">
      <w:pPr>
        <w:numPr>
          <w:ilvl w:val="0"/>
          <w:numId w:val="5"/>
        </w:numPr>
        <w:spacing w:line="252" w:lineRule="auto"/>
        <w:contextualSpacing/>
      </w:pPr>
      <w:r>
        <w:t>29% of women served identify as BIPOC, however 47% of their children are reported as BIPOC.</w:t>
      </w:r>
    </w:p>
    <w:p w14:paraId="469F9F41" w14:textId="77777777" w:rsidR="00B757C2" w:rsidRDefault="00B757C2" w:rsidP="00B757C2">
      <w:pPr>
        <w:spacing w:line="252" w:lineRule="auto"/>
        <w:ind w:left="360"/>
        <w:contextualSpacing/>
      </w:pPr>
    </w:p>
    <w:p w14:paraId="74AD4DA3" w14:textId="77777777" w:rsidR="00B757C2" w:rsidRDefault="00B757C2" w:rsidP="00B757C2">
      <w:pPr>
        <w:spacing w:line="252" w:lineRule="auto"/>
        <w:ind w:firstLine="360"/>
        <w:rPr>
          <w:u w:val="single"/>
        </w:rPr>
      </w:pPr>
      <w:proofErr w:type="spellStart"/>
      <w:r>
        <w:rPr>
          <w:u w:val="single"/>
        </w:rPr>
        <w:t>Avivo</w:t>
      </w:r>
      <w:proofErr w:type="spellEnd"/>
      <w:r>
        <w:rPr>
          <w:u w:val="single"/>
        </w:rPr>
        <w:t xml:space="preserve">: </w:t>
      </w:r>
    </w:p>
    <w:p w14:paraId="37885BEE" w14:textId="77777777" w:rsidR="00B757C2" w:rsidRDefault="00B757C2" w:rsidP="00B757C2">
      <w:pPr>
        <w:numPr>
          <w:ilvl w:val="0"/>
          <w:numId w:val="6"/>
        </w:numPr>
        <w:spacing w:line="252" w:lineRule="auto"/>
        <w:contextualSpacing/>
      </w:pPr>
      <w:r>
        <w:t>Benton, Stearns and five county Twin Cities metro area.</w:t>
      </w:r>
    </w:p>
    <w:p w14:paraId="053B7ABA" w14:textId="77777777" w:rsidR="00B757C2" w:rsidRDefault="00B757C2" w:rsidP="00B757C2">
      <w:pPr>
        <w:numPr>
          <w:ilvl w:val="0"/>
          <w:numId w:val="6"/>
        </w:numPr>
        <w:spacing w:line="252" w:lineRule="auto"/>
        <w:contextualSpacing/>
      </w:pPr>
      <w:r>
        <w:t xml:space="preserve">Priority focus is on participants are experiencing substance use disorders (with 20% alcohol use disorder only) and are living below 125% of federal poverty guidelines. </w:t>
      </w:r>
    </w:p>
    <w:p w14:paraId="55DFED10" w14:textId="77777777" w:rsidR="00B757C2" w:rsidRDefault="00B757C2" w:rsidP="00B757C2">
      <w:pPr>
        <w:numPr>
          <w:ilvl w:val="0"/>
          <w:numId w:val="6"/>
        </w:numPr>
        <w:spacing w:line="252" w:lineRule="auto"/>
        <w:contextualSpacing/>
      </w:pPr>
      <w:r>
        <w:lastRenderedPageBreak/>
        <w:t xml:space="preserve">85% last year had recently experienced homelessness; typically, about half are involved with Child Protection Services and/or were involved with the criminal justice system (an </w:t>
      </w:r>
      <w:proofErr w:type="spellStart"/>
      <w:r>
        <w:t>Avivo</w:t>
      </w:r>
      <w:proofErr w:type="spellEnd"/>
      <w:r>
        <w:t xml:space="preserve"> staff member visits the Shakopee Correctional Facility for Women weekly to promote our support services for those who will soon be exiting). </w:t>
      </w:r>
    </w:p>
    <w:p w14:paraId="0A966132" w14:textId="77777777" w:rsidR="00B757C2" w:rsidRDefault="00B757C2" w:rsidP="00B757C2">
      <w:pPr>
        <w:numPr>
          <w:ilvl w:val="0"/>
          <w:numId w:val="6"/>
        </w:numPr>
        <w:spacing w:line="252" w:lineRule="auto"/>
        <w:contextualSpacing/>
      </w:pPr>
      <w:r>
        <w:t>26% African American; 26% Native American; 4% Asian; 5% Hawaiian or Pacific Islander; 9% Other; 30% Caucasian.</w:t>
      </w:r>
    </w:p>
    <w:p w14:paraId="461B8199" w14:textId="77777777" w:rsidR="00B757C2" w:rsidRDefault="00B757C2" w:rsidP="00B757C2">
      <w:pPr>
        <w:spacing w:line="252" w:lineRule="auto"/>
      </w:pPr>
    </w:p>
    <w:p w14:paraId="28479A88" w14:textId="77777777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What are the outcomes of FASD Prevention Grants?</w:t>
      </w:r>
    </w:p>
    <w:p w14:paraId="5E0025FA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On average, 93% of babies born without prenatal alcohol exposure.</w:t>
      </w:r>
    </w:p>
    <w:p w14:paraId="46BDC81A" w14:textId="77777777" w:rsidR="00B757C2" w:rsidRDefault="00B757C2" w:rsidP="00B757C2">
      <w:pPr>
        <w:pStyle w:val="ListParagraph"/>
        <w:numPr>
          <w:ilvl w:val="0"/>
          <w:numId w:val="3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In fact, during the last reporting cycle, 100% of the babies were born without prenatal alcohol exposure.</w:t>
      </w:r>
    </w:p>
    <w:p w14:paraId="79B276F1" w14:textId="77777777" w:rsidR="00B757C2" w:rsidRDefault="00B757C2" w:rsidP="00B757C2">
      <w:pPr>
        <w:pStyle w:val="ListParagraph"/>
      </w:pPr>
    </w:p>
    <w:p w14:paraId="4E89F229" w14:textId="77777777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Why do we need an increase in FASD Prevention Grant funding?</w:t>
      </w:r>
    </w:p>
    <w:p w14:paraId="1D1BFD6B" w14:textId="77777777" w:rsidR="00B757C2" w:rsidRDefault="00B757C2" w:rsidP="00B757C2">
      <w:pPr>
        <w:pStyle w:val="ListParagraph"/>
        <w:numPr>
          <w:ilvl w:val="0"/>
          <w:numId w:val="7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Under the current level of funding these grant funded programs are only reaching a small fraction of people who would benefit from the services. That’s because 8,755 babies are born with prenatal alcohol exposure each year in Minnesota. </w:t>
      </w:r>
    </w:p>
    <w:p w14:paraId="55D5A246" w14:textId="77777777" w:rsidR="00B757C2" w:rsidRDefault="00B757C2" w:rsidP="00B757C2">
      <w:pPr>
        <w:pStyle w:val="ListParagraph"/>
        <w:numPr>
          <w:ilvl w:val="0"/>
          <w:numId w:val="7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We need to </w:t>
      </w:r>
      <w:r>
        <w:rPr>
          <w:rFonts w:eastAsia="Times New Roman"/>
          <w:b/>
          <w:bCs/>
        </w:rPr>
        <w:t xml:space="preserve">expand </w:t>
      </w:r>
      <w:r>
        <w:rPr>
          <w:rFonts w:eastAsia="Times New Roman"/>
        </w:rPr>
        <w:t>the reach of these grant funded programs to reach</w:t>
      </w:r>
      <w:r>
        <w:rPr>
          <w:rFonts w:eastAsia="Times New Roman"/>
          <w:b/>
          <w:bCs/>
        </w:rPr>
        <w:t xml:space="preserve"> more</w:t>
      </w:r>
      <w:r>
        <w:rPr>
          <w:rFonts w:eastAsia="Times New Roman"/>
        </w:rPr>
        <w:t xml:space="preserve"> people in </w:t>
      </w:r>
      <w:r>
        <w:rPr>
          <w:rFonts w:eastAsia="Times New Roman"/>
          <w:b/>
          <w:bCs/>
        </w:rPr>
        <w:t>more</w:t>
      </w:r>
      <w:r>
        <w:rPr>
          <w:rFonts w:eastAsia="Times New Roman"/>
        </w:rPr>
        <w:t xml:space="preserve"> communities throughout Minnesota. </w:t>
      </w:r>
    </w:p>
    <w:p w14:paraId="7FBF3E4D" w14:textId="77777777" w:rsidR="00B757C2" w:rsidRDefault="00B757C2" w:rsidP="00B757C2">
      <w:pPr>
        <w:spacing w:line="252" w:lineRule="auto"/>
      </w:pPr>
    </w:p>
    <w:p w14:paraId="66C61F3C" w14:textId="77777777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Who would be reached with additional funding? </w:t>
      </w:r>
    </w:p>
    <w:p w14:paraId="59A92606" w14:textId="77777777" w:rsidR="00B757C2" w:rsidRDefault="00B757C2" w:rsidP="00B757C2">
      <w:pPr>
        <w:pStyle w:val="ListParagraph"/>
        <w:numPr>
          <w:ilvl w:val="0"/>
          <w:numId w:val="8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An increase in FASD Prevention Grant funding could fund a prospective grantee in northcentral Minnesota that has a culturally focused program called the White Bison program (Native American </w:t>
      </w:r>
      <w:proofErr w:type="spellStart"/>
      <w:r>
        <w:rPr>
          <w:rFonts w:eastAsia="Times New Roman"/>
        </w:rPr>
        <w:t>wellbriety</w:t>
      </w:r>
      <w:proofErr w:type="spellEnd"/>
      <w:r>
        <w:rPr>
          <w:rFonts w:eastAsia="Times New Roman"/>
        </w:rPr>
        <w:t xml:space="preserve"> model) which could support members from Leech Lake, White </w:t>
      </w:r>
      <w:proofErr w:type="gramStart"/>
      <w:r>
        <w:rPr>
          <w:rFonts w:eastAsia="Times New Roman"/>
        </w:rPr>
        <w:t>Earth</w:t>
      </w:r>
      <w:proofErr w:type="gramEnd"/>
      <w:r>
        <w:rPr>
          <w:rFonts w:eastAsia="Times New Roman"/>
        </w:rPr>
        <w:t xml:space="preserve"> and Red Lake communities.</w:t>
      </w:r>
    </w:p>
    <w:p w14:paraId="49249D3B" w14:textId="77777777" w:rsidR="00B757C2" w:rsidRDefault="00B757C2" w:rsidP="00B757C2">
      <w:pPr>
        <w:spacing w:line="252" w:lineRule="auto"/>
        <w:ind w:left="360"/>
        <w:contextualSpacing/>
      </w:pPr>
    </w:p>
    <w:p w14:paraId="1CB0AD3D" w14:textId="77777777" w:rsidR="00B757C2" w:rsidRDefault="00B757C2" w:rsidP="00B757C2">
      <w:pPr>
        <w:spacing w:line="252" w:lineRule="auto"/>
        <w:rPr>
          <w:b/>
          <w:bCs/>
          <w:i/>
          <w:iCs/>
        </w:rPr>
      </w:pPr>
      <w:r>
        <w:rPr>
          <w:b/>
          <w:bCs/>
          <w:i/>
          <w:iCs/>
        </w:rPr>
        <w:t>How is Proof Alliance currently working with Tribal Communities?</w:t>
      </w:r>
    </w:p>
    <w:p w14:paraId="40F2B79B" w14:textId="77777777" w:rsidR="00B757C2" w:rsidRDefault="00B757C2" w:rsidP="00B757C2">
      <w:pPr>
        <w:pStyle w:val="ListParagraph"/>
        <w:numPr>
          <w:ilvl w:val="0"/>
          <w:numId w:val="8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 xml:space="preserve">Separate from the FASD Prevention Grant program, Proof Alliance has an </w:t>
      </w:r>
      <w:hyperlink r:id="rId5" w:history="1">
        <w:r>
          <w:rPr>
            <w:rStyle w:val="Hyperlink"/>
            <w:rFonts w:eastAsia="Times New Roman"/>
          </w:rPr>
          <w:t>“Our Children Are Sacred” Program</w:t>
        </w:r>
      </w:hyperlink>
      <w:r>
        <w:rPr>
          <w:rFonts w:eastAsia="Times New Roman"/>
        </w:rPr>
        <w:t xml:space="preserve"> - an endeavor by and for Indigenous people to reduce the impact of FASD in Indian Country. Our Children Are Sacred brings culturally-informed information, programs, traditional teachings, and resources to Indian Country, such as </w:t>
      </w:r>
      <w:hyperlink r:id="rId6" w:history="1">
        <w:r>
          <w:rPr>
            <w:rStyle w:val="Hyperlink"/>
            <w:rFonts w:eastAsia="Times New Roman"/>
          </w:rPr>
          <w:t>Public Service Announcements</w:t>
        </w:r>
      </w:hyperlink>
      <w:r>
        <w:rPr>
          <w:rFonts w:eastAsia="Times New Roman"/>
        </w:rPr>
        <w:t xml:space="preserve">, Virtual Trainings and a </w:t>
      </w:r>
      <w:hyperlink r:id="rId7" w:history="1">
        <w:r>
          <w:rPr>
            <w:rStyle w:val="Hyperlink"/>
            <w:rFonts w:eastAsia="Times New Roman"/>
          </w:rPr>
          <w:t>Mobile App</w:t>
        </w:r>
      </w:hyperlink>
      <w:r>
        <w:rPr>
          <w:rFonts w:eastAsia="Times New Roman"/>
        </w:rPr>
        <w:t>.</w:t>
      </w:r>
    </w:p>
    <w:p w14:paraId="3A7A82DC" w14:textId="77777777" w:rsidR="00B757C2" w:rsidRDefault="00B757C2" w:rsidP="00B757C2">
      <w:pPr>
        <w:pStyle w:val="ListParagraph"/>
        <w:numPr>
          <w:ilvl w:val="0"/>
          <w:numId w:val="8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Proof Alliance also provides community grants to Native American communities to create and implement culturally specific FASD prevention or support programs/services. The current grant recipients are:</w:t>
      </w:r>
    </w:p>
    <w:p w14:paraId="08FB0BB1" w14:textId="77777777" w:rsidR="00B757C2" w:rsidRDefault="00B757C2" w:rsidP="00B757C2">
      <w:pPr>
        <w:pStyle w:val="ListParagraph"/>
        <w:numPr>
          <w:ilvl w:val="1"/>
          <w:numId w:val="8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Division of Indian Work (DIW)</w:t>
      </w:r>
    </w:p>
    <w:p w14:paraId="21FC29A5" w14:textId="77777777" w:rsidR="00B757C2" w:rsidRDefault="00B757C2" w:rsidP="00B757C2">
      <w:pPr>
        <w:pStyle w:val="ListParagraph"/>
        <w:numPr>
          <w:ilvl w:val="1"/>
          <w:numId w:val="8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Minneapolis American Indian Center (MAIC)</w:t>
      </w:r>
    </w:p>
    <w:p w14:paraId="61D65616" w14:textId="77777777" w:rsidR="00B757C2" w:rsidRDefault="00B757C2" w:rsidP="00B757C2">
      <w:pPr>
        <w:pStyle w:val="ListParagraph"/>
        <w:numPr>
          <w:ilvl w:val="1"/>
          <w:numId w:val="8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Minnesota Indian Women’s Resource Center (MIWRC)</w:t>
      </w:r>
    </w:p>
    <w:p w14:paraId="76B17E34" w14:textId="77777777" w:rsidR="00B757C2" w:rsidRDefault="00B757C2" w:rsidP="00B757C2">
      <w:pPr>
        <w:pStyle w:val="ListParagraph"/>
        <w:numPr>
          <w:ilvl w:val="1"/>
          <w:numId w:val="8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Native American Community Clinic (NACC)</w:t>
      </w:r>
    </w:p>
    <w:p w14:paraId="12438688" w14:textId="77777777" w:rsidR="00B757C2" w:rsidRDefault="00B757C2" w:rsidP="00B757C2">
      <w:pPr>
        <w:spacing w:line="252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Who is </w:t>
      </w:r>
      <w:hyperlink r:id="rId8" w:history="1">
        <w:r>
          <w:rPr>
            <w:rStyle w:val="Hyperlink"/>
            <w:b/>
            <w:bCs/>
            <w:i/>
            <w:iCs/>
          </w:rPr>
          <w:t>Proof Alliance</w:t>
        </w:r>
      </w:hyperlink>
      <w:r>
        <w:rPr>
          <w:b/>
          <w:bCs/>
          <w:i/>
          <w:iCs/>
        </w:rPr>
        <w:t>:</w:t>
      </w:r>
    </w:p>
    <w:p w14:paraId="438CC9C7" w14:textId="77777777" w:rsidR="00B757C2" w:rsidRDefault="00B757C2" w:rsidP="00B757C2">
      <w:pPr>
        <w:numPr>
          <w:ilvl w:val="0"/>
          <w:numId w:val="9"/>
        </w:numPr>
        <w:spacing w:line="252" w:lineRule="auto"/>
        <w:contextualSpacing/>
        <w:jc w:val="both"/>
      </w:pPr>
      <w:r>
        <w:t>Proof Alliance is a 501c3 non-profit organization that has provided comprehensive prevention and care to communities across Minnesota for 25 years. Below is a high-level list of our work to prevent FASD and care for individuals and families impacted by FASD:</w:t>
      </w:r>
    </w:p>
    <w:p w14:paraId="0B259DE1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9" w:history="1">
        <w:r w:rsidR="00B757C2">
          <w:rPr>
            <w:rStyle w:val="Hyperlink"/>
            <w:rFonts w:eastAsia="Times New Roman"/>
          </w:rPr>
          <w:t>Prevention Campaigns</w:t>
        </w:r>
      </w:hyperlink>
    </w:p>
    <w:p w14:paraId="3D267843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10" w:history="1">
        <w:r w:rsidR="00B757C2">
          <w:rPr>
            <w:rStyle w:val="Hyperlink"/>
            <w:rFonts w:eastAsia="Times New Roman"/>
          </w:rPr>
          <w:t>Prevention Grants</w:t>
        </w:r>
      </w:hyperlink>
      <w:r w:rsidR="00B757C2">
        <w:rPr>
          <w:rFonts w:eastAsia="Times New Roman"/>
        </w:rPr>
        <w:t xml:space="preserve"> (to colleges, tribal communities, and community partners) </w:t>
      </w:r>
    </w:p>
    <w:p w14:paraId="07E06CAC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11" w:history="1">
        <w:r w:rsidR="00B757C2">
          <w:rPr>
            <w:rStyle w:val="Hyperlink"/>
            <w:rFonts w:eastAsia="Times New Roman"/>
          </w:rPr>
          <w:t>Professional Education and Training</w:t>
        </w:r>
      </w:hyperlink>
    </w:p>
    <w:p w14:paraId="47B5BD27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12" w:history="1">
        <w:r w:rsidR="00B757C2">
          <w:rPr>
            <w:rStyle w:val="Hyperlink"/>
            <w:rFonts w:eastAsia="Times New Roman"/>
          </w:rPr>
          <w:t>Health Systems Practice Change</w:t>
        </w:r>
      </w:hyperlink>
    </w:p>
    <w:p w14:paraId="222663A0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13" w:history="1">
        <w:r w:rsidR="00B757C2">
          <w:rPr>
            <w:rStyle w:val="Hyperlink"/>
            <w:rFonts w:eastAsia="Times New Roman"/>
          </w:rPr>
          <w:t>Our Children Are Sacred Program</w:t>
        </w:r>
      </w:hyperlink>
      <w:r w:rsidR="00B757C2">
        <w:rPr>
          <w:rFonts w:eastAsia="Times New Roman"/>
        </w:rPr>
        <w:t xml:space="preserve"> to prevent/care for people with FASD in Indian Country</w:t>
      </w:r>
    </w:p>
    <w:p w14:paraId="35C8BE87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14" w:history="1">
        <w:r w:rsidR="00B757C2">
          <w:rPr>
            <w:rStyle w:val="Hyperlink"/>
            <w:rFonts w:eastAsia="Times New Roman"/>
          </w:rPr>
          <w:t>Public Policy and Advocacy</w:t>
        </w:r>
      </w:hyperlink>
    </w:p>
    <w:p w14:paraId="71420CDE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15" w:history="1">
        <w:r w:rsidR="00B757C2">
          <w:rPr>
            <w:rStyle w:val="Hyperlink"/>
            <w:rFonts w:eastAsia="Times New Roman"/>
          </w:rPr>
          <w:t>On-Site Diagnostic Clinic</w:t>
        </w:r>
      </w:hyperlink>
    </w:p>
    <w:p w14:paraId="0DF499F6" w14:textId="77777777" w:rsidR="00B757C2" w:rsidRDefault="00000000" w:rsidP="00B757C2">
      <w:pPr>
        <w:numPr>
          <w:ilvl w:val="1"/>
          <w:numId w:val="9"/>
        </w:numPr>
        <w:spacing w:line="252" w:lineRule="auto"/>
        <w:jc w:val="both"/>
        <w:rPr>
          <w:rFonts w:eastAsia="Times New Roman"/>
        </w:rPr>
      </w:pPr>
      <w:hyperlink r:id="rId16" w:history="1">
        <w:r w:rsidR="00B757C2">
          <w:rPr>
            <w:rStyle w:val="Hyperlink"/>
            <w:rFonts w:eastAsia="Times New Roman"/>
          </w:rPr>
          <w:t>Care &amp; Support for Youth and Caregivers</w:t>
        </w:r>
      </w:hyperlink>
    </w:p>
    <w:p w14:paraId="7BC328D6" w14:textId="77777777" w:rsidR="00B757C2" w:rsidRDefault="00B757C2" w:rsidP="00B757C2"/>
    <w:p w14:paraId="09029BF9" w14:textId="77777777" w:rsidR="00B757C2" w:rsidRDefault="00B757C2" w:rsidP="00B757C2">
      <w:pPr>
        <w:rPr>
          <w:b/>
          <w:bCs/>
          <w:u w:val="single"/>
        </w:rPr>
      </w:pPr>
      <w:r>
        <w:rPr>
          <w:b/>
          <w:bCs/>
          <w:u w:val="single"/>
        </w:rPr>
        <w:t>FASD Advocacy Day 2023 Details</w:t>
      </w:r>
    </w:p>
    <w:p w14:paraId="4426473E" w14:textId="77777777" w:rsidR="00B757C2" w:rsidRDefault="00B757C2" w:rsidP="00B757C2">
      <w:pPr>
        <w:rPr>
          <w:b/>
          <w:bCs/>
        </w:rPr>
      </w:pPr>
      <w:r>
        <w:rPr>
          <w:b/>
          <w:bCs/>
        </w:rPr>
        <w:lastRenderedPageBreak/>
        <w:t>Tuesday, February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at Christ Lutheran Church (across from MSB)</w:t>
      </w:r>
      <w:r>
        <w:rPr>
          <w:b/>
          <w:bCs/>
        </w:rPr>
        <w:br/>
        <w:t xml:space="preserve">Program 9am-10am </w:t>
      </w:r>
    </w:p>
    <w:p w14:paraId="0B8800AD" w14:textId="77777777" w:rsidR="00B757C2" w:rsidRDefault="00B757C2" w:rsidP="00B757C2">
      <w:pPr>
        <w:pStyle w:val="ListParagraph"/>
        <w:numPr>
          <w:ilvl w:val="0"/>
          <w:numId w:val="10"/>
        </w:numPr>
        <w:spacing w:after="160" w:line="252" w:lineRule="auto"/>
        <w:rPr>
          <w:rFonts w:eastAsia="Times New Roman"/>
        </w:rPr>
      </w:pPr>
      <w:r>
        <w:rPr>
          <w:rFonts w:eastAsia="Times New Roman"/>
          <w:color w:val="FF0000"/>
        </w:rPr>
        <w:t xml:space="preserve">We will interrupt the program when you arrive, so you can quickly say a few words then get back to your office </w:t>
      </w:r>
      <w:r>
        <w:rPr>
          <w:rFonts w:eastAsia="Times New Roman"/>
        </w:rPr>
        <w:t xml:space="preserve">(arriving around 9:20 would be perfect). Senator Morrison is unable to attend, but another author in the Senate (Jim </w:t>
      </w:r>
      <w:proofErr w:type="spellStart"/>
      <w:r>
        <w:rPr>
          <w:rFonts w:eastAsia="Times New Roman"/>
        </w:rPr>
        <w:t>Abeler</w:t>
      </w:r>
      <w:proofErr w:type="spellEnd"/>
      <w:r>
        <w:rPr>
          <w:rFonts w:eastAsia="Times New Roman"/>
        </w:rPr>
        <w:t xml:space="preserve">) will say a few words around 9:30am. </w:t>
      </w:r>
    </w:p>
    <w:p w14:paraId="7B8E9694" w14:textId="77777777" w:rsidR="00B757C2" w:rsidRDefault="00B757C2" w:rsidP="00B757C2">
      <w:pPr>
        <w:pStyle w:val="ListParagraph"/>
        <w:numPr>
          <w:ilvl w:val="0"/>
          <w:numId w:val="10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Share why you decided to chief author this bill, and the importance of support services for healthy pregnancies in underserved communities.</w:t>
      </w:r>
    </w:p>
    <w:p w14:paraId="2833B2A3" w14:textId="77777777" w:rsidR="00B757C2" w:rsidRDefault="00B757C2" w:rsidP="00B757C2">
      <w:pPr>
        <w:pStyle w:val="ListParagraph"/>
        <w:numPr>
          <w:ilvl w:val="0"/>
          <w:numId w:val="10"/>
        </w:numPr>
        <w:spacing w:after="160" w:line="252" w:lineRule="auto"/>
        <w:rPr>
          <w:rFonts w:eastAsia="Times New Roman"/>
        </w:rPr>
      </w:pPr>
      <w:r>
        <w:rPr>
          <w:rFonts w:eastAsia="Times New Roman"/>
        </w:rPr>
        <w:t>Encourage advocates to share their story with legislators on FASD Advocacy Day.</w:t>
      </w:r>
    </w:p>
    <w:p w14:paraId="0DA9861C" w14:textId="77777777" w:rsidR="00CE19A6" w:rsidRPr="00EF1E47" w:rsidRDefault="00CE19A6" w:rsidP="00B757C2">
      <w:pPr>
        <w:rPr>
          <w:rFonts w:asciiTheme="minorHAnsi" w:hAnsiTheme="minorHAnsi" w:cstheme="minorHAnsi"/>
          <w:sz w:val="24"/>
          <w:szCs w:val="24"/>
        </w:rPr>
      </w:pPr>
    </w:p>
    <w:sectPr w:rsidR="00CE19A6" w:rsidRPr="00EF1E47" w:rsidSect="00754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898"/>
    <w:multiLevelType w:val="hybridMultilevel"/>
    <w:tmpl w:val="693E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1CCA"/>
    <w:multiLevelType w:val="hybridMultilevel"/>
    <w:tmpl w:val="1C6A666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E308AD"/>
    <w:multiLevelType w:val="hybridMultilevel"/>
    <w:tmpl w:val="B4747A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745A3"/>
    <w:multiLevelType w:val="hybridMultilevel"/>
    <w:tmpl w:val="A280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812AF"/>
    <w:multiLevelType w:val="hybridMultilevel"/>
    <w:tmpl w:val="0D1A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A5EFA"/>
    <w:multiLevelType w:val="hybridMultilevel"/>
    <w:tmpl w:val="DAF6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004FC"/>
    <w:multiLevelType w:val="hybridMultilevel"/>
    <w:tmpl w:val="A20E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1413"/>
    <w:multiLevelType w:val="multilevel"/>
    <w:tmpl w:val="BAA6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250992"/>
    <w:multiLevelType w:val="hybridMultilevel"/>
    <w:tmpl w:val="FD10E0D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330EB9"/>
    <w:multiLevelType w:val="hybridMultilevel"/>
    <w:tmpl w:val="3C24B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E7F2F"/>
    <w:multiLevelType w:val="hybridMultilevel"/>
    <w:tmpl w:val="E1AC2F70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5D4792"/>
    <w:multiLevelType w:val="hybridMultilevel"/>
    <w:tmpl w:val="BF54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745CB"/>
    <w:multiLevelType w:val="hybridMultilevel"/>
    <w:tmpl w:val="302EBE3A"/>
    <w:lvl w:ilvl="0" w:tplc="E9FE7C2A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3943611">
    <w:abstractNumId w:val="5"/>
  </w:num>
  <w:num w:numId="2" w16cid:durableId="13579777">
    <w:abstractNumId w:val="11"/>
  </w:num>
  <w:num w:numId="3" w16cid:durableId="695497057">
    <w:abstractNumId w:val="6"/>
  </w:num>
  <w:num w:numId="4" w16cid:durableId="1956212527">
    <w:abstractNumId w:val="10"/>
  </w:num>
  <w:num w:numId="5" w16cid:durableId="1974172665">
    <w:abstractNumId w:val="1"/>
  </w:num>
  <w:num w:numId="6" w16cid:durableId="895776315">
    <w:abstractNumId w:val="8"/>
  </w:num>
  <w:num w:numId="7" w16cid:durableId="1341662566">
    <w:abstractNumId w:val="4"/>
  </w:num>
  <w:num w:numId="8" w16cid:durableId="1258825976">
    <w:abstractNumId w:val="9"/>
  </w:num>
  <w:num w:numId="9" w16cid:durableId="1063986202">
    <w:abstractNumId w:val="12"/>
  </w:num>
  <w:num w:numId="10" w16cid:durableId="1370180490">
    <w:abstractNumId w:val="0"/>
  </w:num>
  <w:num w:numId="11" w16cid:durableId="185217881">
    <w:abstractNumId w:val="2"/>
  </w:num>
  <w:num w:numId="12" w16cid:durableId="1696496124">
    <w:abstractNumId w:val="7"/>
  </w:num>
  <w:num w:numId="13" w16cid:durableId="1124540619">
    <w:abstractNumId w:val="11"/>
  </w:num>
  <w:num w:numId="14" w16cid:durableId="1337340126">
    <w:abstractNumId w:val="0"/>
  </w:num>
  <w:num w:numId="15" w16cid:durableId="1732845165">
    <w:abstractNumId w:val="2"/>
  </w:num>
  <w:num w:numId="16" w16cid:durableId="815295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7"/>
    <w:rsid w:val="003944B8"/>
    <w:rsid w:val="003B7EF4"/>
    <w:rsid w:val="0046463E"/>
    <w:rsid w:val="00466953"/>
    <w:rsid w:val="005D085C"/>
    <w:rsid w:val="00754A5D"/>
    <w:rsid w:val="0078685F"/>
    <w:rsid w:val="007B412F"/>
    <w:rsid w:val="0091176D"/>
    <w:rsid w:val="00952F37"/>
    <w:rsid w:val="00B757C2"/>
    <w:rsid w:val="00BB1623"/>
    <w:rsid w:val="00BC14CB"/>
    <w:rsid w:val="00CE19A6"/>
    <w:rsid w:val="00E4043B"/>
    <w:rsid w:val="00EF1E47"/>
    <w:rsid w:val="00F71602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DC933"/>
  <w15:chartTrackingRefBased/>
  <w15:docId w15:val="{228E25D9-591E-49B0-A5C0-C2BAF197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7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3F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757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ofalliance.org/" TargetMode="External"/><Relationship Id="rId13" Type="http://schemas.openxmlformats.org/officeDocument/2006/relationships/hyperlink" Target="https://www.proofalliance.org/article/ourchildrenaresacre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apple.com/us/app/our-children-are-sacred/id1620436432" TargetMode="External"/><Relationship Id="rId12" Type="http://schemas.openxmlformats.org/officeDocument/2006/relationships/hyperlink" Target="https://www.proofalliance.org/national-reach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roofalliance.org/suppor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ZeowGFSSGs" TargetMode="External"/><Relationship Id="rId11" Type="http://schemas.openxmlformats.org/officeDocument/2006/relationships/hyperlink" Target="https://www.proofalliance.org/support/fasd-training-tools/" TargetMode="External"/><Relationship Id="rId5" Type="http://schemas.openxmlformats.org/officeDocument/2006/relationships/hyperlink" Target="https://www.proofalliance.org/article/ourchildrenaresacred/" TargetMode="External"/><Relationship Id="rId15" Type="http://schemas.openxmlformats.org/officeDocument/2006/relationships/hyperlink" Target="https://www.proofalliance.org/diagnosis/diagnostic-clinic/" TargetMode="External"/><Relationship Id="rId10" Type="http://schemas.openxmlformats.org/officeDocument/2006/relationships/hyperlink" Target="https://www.proofalliance.org/gra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sdproof.org/" TargetMode="External"/><Relationship Id="rId14" Type="http://schemas.openxmlformats.org/officeDocument/2006/relationships/hyperlink" Target="https://www.proofalliance.org/advoc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Bahner</dc:creator>
  <cp:keywords/>
  <dc:description/>
  <cp:lastModifiedBy>Kristin Bahner</cp:lastModifiedBy>
  <cp:revision>6</cp:revision>
  <dcterms:created xsi:type="dcterms:W3CDTF">2023-03-08T04:58:00Z</dcterms:created>
  <dcterms:modified xsi:type="dcterms:W3CDTF">2023-03-09T04:15:00Z</dcterms:modified>
</cp:coreProperties>
</file>