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r>
        <w:t>House Health Finance &amp; Policy Committee Meeting Agenda</w:t>
      </w:r>
    </w:p>
    <w:p w14:paraId="1D11683A" w14:textId="07919351" w:rsidR="008039B2" w:rsidRPr="003230CA" w:rsidRDefault="00090890" w:rsidP="008039B2">
      <w:pPr>
        <w:jc w:val="center"/>
      </w:pPr>
      <w:r>
        <w:t>T</w:t>
      </w:r>
      <w:r w:rsidR="00667B39">
        <w:t>uesday</w:t>
      </w:r>
      <w:r w:rsidR="008039B2" w:rsidRPr="003230CA">
        <w:t xml:space="preserve">, January </w:t>
      </w:r>
      <w:r w:rsidR="00667B39">
        <w:t>31</w:t>
      </w:r>
      <w:r w:rsidR="008039B2" w:rsidRPr="003230CA">
        <w:t>, 2023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674947C5" w14:textId="3970C83D" w:rsidR="008039B2" w:rsidRDefault="008039B2" w:rsidP="008039B2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 xml:space="preserve">– January </w:t>
      </w:r>
      <w:r w:rsidR="00131FAC">
        <w:t>2</w:t>
      </w:r>
      <w:r w:rsidR="00667B39">
        <w:t>6</w:t>
      </w:r>
      <w:r w:rsidR="00BB18A8">
        <w:t>, 2023</w:t>
      </w:r>
    </w:p>
    <w:p w14:paraId="01532D1B" w14:textId="77777777" w:rsidR="008039B2" w:rsidRDefault="008039B2" w:rsidP="008039B2">
      <w:pPr>
        <w:pStyle w:val="ListParagraph"/>
      </w:pPr>
    </w:p>
    <w:p w14:paraId="5BFF9579" w14:textId="40992359" w:rsidR="00CA36F0" w:rsidRDefault="008039B2" w:rsidP="005B588C">
      <w:pPr>
        <w:pStyle w:val="ListParagraph"/>
        <w:numPr>
          <w:ilvl w:val="0"/>
          <w:numId w:val="1"/>
        </w:numPr>
      </w:pPr>
      <w:r>
        <w:t>HF</w:t>
      </w:r>
      <w:r w:rsidR="005B588C">
        <w:t>293</w:t>
      </w:r>
      <w:r w:rsidR="00667B39">
        <w:t xml:space="preserve"> (Elkins) </w:t>
      </w:r>
    </w:p>
    <w:p w14:paraId="3BCD0904" w14:textId="77777777" w:rsidR="00CB5722" w:rsidRDefault="00CB5722" w:rsidP="00CB5722">
      <w:pPr>
        <w:pStyle w:val="ListParagraph"/>
      </w:pPr>
    </w:p>
    <w:p w14:paraId="4DEDEDEA" w14:textId="3E32A7DD" w:rsidR="00CB5722" w:rsidRDefault="00AE5C2E" w:rsidP="00577060">
      <w:pPr>
        <w:pStyle w:val="ListParagraph"/>
        <w:numPr>
          <w:ilvl w:val="0"/>
          <w:numId w:val="7"/>
        </w:numPr>
      </w:pPr>
      <w:r w:rsidRPr="00AE5C2E">
        <w:t>Jean M. Abraham, Professor and Interim Head, Division of Health Policy and Management, U of M</w:t>
      </w:r>
    </w:p>
    <w:p w14:paraId="4F3758E3" w14:textId="2B231C97" w:rsidR="00577060" w:rsidRDefault="00577060" w:rsidP="00577060">
      <w:pPr>
        <w:pStyle w:val="ListParagraph"/>
        <w:numPr>
          <w:ilvl w:val="0"/>
          <w:numId w:val="7"/>
        </w:numPr>
      </w:pPr>
      <w:r>
        <w:t>Stephen T Parente, PHD</w:t>
      </w:r>
    </w:p>
    <w:p w14:paraId="385EADFD" w14:textId="70A5175C" w:rsidR="00577060" w:rsidRDefault="00B42B05" w:rsidP="00B42B05">
      <w:pPr>
        <w:pStyle w:val="ListParagraph"/>
        <w:numPr>
          <w:ilvl w:val="0"/>
          <w:numId w:val="7"/>
        </w:numPr>
      </w:pPr>
      <w:r>
        <w:t>Peter Nelson, Senior Policy Fellow, Center of the American Experiment</w:t>
      </w:r>
    </w:p>
    <w:p w14:paraId="483E678B" w14:textId="77777777" w:rsidR="00667B39" w:rsidRDefault="00667B39" w:rsidP="00667B39">
      <w:pPr>
        <w:pStyle w:val="ListParagraph"/>
      </w:pPr>
    </w:p>
    <w:p w14:paraId="4BB3B548" w14:textId="7555F2ED" w:rsidR="00667B39" w:rsidRDefault="00667B39" w:rsidP="005B588C">
      <w:pPr>
        <w:pStyle w:val="ListParagraph"/>
        <w:numPr>
          <w:ilvl w:val="0"/>
          <w:numId w:val="1"/>
        </w:numPr>
      </w:pPr>
      <w:r>
        <w:t>HF294 (Elkins)</w:t>
      </w:r>
    </w:p>
    <w:p w14:paraId="7D555B0A" w14:textId="77777777" w:rsidR="00CB5722" w:rsidRDefault="00CB5722" w:rsidP="00CB5722"/>
    <w:p w14:paraId="40E66576" w14:textId="33104BC0" w:rsidR="00667B39" w:rsidRPr="00577060" w:rsidRDefault="00AE5C2E" w:rsidP="00577060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577060">
        <w:rPr>
          <w:rFonts w:eastAsia="Times New Roman"/>
        </w:rPr>
        <w:t xml:space="preserve">Dr. Alex Vosooney, </w:t>
      </w:r>
      <w:r w:rsidR="00577060" w:rsidRPr="00577060">
        <w:rPr>
          <w:rFonts w:eastAsia="Times New Roman"/>
        </w:rPr>
        <w:t>Minnesota Academy of Family Physicians</w:t>
      </w:r>
      <w:r w:rsidRPr="00577060">
        <w:rPr>
          <w:rFonts w:eastAsia="Times New Roman"/>
        </w:rPr>
        <w:t xml:space="preserve"> </w:t>
      </w:r>
      <w:r w:rsidR="00577060" w:rsidRPr="00577060">
        <w:rPr>
          <w:rFonts w:eastAsia="Times New Roman"/>
        </w:rPr>
        <w:t xml:space="preserve">(MAFP) and Minnesota Medical Association  </w:t>
      </w:r>
    </w:p>
    <w:p w14:paraId="2DD339A5" w14:textId="77890DD7" w:rsidR="00577060" w:rsidRDefault="00577060" w:rsidP="00577060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577060">
        <w:rPr>
          <w:rFonts w:eastAsia="Times New Roman"/>
        </w:rPr>
        <w:t>Bentley Graves, Director, Health Care &amp; Transportation Policy, MN Chamber of Commerce</w:t>
      </w:r>
    </w:p>
    <w:p w14:paraId="6E6200C9" w14:textId="58E22A99" w:rsidR="008911CA" w:rsidRPr="00577060" w:rsidRDefault="008911CA" w:rsidP="00577060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911CA">
        <w:rPr>
          <w:rFonts w:eastAsia="Times New Roman"/>
        </w:rPr>
        <w:t>Kristina M. Moorhead</w:t>
      </w:r>
      <w:r>
        <w:rPr>
          <w:rFonts w:eastAsia="Times New Roman"/>
        </w:rPr>
        <w:t xml:space="preserve">, </w:t>
      </w:r>
      <w:r w:rsidRPr="008911CA">
        <w:rPr>
          <w:rFonts w:eastAsia="Times New Roman"/>
        </w:rPr>
        <w:t>PhRMA</w:t>
      </w:r>
    </w:p>
    <w:p w14:paraId="5B98DD07" w14:textId="0B78F952" w:rsidR="00577060" w:rsidRDefault="00577060" w:rsidP="00577060">
      <w:pPr>
        <w:pStyle w:val="ListParagraph"/>
        <w:numPr>
          <w:ilvl w:val="0"/>
          <w:numId w:val="6"/>
        </w:numPr>
      </w:pPr>
      <w:r w:rsidRPr="00577060">
        <w:rPr>
          <w:rFonts w:eastAsia="Times New Roman"/>
        </w:rPr>
        <w:t>Joe Sellwood, Association for Accessible Medicines</w:t>
      </w:r>
    </w:p>
    <w:p w14:paraId="2CEE5F42" w14:textId="77777777" w:rsidR="00AE5C2E" w:rsidRDefault="00AE5C2E" w:rsidP="00AE5C2E"/>
    <w:p w14:paraId="7499873F" w14:textId="0462D341" w:rsidR="00667B39" w:rsidRDefault="00667B39" w:rsidP="005B588C">
      <w:pPr>
        <w:pStyle w:val="ListParagraph"/>
        <w:numPr>
          <w:ilvl w:val="0"/>
          <w:numId w:val="1"/>
        </w:numPr>
      </w:pPr>
      <w:r>
        <w:t>HF926 (Elkins)</w:t>
      </w:r>
    </w:p>
    <w:p w14:paraId="5E4F26B3" w14:textId="4FC92E88" w:rsidR="00CB5722" w:rsidRDefault="00CB5722" w:rsidP="00CB5722"/>
    <w:p w14:paraId="740B0326" w14:textId="568D2706" w:rsidR="00AE5C2E" w:rsidRDefault="00AE5C2E" w:rsidP="00CB5722">
      <w:pPr>
        <w:pStyle w:val="ListParagraph"/>
        <w:numPr>
          <w:ilvl w:val="0"/>
          <w:numId w:val="8"/>
        </w:numPr>
      </w:pPr>
      <w:r w:rsidRPr="00577060">
        <w:rPr>
          <w:rFonts w:eastAsia="Times New Roman"/>
        </w:rPr>
        <w:t xml:space="preserve">Dr. Alex Vosooney, MAFP </w:t>
      </w:r>
    </w:p>
    <w:p w14:paraId="19A300D8" w14:textId="77777777" w:rsidR="002329F9" w:rsidRDefault="002329F9" w:rsidP="002329F9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54AB605F" w:rsidR="00D01080" w:rsidRDefault="00D01080"/>
    <w:p w14:paraId="4D9D06AF" w14:textId="60F797EB" w:rsidR="00017790" w:rsidRDefault="00017790">
      <w:r>
        <w:t xml:space="preserve">Next meeting: </w:t>
      </w:r>
      <w:r w:rsidR="00667B39">
        <w:t xml:space="preserve">10:30AM Thursday, February 2, 2023. </w:t>
      </w:r>
    </w:p>
    <w:p w14:paraId="158BEF96" w14:textId="3472FF78" w:rsidR="00577060" w:rsidRDefault="00577060"/>
    <w:p w14:paraId="662231D7" w14:textId="77777777" w:rsidR="00B42B05" w:rsidRDefault="00B42B05"/>
    <w:sectPr w:rsidR="00B4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465C"/>
    <w:multiLevelType w:val="hybridMultilevel"/>
    <w:tmpl w:val="AEB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9F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63BD"/>
    <w:multiLevelType w:val="hybridMultilevel"/>
    <w:tmpl w:val="50763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A45A8"/>
    <w:multiLevelType w:val="hybridMultilevel"/>
    <w:tmpl w:val="FDB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372E3"/>
    <w:multiLevelType w:val="hybridMultilevel"/>
    <w:tmpl w:val="8A74E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176A6"/>
    <w:multiLevelType w:val="hybridMultilevel"/>
    <w:tmpl w:val="152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F4586"/>
    <w:multiLevelType w:val="hybridMultilevel"/>
    <w:tmpl w:val="C47A2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5827F6"/>
    <w:multiLevelType w:val="hybridMultilevel"/>
    <w:tmpl w:val="83F8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4499">
    <w:abstractNumId w:val="5"/>
  </w:num>
  <w:num w:numId="2" w16cid:durableId="1800219060">
    <w:abstractNumId w:val="0"/>
  </w:num>
  <w:num w:numId="3" w16cid:durableId="469177117">
    <w:abstractNumId w:val="7"/>
  </w:num>
  <w:num w:numId="4" w16cid:durableId="44262381">
    <w:abstractNumId w:val="4"/>
  </w:num>
  <w:num w:numId="5" w16cid:durableId="315914919">
    <w:abstractNumId w:val="2"/>
  </w:num>
  <w:num w:numId="6" w16cid:durableId="375357273">
    <w:abstractNumId w:val="3"/>
  </w:num>
  <w:num w:numId="7" w16cid:durableId="996113929">
    <w:abstractNumId w:val="6"/>
  </w:num>
  <w:num w:numId="8" w16cid:durableId="42253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17790"/>
    <w:rsid w:val="000211CD"/>
    <w:rsid w:val="00090890"/>
    <w:rsid w:val="00131FAC"/>
    <w:rsid w:val="00226CB7"/>
    <w:rsid w:val="002303CD"/>
    <w:rsid w:val="002329F9"/>
    <w:rsid w:val="00375EA5"/>
    <w:rsid w:val="003B24E3"/>
    <w:rsid w:val="00422CF3"/>
    <w:rsid w:val="00433851"/>
    <w:rsid w:val="00535CB4"/>
    <w:rsid w:val="00577060"/>
    <w:rsid w:val="005B588C"/>
    <w:rsid w:val="00667B39"/>
    <w:rsid w:val="007754EC"/>
    <w:rsid w:val="008039B2"/>
    <w:rsid w:val="00884DD8"/>
    <w:rsid w:val="008911CA"/>
    <w:rsid w:val="009A1656"/>
    <w:rsid w:val="00A3762B"/>
    <w:rsid w:val="00AE5C2E"/>
    <w:rsid w:val="00B42B05"/>
    <w:rsid w:val="00BB18A8"/>
    <w:rsid w:val="00C06C6E"/>
    <w:rsid w:val="00CA36F0"/>
    <w:rsid w:val="00CB5722"/>
    <w:rsid w:val="00D01080"/>
    <w:rsid w:val="0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4</cp:revision>
  <dcterms:created xsi:type="dcterms:W3CDTF">2023-01-30T23:35:00Z</dcterms:created>
  <dcterms:modified xsi:type="dcterms:W3CDTF">2023-01-31T15:14:00Z</dcterms:modified>
</cp:coreProperties>
</file>