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E2DEB" w14:textId="793DA450" w:rsidR="008A7B5C" w:rsidRPr="00182FE7" w:rsidRDefault="008A7B5C" w:rsidP="00182FE7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</w:p>
    <w:p w14:paraId="3635D664" w14:textId="77777777" w:rsidR="00034437" w:rsidRPr="00182FE7" w:rsidRDefault="00034437" w:rsidP="00182FE7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</w:p>
    <w:p w14:paraId="190265C0" w14:textId="77777777" w:rsidR="00034437" w:rsidRPr="00182FE7" w:rsidRDefault="00034437" w:rsidP="00182FE7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</w:p>
    <w:p w14:paraId="3FECBB28" w14:textId="77777777" w:rsidR="00034437" w:rsidRPr="00182FE7" w:rsidRDefault="00034437" w:rsidP="00182FE7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</w:p>
    <w:p w14:paraId="3A8986D2" w14:textId="609269B3" w:rsidR="00034437" w:rsidRPr="00182FE7" w:rsidRDefault="00034437" w:rsidP="00182FE7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</w:p>
    <w:p w14:paraId="269635E6" w14:textId="6125F30F" w:rsidR="00034437" w:rsidRPr="00182FE7" w:rsidRDefault="00EA59EC" w:rsidP="00182FE7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>
        <w:rPr>
          <w:rFonts w:asciiTheme="minorHAnsi" w:eastAsiaTheme="minorEastAsia" w:hAnsiTheme="minorHAnsi" w:cstheme="minorHAnsi"/>
          <w:sz w:val="23"/>
          <w:szCs w:val="23"/>
        </w:rPr>
        <w:t>February 9</w:t>
      </w:r>
      <w:r w:rsidR="00172FBC" w:rsidRPr="00182FE7">
        <w:rPr>
          <w:rFonts w:asciiTheme="minorHAnsi" w:eastAsiaTheme="minorEastAsia" w:hAnsiTheme="minorHAnsi" w:cstheme="minorHAnsi"/>
          <w:sz w:val="23"/>
          <w:szCs w:val="23"/>
        </w:rPr>
        <w:t>, 2023</w:t>
      </w:r>
      <w:r w:rsidR="00034437" w:rsidRPr="00182FE7">
        <w:rPr>
          <w:rFonts w:asciiTheme="minorHAnsi" w:eastAsiaTheme="minorEastAsia" w:hAnsiTheme="minorHAnsi" w:cstheme="minorHAnsi"/>
          <w:sz w:val="23"/>
          <w:szCs w:val="23"/>
        </w:rPr>
        <w:t xml:space="preserve">  </w:t>
      </w:r>
    </w:p>
    <w:p w14:paraId="6B9E7BFD" w14:textId="6857D046" w:rsidR="00034437" w:rsidRPr="00182FE7" w:rsidRDefault="00034437" w:rsidP="00182FE7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182FE7">
        <w:rPr>
          <w:rFonts w:asciiTheme="minorHAnsi" w:eastAsiaTheme="minorEastAsia" w:hAnsiTheme="minorHAnsi" w:cstheme="minorHAnsi"/>
          <w:sz w:val="23"/>
          <w:szCs w:val="23"/>
        </w:rPr>
        <w:t xml:space="preserve"> </w:t>
      </w:r>
    </w:p>
    <w:p w14:paraId="56561DA9" w14:textId="057D0458" w:rsidR="005E204E" w:rsidRPr="00182FE7" w:rsidRDefault="005E204E" w:rsidP="00182FE7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182FE7">
        <w:rPr>
          <w:rFonts w:asciiTheme="minorHAnsi" w:eastAsiaTheme="minorEastAsia" w:hAnsiTheme="minorHAnsi" w:cstheme="minorHAnsi"/>
          <w:sz w:val="23"/>
          <w:szCs w:val="23"/>
        </w:rPr>
        <w:t xml:space="preserve">House </w:t>
      </w:r>
      <w:r w:rsidR="00EA59EC">
        <w:rPr>
          <w:rFonts w:asciiTheme="minorHAnsi" w:eastAsiaTheme="minorEastAsia" w:hAnsiTheme="minorHAnsi" w:cstheme="minorHAnsi"/>
          <w:sz w:val="23"/>
          <w:szCs w:val="23"/>
        </w:rPr>
        <w:t>Health</w:t>
      </w:r>
      <w:r w:rsidR="00C167B1" w:rsidRPr="00182FE7">
        <w:rPr>
          <w:rFonts w:asciiTheme="minorHAnsi" w:eastAsiaTheme="minorEastAsia" w:hAnsiTheme="minorHAnsi" w:cstheme="minorHAnsi"/>
          <w:sz w:val="23"/>
          <w:szCs w:val="23"/>
        </w:rPr>
        <w:t xml:space="preserve"> Finance and Policy</w:t>
      </w:r>
      <w:r w:rsidRPr="00182FE7">
        <w:rPr>
          <w:rFonts w:asciiTheme="minorHAnsi" w:eastAsiaTheme="minorEastAsia" w:hAnsiTheme="minorHAnsi" w:cstheme="minorHAnsi"/>
          <w:sz w:val="23"/>
          <w:szCs w:val="23"/>
        </w:rPr>
        <w:t xml:space="preserve"> Committee</w:t>
      </w:r>
    </w:p>
    <w:p w14:paraId="40BCB15D" w14:textId="739D4F1E" w:rsidR="005E204E" w:rsidRPr="00182FE7" w:rsidRDefault="005E204E" w:rsidP="00182FE7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182FE7">
        <w:rPr>
          <w:rFonts w:asciiTheme="minorHAnsi" w:eastAsiaTheme="minorEastAsia" w:hAnsiTheme="minorHAnsi" w:cstheme="minorHAnsi"/>
          <w:sz w:val="23"/>
          <w:szCs w:val="23"/>
        </w:rPr>
        <w:t>100 Rev. Dr. Martin Luther King Jr. Blvd</w:t>
      </w:r>
      <w:r w:rsidR="00436FDE" w:rsidRPr="00182FE7">
        <w:rPr>
          <w:rFonts w:asciiTheme="minorHAnsi" w:eastAsiaTheme="minorEastAsia" w:hAnsiTheme="minorHAnsi" w:cstheme="minorHAnsi"/>
          <w:sz w:val="23"/>
          <w:szCs w:val="23"/>
        </w:rPr>
        <w:t>.</w:t>
      </w:r>
    </w:p>
    <w:p w14:paraId="2E9FA125" w14:textId="564334E1" w:rsidR="00B32780" w:rsidRPr="00182FE7" w:rsidRDefault="005E204E" w:rsidP="00182FE7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182FE7">
        <w:rPr>
          <w:rFonts w:asciiTheme="minorHAnsi" w:eastAsiaTheme="minorEastAsia" w:hAnsiTheme="minorHAnsi" w:cstheme="minorHAnsi"/>
          <w:sz w:val="23"/>
          <w:szCs w:val="23"/>
        </w:rPr>
        <w:t>Saint Paul, MN</w:t>
      </w:r>
      <w:r w:rsidR="00335B7E" w:rsidRPr="00182FE7">
        <w:rPr>
          <w:rFonts w:asciiTheme="minorHAnsi" w:eastAsiaTheme="minorEastAsia" w:hAnsiTheme="minorHAnsi" w:cstheme="minorHAnsi"/>
          <w:sz w:val="23"/>
          <w:szCs w:val="23"/>
        </w:rPr>
        <w:t xml:space="preserve">  </w:t>
      </w:r>
      <w:r w:rsidRPr="00182FE7">
        <w:rPr>
          <w:rFonts w:asciiTheme="minorHAnsi" w:eastAsiaTheme="minorEastAsia" w:hAnsiTheme="minorHAnsi" w:cstheme="minorHAnsi"/>
          <w:sz w:val="23"/>
          <w:szCs w:val="23"/>
        </w:rPr>
        <w:t xml:space="preserve">55155 </w:t>
      </w:r>
      <w:r w:rsidRPr="00182FE7">
        <w:rPr>
          <w:rFonts w:asciiTheme="minorHAnsi" w:eastAsiaTheme="minorEastAsia" w:hAnsiTheme="minorHAnsi" w:cstheme="minorHAnsi"/>
          <w:sz w:val="23"/>
          <w:szCs w:val="23"/>
        </w:rPr>
        <w:cr/>
      </w:r>
    </w:p>
    <w:p w14:paraId="33C73D57" w14:textId="07190A04" w:rsidR="00520875" w:rsidRPr="00182FE7" w:rsidRDefault="00142130" w:rsidP="00182FE7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  <w:r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Dear </w:t>
      </w:r>
      <w:r w:rsidR="00520875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Chair </w:t>
      </w:r>
      <w:r w:rsidR="00EA59EC">
        <w:rPr>
          <w:rStyle w:val="normaltextrun"/>
          <w:rFonts w:asciiTheme="minorHAnsi" w:hAnsiTheme="minorHAnsi" w:cstheme="minorHAnsi"/>
          <w:sz w:val="23"/>
          <w:szCs w:val="23"/>
        </w:rPr>
        <w:t>Liebling</w:t>
      </w:r>
      <w:r w:rsidR="00C167B1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  <w:r w:rsidR="00520875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and Members of the Committee:  </w:t>
      </w:r>
    </w:p>
    <w:p w14:paraId="7D890B2B" w14:textId="77777777" w:rsidR="00520875" w:rsidRPr="00182FE7" w:rsidRDefault="00520875" w:rsidP="00182FE7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</w:p>
    <w:p w14:paraId="63B82BD5" w14:textId="0CC7389E" w:rsidR="007548C7" w:rsidRPr="00182FE7" w:rsidRDefault="00664898" w:rsidP="00182FE7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  <w:r w:rsidRPr="00182FE7">
        <w:rPr>
          <w:rStyle w:val="normaltextrun"/>
          <w:rFonts w:asciiTheme="minorHAnsi" w:hAnsiTheme="minorHAnsi" w:cstheme="minorHAnsi"/>
          <w:sz w:val="23"/>
          <w:szCs w:val="23"/>
        </w:rPr>
        <w:t>The Minnesota Council of Health Plans</w:t>
      </w:r>
      <w:r w:rsidR="005A02D2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, the trade association for </w:t>
      </w:r>
      <w:r w:rsidRPr="00182FE7">
        <w:rPr>
          <w:rStyle w:val="normaltextrun"/>
          <w:rFonts w:asciiTheme="minorHAnsi" w:hAnsiTheme="minorHAnsi" w:cstheme="minorHAnsi"/>
          <w:sz w:val="23"/>
          <w:szCs w:val="23"/>
        </w:rPr>
        <w:t>Minnesota’s nonprofit health plans</w:t>
      </w:r>
      <w:r w:rsidR="005A02D2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 (</w:t>
      </w:r>
      <w:r w:rsidR="00DF7086" w:rsidRPr="00182FE7">
        <w:rPr>
          <w:rStyle w:val="normaltextrun"/>
          <w:rFonts w:asciiTheme="minorHAnsi" w:hAnsiTheme="minorHAnsi" w:cstheme="minorHAnsi"/>
          <w:sz w:val="23"/>
          <w:szCs w:val="23"/>
        </w:rPr>
        <w:t>Blue Cross and Blue Shield of Minnesota</w:t>
      </w:r>
      <w:r w:rsidR="00B21FD1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, </w:t>
      </w:r>
      <w:r w:rsidR="00DF7086" w:rsidRPr="00182FE7">
        <w:rPr>
          <w:rStyle w:val="normaltextrun"/>
          <w:rFonts w:asciiTheme="minorHAnsi" w:hAnsiTheme="minorHAnsi" w:cstheme="minorHAnsi"/>
          <w:sz w:val="23"/>
          <w:szCs w:val="23"/>
        </w:rPr>
        <w:t>HealthPartners</w:t>
      </w:r>
      <w:r w:rsidR="00B21FD1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, </w:t>
      </w:r>
      <w:r w:rsidR="00DF7086" w:rsidRPr="00182FE7">
        <w:rPr>
          <w:rStyle w:val="normaltextrun"/>
          <w:rFonts w:asciiTheme="minorHAnsi" w:hAnsiTheme="minorHAnsi" w:cstheme="minorHAnsi"/>
          <w:sz w:val="23"/>
          <w:szCs w:val="23"/>
        </w:rPr>
        <w:t>Medica</w:t>
      </w:r>
      <w:r w:rsidR="00B21FD1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, </w:t>
      </w:r>
      <w:r w:rsidR="00DF7086" w:rsidRPr="00182FE7">
        <w:rPr>
          <w:rStyle w:val="normaltextrun"/>
          <w:rFonts w:asciiTheme="minorHAnsi" w:hAnsiTheme="minorHAnsi" w:cstheme="minorHAnsi"/>
          <w:sz w:val="23"/>
          <w:szCs w:val="23"/>
        </w:rPr>
        <w:t>Sanford Health Plan of Minnesota</w:t>
      </w:r>
      <w:r w:rsidR="0060619C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, and </w:t>
      </w:r>
      <w:r w:rsidR="00DF7086" w:rsidRPr="00182FE7">
        <w:rPr>
          <w:rStyle w:val="normaltextrun"/>
          <w:rFonts w:asciiTheme="minorHAnsi" w:hAnsiTheme="minorHAnsi" w:cstheme="minorHAnsi"/>
          <w:sz w:val="23"/>
          <w:szCs w:val="23"/>
        </w:rPr>
        <w:t>U</w:t>
      </w:r>
      <w:r w:rsidR="00182FE7">
        <w:rPr>
          <w:rStyle w:val="normaltextrun"/>
          <w:rFonts w:asciiTheme="minorHAnsi" w:hAnsiTheme="minorHAnsi" w:cstheme="minorHAnsi"/>
          <w:sz w:val="23"/>
          <w:szCs w:val="23"/>
        </w:rPr>
        <w:t>C</w:t>
      </w:r>
      <w:r w:rsidR="00DF7086" w:rsidRPr="00182FE7">
        <w:rPr>
          <w:rStyle w:val="normaltextrun"/>
          <w:rFonts w:asciiTheme="minorHAnsi" w:hAnsiTheme="minorHAnsi" w:cstheme="minorHAnsi"/>
          <w:sz w:val="23"/>
          <w:szCs w:val="23"/>
        </w:rPr>
        <w:t>are</w:t>
      </w:r>
      <w:r w:rsidR="005A02D2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) </w:t>
      </w:r>
      <w:r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works every day to support access to high-quality affordable health care. </w:t>
      </w:r>
      <w:r w:rsidR="007548C7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Our </w:t>
      </w:r>
      <w:r w:rsidR="00AD32FE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nonprofit </w:t>
      </w:r>
      <w:r w:rsidR="007548C7" w:rsidRPr="00182FE7">
        <w:rPr>
          <w:rStyle w:val="normaltextrun"/>
          <w:rFonts w:asciiTheme="minorHAnsi" w:hAnsiTheme="minorHAnsi" w:cstheme="minorHAnsi"/>
          <w:sz w:val="23"/>
          <w:szCs w:val="23"/>
        </w:rPr>
        <w:t>members structure their products to balance the increasingly expensive cost of accessing care. Minnesota currently offers some of the lowest premiums in the country and maintains a high rate of coverage.</w:t>
      </w:r>
      <w:r w:rsidR="007548C7" w:rsidRPr="00182FE7">
        <w:rPr>
          <w:rStyle w:val="FootnoteReference"/>
          <w:rFonts w:asciiTheme="minorHAnsi" w:hAnsiTheme="minorHAnsi" w:cstheme="minorHAnsi"/>
          <w:sz w:val="23"/>
          <w:szCs w:val="23"/>
        </w:rPr>
        <w:footnoteReference w:id="2"/>
      </w:r>
      <w:r w:rsidR="007548C7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</w:p>
    <w:p w14:paraId="7A7C23A9" w14:textId="771D1C1A" w:rsidR="007548C7" w:rsidRPr="00182FE7" w:rsidRDefault="007548C7" w:rsidP="00182FE7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</w:p>
    <w:p w14:paraId="559E7EB6" w14:textId="7E8FF07A" w:rsidR="00172FBC" w:rsidRDefault="00705F6D" w:rsidP="00182FE7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  <w:r>
        <w:rPr>
          <w:rStyle w:val="normaltextrun"/>
          <w:rFonts w:asciiTheme="minorHAnsi" w:hAnsiTheme="minorHAnsi" w:cstheme="minorHAnsi"/>
          <w:sz w:val="23"/>
          <w:szCs w:val="23"/>
        </w:rPr>
        <w:t>I</w:t>
      </w:r>
      <w:r w:rsidR="00182FE7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t is important to note that </w:t>
      </w:r>
      <w:r w:rsidR="003D6DEA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the Minnesota Legislature regulates the individual market, </w:t>
      </w:r>
      <w:r w:rsidR="006158E5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the small and large group markets, SEGIP, Medical Assistance (Medicaid), </w:t>
      </w:r>
      <w:r w:rsidR="002D7F75" w:rsidRPr="00182FE7">
        <w:rPr>
          <w:rStyle w:val="normaltextrun"/>
          <w:rFonts w:asciiTheme="minorHAnsi" w:hAnsiTheme="minorHAnsi" w:cstheme="minorHAnsi"/>
          <w:sz w:val="23"/>
          <w:szCs w:val="23"/>
        </w:rPr>
        <w:t>and MinnesotaCare</w:t>
      </w:r>
      <w:r w:rsidR="003D6DEA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 which comprise approximately </w:t>
      </w:r>
      <w:r w:rsidR="00182FE7" w:rsidRPr="00182FE7">
        <w:rPr>
          <w:rStyle w:val="normaltextrun"/>
          <w:rFonts w:asciiTheme="minorHAnsi" w:hAnsiTheme="minorHAnsi" w:cstheme="minorHAnsi"/>
          <w:sz w:val="23"/>
          <w:szCs w:val="23"/>
        </w:rPr>
        <w:t>43</w:t>
      </w:r>
      <w:r w:rsidR="003D6DEA" w:rsidRPr="00182FE7">
        <w:rPr>
          <w:rStyle w:val="normaltextrun"/>
          <w:rFonts w:asciiTheme="minorHAnsi" w:hAnsiTheme="minorHAnsi" w:cstheme="minorHAnsi"/>
          <w:sz w:val="23"/>
          <w:szCs w:val="23"/>
        </w:rPr>
        <w:t>% of the marketplace.</w:t>
      </w:r>
      <w:r w:rsidR="00D044BB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  <w:r w:rsidR="00182FE7" w:rsidRPr="00182FE7">
        <w:rPr>
          <w:rStyle w:val="normaltextrun"/>
          <w:rFonts w:asciiTheme="minorHAnsi" w:hAnsiTheme="minorHAnsi" w:cstheme="minorHAnsi"/>
          <w:sz w:val="23"/>
          <w:szCs w:val="23"/>
        </w:rPr>
        <w:t>The remaining market, including</w:t>
      </w:r>
      <w:r w:rsidR="003D6DEA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  <w:r w:rsidR="00182FE7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employer sponsored </w:t>
      </w:r>
      <w:r w:rsidR="00D821C0" w:rsidRPr="00182FE7">
        <w:rPr>
          <w:rStyle w:val="normaltextrun"/>
          <w:rFonts w:asciiTheme="minorHAnsi" w:hAnsiTheme="minorHAnsi" w:cstheme="minorHAnsi"/>
          <w:sz w:val="23"/>
          <w:szCs w:val="23"/>
        </w:rPr>
        <w:t>self-insured</w:t>
      </w:r>
      <w:r w:rsidR="00182FE7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 coverage</w:t>
      </w:r>
      <w:r w:rsidR="00D821C0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, Medicare, </w:t>
      </w:r>
      <w:r w:rsidR="003D6DEA" w:rsidRPr="00182FE7">
        <w:rPr>
          <w:rStyle w:val="normaltextrun"/>
          <w:rFonts w:asciiTheme="minorHAnsi" w:hAnsiTheme="minorHAnsi" w:cstheme="minorHAnsi"/>
          <w:sz w:val="23"/>
          <w:szCs w:val="23"/>
        </w:rPr>
        <w:t>and</w:t>
      </w:r>
      <w:r w:rsidR="00D821C0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 TRICARE</w:t>
      </w:r>
      <w:r w:rsidR="003D6DEA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  <w:r w:rsidR="00182FE7" w:rsidRPr="00182FE7">
        <w:rPr>
          <w:rStyle w:val="normaltextrun"/>
          <w:rFonts w:asciiTheme="minorHAnsi" w:hAnsiTheme="minorHAnsi" w:cstheme="minorHAnsi"/>
          <w:sz w:val="23"/>
          <w:szCs w:val="23"/>
        </w:rPr>
        <w:t>are regulated by federal law and will not be impacted by HF 390</w:t>
      </w:r>
      <w:r w:rsidR="00D821C0" w:rsidRPr="00182FE7">
        <w:rPr>
          <w:rStyle w:val="normaltextrun"/>
          <w:rFonts w:asciiTheme="minorHAnsi" w:hAnsiTheme="minorHAnsi" w:cstheme="minorHAnsi"/>
          <w:sz w:val="23"/>
          <w:szCs w:val="23"/>
        </w:rPr>
        <w:t>.</w:t>
      </w:r>
    </w:p>
    <w:p w14:paraId="691D564A" w14:textId="25843145" w:rsidR="00705F6D" w:rsidRDefault="00705F6D" w:rsidP="00182FE7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</w:p>
    <w:p w14:paraId="5B62FC7B" w14:textId="5424FDB7" w:rsidR="00705F6D" w:rsidRPr="00182FE7" w:rsidRDefault="00705F6D" w:rsidP="00705F6D">
      <w:pPr>
        <w:pStyle w:val="paragraph"/>
        <w:spacing w:before="0" w:beforeAutospacing="0" w:after="0" w:afterAutospacing="0"/>
        <w:ind w:left="-274"/>
        <w:jc w:val="center"/>
        <w:rPr>
          <w:rStyle w:val="normaltextrun"/>
          <w:rFonts w:asciiTheme="minorHAnsi" w:hAnsiTheme="minorHAnsi" w:cstheme="minorHAnsi"/>
          <w:sz w:val="23"/>
          <w:szCs w:val="23"/>
        </w:rPr>
      </w:pPr>
      <w:r>
        <w:rPr>
          <w:rStyle w:val="normaltextrun"/>
          <w:rFonts w:asciiTheme="minorHAnsi" w:hAnsiTheme="minorHAnsi" w:cstheme="minorHAnsi"/>
          <w:noProof/>
          <w:sz w:val="23"/>
          <w:szCs w:val="23"/>
        </w:rPr>
        <w:drawing>
          <wp:inline distT="0" distB="0" distL="0" distR="0" wp14:anchorId="09F69F64" wp14:editId="757993B8">
            <wp:extent cx="5939790" cy="293433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9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FA6A4" w14:textId="38CE4E2B" w:rsidR="00E373AE" w:rsidRDefault="00376FBA" w:rsidP="001E41D5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  <w:r w:rsidRPr="00182FE7">
        <w:rPr>
          <w:rStyle w:val="normaltextrun"/>
          <w:rFonts w:asciiTheme="minorHAnsi" w:hAnsiTheme="minorHAnsi" w:cstheme="minorHAnsi"/>
          <w:sz w:val="23"/>
          <w:szCs w:val="23"/>
        </w:rPr>
        <w:lastRenderedPageBreak/>
        <w:t xml:space="preserve">Health plan products include premiums, copays and other out-of-pocket costs that reflect the underlying costs to </w:t>
      </w:r>
      <w:r>
        <w:rPr>
          <w:rStyle w:val="normaltextrun"/>
          <w:rFonts w:asciiTheme="minorHAnsi" w:hAnsiTheme="minorHAnsi" w:cstheme="minorHAnsi"/>
          <w:sz w:val="23"/>
          <w:szCs w:val="23"/>
        </w:rPr>
        <w:t xml:space="preserve">pay providers to </w:t>
      </w:r>
      <w:r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deliver care. </w:t>
      </w:r>
      <w:r w:rsidR="001E41D5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HF 390 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 xml:space="preserve">would </w:t>
      </w:r>
      <w:r w:rsidR="001E41D5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prohibit a 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 xml:space="preserve">health </w:t>
      </w:r>
      <w:r w:rsidR="001E41D5" w:rsidRPr="00182FE7">
        <w:rPr>
          <w:rStyle w:val="normaltextrun"/>
          <w:rFonts w:asciiTheme="minorHAnsi" w:hAnsiTheme="minorHAnsi" w:cstheme="minorHAnsi"/>
          <w:sz w:val="23"/>
          <w:szCs w:val="23"/>
        </w:rPr>
        <w:t>plan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 xml:space="preserve"> from</w:t>
      </w:r>
      <w:r w:rsidR="001E41D5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 design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>ing a product</w:t>
      </w:r>
      <w:r w:rsidR="001E41D5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 xml:space="preserve">which associates </w:t>
      </w:r>
      <w:r w:rsidR="001E41D5" w:rsidRPr="00182FE7">
        <w:rPr>
          <w:rStyle w:val="normaltextrun"/>
          <w:rFonts w:asciiTheme="minorHAnsi" w:hAnsiTheme="minorHAnsi" w:cstheme="minorHAnsi"/>
          <w:sz w:val="23"/>
          <w:szCs w:val="23"/>
        </w:rPr>
        <w:t>cost sharing for procedures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 xml:space="preserve"> following an initial mammogram. These are not defined</w:t>
      </w:r>
      <w:r w:rsidR="008F3692">
        <w:rPr>
          <w:rStyle w:val="normaltextrun"/>
          <w:rFonts w:asciiTheme="minorHAnsi" w:hAnsiTheme="minorHAnsi" w:cstheme="minorHAnsi"/>
          <w:sz w:val="23"/>
          <w:szCs w:val="23"/>
        </w:rPr>
        <w:t xml:space="preserve"> and 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>could include mammograms, pathology, biopsies</w:t>
      </w:r>
      <w:r w:rsidR="00874681">
        <w:rPr>
          <w:rStyle w:val="normaltextrun"/>
          <w:rFonts w:asciiTheme="minorHAnsi" w:hAnsiTheme="minorHAnsi" w:cstheme="minorHAnsi"/>
          <w:sz w:val="23"/>
          <w:szCs w:val="23"/>
        </w:rPr>
        <w:t xml:space="preserve"> or other secondary procedures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 xml:space="preserve">. The bill </w:t>
      </w:r>
      <w:r w:rsidR="001E41D5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does </w:t>
      </w:r>
      <w:r w:rsidR="00A50584">
        <w:rPr>
          <w:rStyle w:val="normaltextrun"/>
          <w:rFonts w:asciiTheme="minorHAnsi" w:hAnsiTheme="minorHAnsi" w:cstheme="minorHAnsi"/>
          <w:sz w:val="23"/>
          <w:szCs w:val="23"/>
        </w:rPr>
        <w:t xml:space="preserve">not 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>require providers to l</w:t>
      </w:r>
      <w:r w:rsidR="001E41D5" w:rsidRPr="00182FE7">
        <w:rPr>
          <w:rStyle w:val="normaltextrun"/>
          <w:rFonts w:asciiTheme="minorHAnsi" w:hAnsiTheme="minorHAnsi" w:cstheme="minorHAnsi"/>
          <w:sz w:val="23"/>
          <w:szCs w:val="23"/>
        </w:rPr>
        <w:t>ower the actual cost of th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>e</w:t>
      </w:r>
      <w:r w:rsidR="001E41D5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se procedures. Without an accompanying lowering of the cost of those services, health plan products 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>will need to</w:t>
      </w:r>
      <w:r w:rsidR="001E41D5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 shift th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>e</w:t>
      </w:r>
      <w:r w:rsidR="001E41D5"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se costs into premiums or 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>c</w:t>
      </w:r>
      <w:r w:rsidR="001E41D5" w:rsidRPr="00182FE7">
        <w:rPr>
          <w:rStyle w:val="normaltextrun"/>
          <w:rFonts w:asciiTheme="minorHAnsi" w:hAnsiTheme="minorHAnsi" w:cstheme="minorHAnsi"/>
          <w:sz w:val="23"/>
          <w:szCs w:val="23"/>
        </w:rPr>
        <w:t>ost sharing for other services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 xml:space="preserve"> to stay compliant with federal and state regulations.</w:t>
      </w:r>
      <w:r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</w:p>
    <w:p w14:paraId="5C614620" w14:textId="77777777" w:rsidR="00E373AE" w:rsidRDefault="00E373AE" w:rsidP="001E41D5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</w:p>
    <w:p w14:paraId="2C13BC74" w14:textId="3848D006" w:rsidR="00705F6D" w:rsidRPr="00182FE7" w:rsidRDefault="00705F6D" w:rsidP="001E41D5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  <w:r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Health plan design is highly </w:t>
      </w:r>
      <w:r w:rsidR="00A63C70" w:rsidRPr="00182FE7">
        <w:rPr>
          <w:rStyle w:val="normaltextrun"/>
          <w:rFonts w:asciiTheme="minorHAnsi" w:hAnsiTheme="minorHAnsi" w:cstheme="minorHAnsi"/>
          <w:sz w:val="23"/>
          <w:szCs w:val="23"/>
        </w:rPr>
        <w:t>regulated</w:t>
      </w:r>
      <w:r w:rsidR="00376FBA">
        <w:rPr>
          <w:rStyle w:val="normaltextrun"/>
          <w:rFonts w:asciiTheme="minorHAnsi" w:hAnsiTheme="minorHAnsi" w:cstheme="minorHAnsi"/>
          <w:sz w:val="23"/>
          <w:szCs w:val="23"/>
        </w:rPr>
        <w:t xml:space="preserve"> and some have</w:t>
      </w:r>
      <w:r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 actuarial values and cost sharing ratios set by 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 xml:space="preserve">federal and state </w:t>
      </w:r>
      <w:r w:rsidRPr="00182FE7">
        <w:rPr>
          <w:rStyle w:val="normaltextrun"/>
          <w:rFonts w:asciiTheme="minorHAnsi" w:hAnsiTheme="minorHAnsi" w:cstheme="minorHAnsi"/>
          <w:sz w:val="23"/>
          <w:szCs w:val="23"/>
        </w:rPr>
        <w:t>law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>s</w:t>
      </w:r>
      <w:r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. For example, a 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 xml:space="preserve">Silver level </w:t>
      </w:r>
      <w:r w:rsidRPr="00182FE7">
        <w:rPr>
          <w:rStyle w:val="normaltextrun"/>
          <w:rFonts w:asciiTheme="minorHAnsi" w:hAnsiTheme="minorHAnsi" w:cstheme="minorHAnsi"/>
          <w:sz w:val="23"/>
          <w:szCs w:val="23"/>
        </w:rPr>
        <w:t>plan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 xml:space="preserve"> on the Individual Market </w:t>
      </w:r>
      <w:r w:rsidRPr="00182FE7">
        <w:rPr>
          <w:rStyle w:val="normaltextrun"/>
          <w:rFonts w:asciiTheme="minorHAnsi" w:hAnsiTheme="minorHAnsi" w:cstheme="minorHAnsi"/>
          <w:sz w:val="23"/>
          <w:szCs w:val="23"/>
        </w:rPr>
        <w:t>is required to have a 70%/30%</w:t>
      </w:r>
      <w:r w:rsidR="001E41D5">
        <w:rPr>
          <w:rStyle w:val="normaltextrun"/>
          <w:rFonts w:asciiTheme="minorHAnsi" w:hAnsiTheme="minorHAnsi" w:cstheme="minorHAnsi"/>
          <w:sz w:val="23"/>
          <w:szCs w:val="23"/>
        </w:rPr>
        <w:t>,</w:t>
      </w:r>
      <w:r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 premium to cost sharing ratio. </w:t>
      </w:r>
      <w:r w:rsidR="00376FBA">
        <w:rPr>
          <w:rStyle w:val="normaltextrun"/>
          <w:rFonts w:asciiTheme="minorHAnsi" w:hAnsiTheme="minorHAnsi" w:cstheme="minorHAnsi"/>
          <w:sz w:val="23"/>
          <w:szCs w:val="23"/>
        </w:rPr>
        <w:t>If the procedures targeted by HF 390 no longer goes towards that 30%, cost sharing will need to be increased or applied to other health care services.</w:t>
      </w:r>
    </w:p>
    <w:p w14:paraId="37CEB444" w14:textId="6397022A" w:rsidR="00182FE7" w:rsidRDefault="00182FE7" w:rsidP="00182FE7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</w:p>
    <w:p w14:paraId="333AFC65" w14:textId="77777777" w:rsidR="00705F6D" w:rsidRDefault="00705F6D" w:rsidP="00182FE7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</w:p>
    <w:tbl>
      <w:tblPr>
        <w:tblW w:w="7420" w:type="dxa"/>
        <w:jc w:val="center"/>
        <w:tblLook w:val="0420" w:firstRow="1" w:lastRow="0" w:firstColumn="0" w:lastColumn="0" w:noHBand="0" w:noVBand="1"/>
      </w:tblPr>
      <w:tblGrid>
        <w:gridCol w:w="2500"/>
        <w:gridCol w:w="2460"/>
        <w:gridCol w:w="2460"/>
      </w:tblGrid>
      <w:tr w:rsidR="00705F6D" w:rsidRPr="00705F6D" w14:paraId="7F3E9059" w14:textId="77777777" w:rsidTr="007B74DF">
        <w:trPr>
          <w:trHeight w:val="540"/>
          <w:jc w:val="center"/>
        </w:trPr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006F66"/>
            <w:vAlign w:val="center"/>
            <w:hideMark/>
          </w:tcPr>
          <w:p w14:paraId="5FEE9E78" w14:textId="77777777" w:rsidR="00705F6D" w:rsidRPr="00705F6D" w:rsidRDefault="00705F6D" w:rsidP="007B74DF">
            <w:pPr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</w:pPr>
            <w:r w:rsidRPr="00705F6D"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  <w:t>Plan Category</w:t>
            </w:r>
          </w:p>
        </w:tc>
        <w:tc>
          <w:tcPr>
            <w:tcW w:w="2460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006F66"/>
            <w:vAlign w:val="center"/>
            <w:hideMark/>
          </w:tcPr>
          <w:p w14:paraId="60425282" w14:textId="77777777" w:rsidR="00705F6D" w:rsidRPr="00705F6D" w:rsidRDefault="00705F6D" w:rsidP="007B74D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</w:pPr>
            <w:r w:rsidRPr="00705F6D"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  <w:t>Premiums</w:t>
            </w:r>
          </w:p>
        </w:tc>
        <w:tc>
          <w:tcPr>
            <w:tcW w:w="2460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006F66"/>
            <w:vAlign w:val="center"/>
            <w:hideMark/>
          </w:tcPr>
          <w:p w14:paraId="6B643B29" w14:textId="77777777" w:rsidR="00705F6D" w:rsidRPr="00705F6D" w:rsidRDefault="00705F6D" w:rsidP="007B74D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</w:pPr>
            <w:r w:rsidRPr="00705F6D"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  <w:t>Cost Sharing</w:t>
            </w:r>
          </w:p>
        </w:tc>
      </w:tr>
      <w:tr w:rsidR="00705F6D" w:rsidRPr="00C21520" w14:paraId="3DC9EFC1" w14:textId="77777777" w:rsidTr="007B74DF">
        <w:trPr>
          <w:trHeight w:val="540"/>
          <w:jc w:val="center"/>
        </w:trPr>
        <w:tc>
          <w:tcPr>
            <w:tcW w:w="2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BD5D3"/>
            <w:vAlign w:val="center"/>
            <w:hideMark/>
          </w:tcPr>
          <w:p w14:paraId="1E349B4C" w14:textId="77777777" w:rsidR="00705F6D" w:rsidRPr="00705F6D" w:rsidRDefault="00705F6D" w:rsidP="007B74DF">
            <w:pPr>
              <w:rPr>
                <w:rFonts w:ascii="Calibri" w:hAnsi="Calibri" w:cs="Calibri"/>
                <w:color w:val="000000"/>
                <w:szCs w:val="24"/>
              </w:rPr>
            </w:pPr>
            <w:r w:rsidRPr="00705F6D">
              <w:rPr>
                <w:rFonts w:ascii="Calibri" w:hAnsi="Calibri" w:cs="Calibri"/>
                <w:color w:val="000000"/>
                <w:szCs w:val="24"/>
              </w:rPr>
              <w:t>Bronze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BD5D3"/>
            <w:vAlign w:val="center"/>
            <w:hideMark/>
          </w:tcPr>
          <w:p w14:paraId="63367AEA" w14:textId="77777777" w:rsidR="00705F6D" w:rsidRPr="00705F6D" w:rsidRDefault="00705F6D" w:rsidP="007B74DF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705F6D">
              <w:rPr>
                <w:rFonts w:ascii="Calibri" w:hAnsi="Calibri" w:cs="Calibri"/>
                <w:color w:val="000000"/>
                <w:szCs w:val="24"/>
              </w:rPr>
              <w:t>60%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BD5D3"/>
            <w:vAlign w:val="center"/>
            <w:hideMark/>
          </w:tcPr>
          <w:p w14:paraId="3C1647B6" w14:textId="77777777" w:rsidR="00705F6D" w:rsidRPr="00705F6D" w:rsidRDefault="00705F6D" w:rsidP="007B74DF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705F6D">
              <w:rPr>
                <w:rFonts w:ascii="Calibri" w:hAnsi="Calibri" w:cs="Calibri"/>
                <w:color w:val="000000"/>
                <w:szCs w:val="24"/>
              </w:rPr>
              <w:t>40%</w:t>
            </w:r>
          </w:p>
        </w:tc>
      </w:tr>
      <w:tr w:rsidR="00705F6D" w:rsidRPr="00C21520" w14:paraId="490B8B55" w14:textId="77777777" w:rsidTr="007B74DF">
        <w:trPr>
          <w:trHeight w:val="540"/>
          <w:jc w:val="center"/>
        </w:trPr>
        <w:tc>
          <w:tcPr>
            <w:tcW w:w="2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7EBEA"/>
            <w:vAlign w:val="center"/>
            <w:hideMark/>
          </w:tcPr>
          <w:p w14:paraId="06FF8267" w14:textId="77777777" w:rsidR="00705F6D" w:rsidRPr="00705F6D" w:rsidRDefault="00705F6D" w:rsidP="007B74DF">
            <w:pPr>
              <w:rPr>
                <w:rFonts w:ascii="Calibri" w:hAnsi="Calibri" w:cs="Calibri"/>
                <w:color w:val="000000"/>
                <w:szCs w:val="24"/>
              </w:rPr>
            </w:pPr>
            <w:r w:rsidRPr="00705F6D">
              <w:rPr>
                <w:rFonts w:ascii="Calibri" w:hAnsi="Calibri" w:cs="Calibri"/>
                <w:color w:val="000000"/>
                <w:szCs w:val="24"/>
              </w:rPr>
              <w:t>Silver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BEA"/>
            <w:vAlign w:val="center"/>
            <w:hideMark/>
          </w:tcPr>
          <w:p w14:paraId="133A613E" w14:textId="77777777" w:rsidR="00705F6D" w:rsidRPr="00705F6D" w:rsidRDefault="00705F6D" w:rsidP="007B74DF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705F6D">
              <w:rPr>
                <w:rFonts w:ascii="Calibri" w:hAnsi="Calibri" w:cs="Calibri"/>
                <w:color w:val="000000"/>
                <w:szCs w:val="24"/>
              </w:rPr>
              <w:t>70%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BEA"/>
            <w:vAlign w:val="center"/>
            <w:hideMark/>
          </w:tcPr>
          <w:p w14:paraId="41B1475D" w14:textId="77777777" w:rsidR="00705F6D" w:rsidRPr="00705F6D" w:rsidRDefault="00705F6D" w:rsidP="007B74DF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705F6D">
              <w:rPr>
                <w:rFonts w:ascii="Calibri" w:hAnsi="Calibri" w:cs="Calibri"/>
                <w:color w:val="000000"/>
                <w:szCs w:val="24"/>
              </w:rPr>
              <w:t>30%</w:t>
            </w:r>
          </w:p>
        </w:tc>
      </w:tr>
      <w:tr w:rsidR="00705F6D" w:rsidRPr="00C21520" w14:paraId="19ACB392" w14:textId="77777777" w:rsidTr="007B74DF">
        <w:trPr>
          <w:trHeight w:val="540"/>
          <w:jc w:val="center"/>
        </w:trPr>
        <w:tc>
          <w:tcPr>
            <w:tcW w:w="2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BD5D3"/>
            <w:vAlign w:val="center"/>
            <w:hideMark/>
          </w:tcPr>
          <w:p w14:paraId="5AED1FD5" w14:textId="77777777" w:rsidR="00705F6D" w:rsidRPr="00705F6D" w:rsidRDefault="00705F6D" w:rsidP="007B74DF">
            <w:pPr>
              <w:rPr>
                <w:rFonts w:ascii="Calibri" w:hAnsi="Calibri" w:cs="Calibri"/>
                <w:color w:val="000000"/>
                <w:szCs w:val="24"/>
              </w:rPr>
            </w:pPr>
            <w:r w:rsidRPr="00705F6D">
              <w:rPr>
                <w:rFonts w:ascii="Calibri" w:hAnsi="Calibri" w:cs="Calibri"/>
                <w:color w:val="000000"/>
                <w:szCs w:val="24"/>
              </w:rPr>
              <w:t>Gold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BD5D3"/>
            <w:vAlign w:val="center"/>
            <w:hideMark/>
          </w:tcPr>
          <w:p w14:paraId="55EB140E" w14:textId="77777777" w:rsidR="00705F6D" w:rsidRPr="00705F6D" w:rsidRDefault="00705F6D" w:rsidP="007B74DF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705F6D">
              <w:rPr>
                <w:rFonts w:ascii="Calibri" w:hAnsi="Calibri" w:cs="Calibri"/>
                <w:color w:val="000000"/>
                <w:szCs w:val="24"/>
              </w:rPr>
              <w:t>80%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BD5D3"/>
            <w:vAlign w:val="center"/>
            <w:hideMark/>
          </w:tcPr>
          <w:p w14:paraId="366D4995" w14:textId="77777777" w:rsidR="00705F6D" w:rsidRPr="00705F6D" w:rsidRDefault="00705F6D" w:rsidP="007B74DF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705F6D">
              <w:rPr>
                <w:rFonts w:ascii="Calibri" w:hAnsi="Calibri" w:cs="Calibri"/>
                <w:color w:val="000000"/>
                <w:szCs w:val="24"/>
              </w:rPr>
              <w:t>20%</w:t>
            </w:r>
          </w:p>
        </w:tc>
      </w:tr>
      <w:tr w:rsidR="00705F6D" w:rsidRPr="00C21520" w14:paraId="625AEE1E" w14:textId="77777777" w:rsidTr="007B74DF">
        <w:trPr>
          <w:trHeight w:val="540"/>
          <w:jc w:val="center"/>
        </w:trPr>
        <w:tc>
          <w:tcPr>
            <w:tcW w:w="2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7EBEA"/>
            <w:vAlign w:val="center"/>
            <w:hideMark/>
          </w:tcPr>
          <w:p w14:paraId="1171A4BC" w14:textId="77777777" w:rsidR="00705F6D" w:rsidRPr="00705F6D" w:rsidRDefault="00705F6D" w:rsidP="007B74DF">
            <w:pPr>
              <w:rPr>
                <w:rFonts w:ascii="Calibri" w:hAnsi="Calibri" w:cs="Calibri"/>
                <w:color w:val="000000"/>
                <w:szCs w:val="24"/>
              </w:rPr>
            </w:pPr>
            <w:r w:rsidRPr="00705F6D">
              <w:rPr>
                <w:rFonts w:ascii="Calibri" w:hAnsi="Calibri" w:cs="Calibri"/>
                <w:color w:val="000000"/>
                <w:szCs w:val="24"/>
              </w:rPr>
              <w:t>Platinum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BEA"/>
            <w:vAlign w:val="center"/>
            <w:hideMark/>
          </w:tcPr>
          <w:p w14:paraId="4FC978B8" w14:textId="77777777" w:rsidR="00705F6D" w:rsidRPr="00705F6D" w:rsidRDefault="00705F6D" w:rsidP="007B74DF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705F6D">
              <w:rPr>
                <w:rFonts w:ascii="Calibri" w:hAnsi="Calibri" w:cs="Calibri"/>
                <w:color w:val="000000"/>
                <w:szCs w:val="24"/>
              </w:rPr>
              <w:t>90%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BEA"/>
            <w:vAlign w:val="center"/>
            <w:hideMark/>
          </w:tcPr>
          <w:p w14:paraId="7F28FC10" w14:textId="77777777" w:rsidR="00705F6D" w:rsidRPr="00705F6D" w:rsidRDefault="00705F6D" w:rsidP="007B74DF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705F6D">
              <w:rPr>
                <w:rFonts w:ascii="Calibri" w:hAnsi="Calibri" w:cs="Calibri"/>
                <w:color w:val="000000"/>
                <w:szCs w:val="24"/>
              </w:rPr>
              <w:t>10%</w:t>
            </w:r>
          </w:p>
        </w:tc>
      </w:tr>
    </w:tbl>
    <w:p w14:paraId="627422C7" w14:textId="77777777" w:rsidR="00705F6D" w:rsidRPr="00182FE7" w:rsidRDefault="00705F6D" w:rsidP="00182FE7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</w:p>
    <w:p w14:paraId="19E600F1" w14:textId="77777777" w:rsidR="00705F6D" w:rsidRDefault="00705F6D" w:rsidP="00182FE7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</w:p>
    <w:p w14:paraId="12BC03BF" w14:textId="2A2649B2" w:rsidR="00182FE7" w:rsidRPr="00182FE7" w:rsidRDefault="00182FE7" w:rsidP="00182FE7">
      <w:pPr>
        <w:pStyle w:val="paragraph"/>
        <w:spacing w:before="0" w:beforeAutospacing="0" w:after="0" w:afterAutospacing="0"/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182FE7">
        <w:rPr>
          <w:rStyle w:val="normaltextrun"/>
          <w:rFonts w:asciiTheme="minorHAnsi" w:hAnsiTheme="minorHAnsi" w:cstheme="minorHAnsi"/>
          <w:sz w:val="23"/>
          <w:szCs w:val="23"/>
        </w:rPr>
        <w:t xml:space="preserve">We look forward to working closely with you on this proposal to support Minnesotans with broad access to high quality care. </w:t>
      </w:r>
    </w:p>
    <w:p w14:paraId="43C17AA4" w14:textId="0ACBAC6B" w:rsidR="00034437" w:rsidRPr="00182FE7" w:rsidRDefault="00034437" w:rsidP="00182FE7">
      <w:pPr>
        <w:jc w:val="both"/>
        <w:rPr>
          <w:rFonts w:asciiTheme="minorHAnsi" w:eastAsiaTheme="minorEastAsia" w:hAnsiTheme="minorHAnsi" w:cstheme="minorHAnsi"/>
          <w:sz w:val="23"/>
          <w:szCs w:val="23"/>
        </w:rPr>
      </w:pPr>
    </w:p>
    <w:p w14:paraId="36E23761" w14:textId="7254C3C7" w:rsidR="00034437" w:rsidRDefault="001958FF" w:rsidP="00182FE7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FA20F0">
        <w:rPr>
          <w:noProof/>
        </w:rPr>
        <w:drawing>
          <wp:anchor distT="0" distB="0" distL="114300" distR="114300" simplePos="0" relativeHeight="251659264" behindDoc="1" locked="0" layoutInCell="1" allowOverlap="1" wp14:anchorId="70BF6B45" wp14:editId="50B9130E">
            <wp:simplePos x="0" y="0"/>
            <wp:positionH relativeFrom="margin">
              <wp:posOffset>-457200</wp:posOffset>
            </wp:positionH>
            <wp:positionV relativeFrom="paragraph">
              <wp:posOffset>193040</wp:posOffset>
            </wp:positionV>
            <wp:extent cx="1226820" cy="538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437" w:rsidRPr="00182FE7">
        <w:rPr>
          <w:rFonts w:asciiTheme="minorHAnsi" w:eastAsiaTheme="minorEastAsia" w:hAnsiTheme="minorHAnsi" w:cstheme="minorHAnsi"/>
          <w:sz w:val="23"/>
          <w:szCs w:val="23"/>
        </w:rPr>
        <w:t xml:space="preserve">Sincerely,   </w:t>
      </w:r>
    </w:p>
    <w:p w14:paraId="3BA21EA1" w14:textId="12340FF4" w:rsidR="009B20DA" w:rsidRDefault="009B20DA" w:rsidP="00182FE7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</w:p>
    <w:p w14:paraId="57ACAD24" w14:textId="32822F79" w:rsidR="001958FF" w:rsidRDefault="001958FF" w:rsidP="00182FE7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</w:p>
    <w:p w14:paraId="58DA4AC6" w14:textId="77777777" w:rsidR="009B20DA" w:rsidRPr="00182FE7" w:rsidRDefault="009B20DA" w:rsidP="00182FE7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</w:p>
    <w:p w14:paraId="2441013B" w14:textId="5783694F" w:rsidR="00034437" w:rsidRPr="00182FE7" w:rsidRDefault="00034437" w:rsidP="00182FE7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182FE7">
        <w:rPr>
          <w:rFonts w:asciiTheme="minorHAnsi" w:eastAsiaTheme="minorEastAsia" w:hAnsiTheme="minorHAnsi" w:cstheme="minorHAnsi"/>
          <w:sz w:val="23"/>
          <w:szCs w:val="23"/>
        </w:rPr>
        <w:t xml:space="preserve">Lucas Nesse </w:t>
      </w:r>
    </w:p>
    <w:p w14:paraId="611CC447" w14:textId="11801B2E" w:rsidR="00034437" w:rsidRPr="00182FE7" w:rsidRDefault="00034437" w:rsidP="00182FE7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182FE7">
        <w:rPr>
          <w:rFonts w:asciiTheme="minorHAnsi" w:eastAsiaTheme="minorEastAsia" w:hAnsiTheme="minorHAnsi" w:cstheme="minorHAnsi"/>
          <w:sz w:val="23"/>
          <w:szCs w:val="23"/>
        </w:rPr>
        <w:t>President and CEO</w:t>
      </w:r>
    </w:p>
    <w:sectPr w:rsidR="00034437" w:rsidRPr="00182FE7" w:rsidSect="00A829C2"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78740" w14:textId="77777777" w:rsidR="00015AF5" w:rsidRDefault="00015AF5">
      <w:r>
        <w:separator/>
      </w:r>
    </w:p>
  </w:endnote>
  <w:endnote w:type="continuationSeparator" w:id="0">
    <w:p w14:paraId="332FBFEF" w14:textId="77777777" w:rsidR="00015AF5" w:rsidRDefault="00015AF5">
      <w:r>
        <w:continuationSeparator/>
      </w:r>
    </w:p>
  </w:endnote>
  <w:endnote w:type="continuationNotice" w:id="1">
    <w:p w14:paraId="27B8171C" w14:textId="77777777" w:rsidR="00015AF5" w:rsidRDefault="00015A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C173" w14:textId="77777777" w:rsidR="00F549DE" w:rsidRDefault="00F549DE">
    <w:pPr>
      <w:pStyle w:val="Footer"/>
      <w:ind w:left="2160" w:right="7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52BB" w14:textId="5F3CA2C4" w:rsidR="00AB32B3" w:rsidRDefault="00AB32B3" w:rsidP="00AB32B3">
    <w:pPr>
      <w:pStyle w:val="Footer"/>
      <w:tabs>
        <w:tab w:val="clear" w:pos="4320"/>
        <w:tab w:val="clear" w:pos="8640"/>
        <w:tab w:val="center" w:pos="0"/>
        <w:tab w:val="right" w:pos="10800"/>
      </w:tabs>
      <w:jc w:val="center"/>
      <w:rPr>
        <w:sz w:val="14"/>
      </w:rPr>
    </w:pPr>
    <w:r>
      <w:rPr>
        <w:rFonts w:ascii="Book Antiqua" w:hAnsi="Book Antiqua"/>
        <w:sz w:val="14"/>
      </w:rPr>
      <w:t xml:space="preserve">Blue Cross and Blue Shield/Blue Plus of Minnesota </w:t>
    </w:r>
    <w:r>
      <w:rPr>
        <w:rFonts w:ascii="Wingdings" w:eastAsia="Wingdings" w:hAnsi="Wingdings" w:cs="Wingdings"/>
        <w:sz w:val="14"/>
      </w:rPr>
      <w:t>n</w:t>
    </w:r>
    <w:r>
      <w:rPr>
        <w:rFonts w:ascii="Book Antiqua" w:hAnsi="Book Antiqua"/>
        <w:sz w:val="14"/>
      </w:rPr>
      <w:t xml:space="preserve"> HealthPartners </w:t>
    </w:r>
    <w:r w:rsidR="00D24877">
      <w:rPr>
        <w:rFonts w:ascii="Wingdings" w:eastAsia="Wingdings" w:hAnsi="Wingdings" w:cs="Wingdings"/>
        <w:sz w:val="14"/>
      </w:rPr>
      <w:t>n</w:t>
    </w:r>
    <w:r w:rsidR="00D24877">
      <w:rPr>
        <w:rFonts w:ascii="Book Antiqua" w:hAnsi="Book Antiqua"/>
        <w:sz w:val="14"/>
      </w:rPr>
      <w:t xml:space="preserve"> </w:t>
    </w:r>
    <w:r>
      <w:rPr>
        <w:rFonts w:ascii="Book Antiqua" w:hAnsi="Book Antiqua"/>
        <w:sz w:val="14"/>
      </w:rPr>
      <w:t xml:space="preserve">Medica </w:t>
    </w:r>
    <w:r>
      <w:rPr>
        <w:rFonts w:ascii="Wingdings" w:eastAsia="Wingdings" w:hAnsi="Wingdings" w:cs="Wingdings"/>
        <w:sz w:val="14"/>
      </w:rPr>
      <w:t>n</w:t>
    </w:r>
    <w:r>
      <w:rPr>
        <w:rFonts w:ascii="Book Antiqua" w:hAnsi="Book Antiqua"/>
        <w:sz w:val="14"/>
      </w:rPr>
      <w:t xml:space="preserve"> Sanford Health Plan of Minnesota </w:t>
    </w:r>
    <w:r>
      <w:rPr>
        <w:rFonts w:ascii="Wingdings" w:eastAsia="Wingdings" w:hAnsi="Wingdings" w:cs="Wingdings"/>
        <w:sz w:val="14"/>
      </w:rPr>
      <w:t>n</w:t>
    </w:r>
    <w:r>
      <w:rPr>
        <w:rFonts w:ascii="Book Antiqua" w:hAnsi="Book Antiqua"/>
        <w:sz w:val="14"/>
      </w:rPr>
      <w:t xml:space="preserve"> UCare</w:t>
    </w:r>
  </w:p>
  <w:p w14:paraId="7E217B50" w14:textId="77777777" w:rsidR="00F549DE" w:rsidRDefault="00F549DE">
    <w:pPr>
      <w:pStyle w:val="Footer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0ACED" w14:textId="77777777" w:rsidR="00015AF5" w:rsidRDefault="00015AF5">
      <w:r>
        <w:separator/>
      </w:r>
    </w:p>
  </w:footnote>
  <w:footnote w:type="continuationSeparator" w:id="0">
    <w:p w14:paraId="23F8D6D2" w14:textId="77777777" w:rsidR="00015AF5" w:rsidRDefault="00015AF5">
      <w:r>
        <w:continuationSeparator/>
      </w:r>
    </w:p>
  </w:footnote>
  <w:footnote w:type="continuationNotice" w:id="1">
    <w:p w14:paraId="2B1A8628" w14:textId="77777777" w:rsidR="00015AF5" w:rsidRDefault="00015AF5"/>
  </w:footnote>
  <w:footnote w:id="2">
    <w:p w14:paraId="638F143B" w14:textId="77777777" w:rsidR="007548C7" w:rsidRDefault="007548C7" w:rsidP="007548C7">
      <w:pPr>
        <w:pStyle w:val="NormalWeb"/>
      </w:pPr>
      <w:r>
        <w:rPr>
          <w:rStyle w:val="FootnoteReference"/>
        </w:rPr>
        <w:footnoteRef/>
      </w:r>
      <w:r>
        <w:t xml:space="preserve"> </w:t>
      </w:r>
      <w:r w:rsidRPr="004C6166">
        <w:rPr>
          <w:sz w:val="16"/>
          <w:szCs w:val="16"/>
        </w:rPr>
        <w:t xml:space="preserve">Kasier Family Foundation, Health Insurance Coverage of the Total Population </w:t>
      </w:r>
      <w:hyperlink r:id="rId1" w:history="1">
        <w:r w:rsidRPr="004C6166">
          <w:rPr>
            <w:rStyle w:val="Hyperlink"/>
            <w:sz w:val="16"/>
            <w:szCs w:val="16"/>
          </w:rPr>
          <w:t>https://www.kff.org/2fdbf6d/</w:t>
        </w:r>
      </w:hyperlink>
      <w:r w:rsidRPr="004C6166">
        <w:rPr>
          <w:sz w:val="16"/>
          <w:szCs w:val="16"/>
        </w:rPr>
        <w:t xml:space="preserve">; Kasier Family Foundation, Average Marketplace Premiums </w:t>
      </w:r>
      <w:hyperlink r:id="rId2" w:history="1">
        <w:r w:rsidRPr="004C6166">
          <w:rPr>
            <w:rStyle w:val="Hyperlink"/>
            <w:sz w:val="16"/>
            <w:szCs w:val="16"/>
          </w:rPr>
          <w:t>https://www.kff.org/db70157/</w:t>
        </w:r>
      </w:hyperlink>
      <w:r w:rsidRPr="004C6166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59D07" w14:textId="5A69BBCD" w:rsidR="00F549DE" w:rsidRPr="00AB32B3" w:rsidRDefault="00E0613A" w:rsidP="00396E5F">
    <w:pPr>
      <w:pStyle w:val="Header"/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2DDBE7E" wp14:editId="7881AB71">
              <wp:simplePos x="0" y="0"/>
              <wp:positionH relativeFrom="column">
                <wp:posOffset>1219835</wp:posOffset>
              </wp:positionH>
              <wp:positionV relativeFrom="paragraph">
                <wp:posOffset>-32385</wp:posOffset>
              </wp:positionV>
              <wp:extent cx="2125980" cy="1190625"/>
              <wp:effectExtent l="0" t="0" r="762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5980" cy="1190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61FB9" w14:textId="77777777" w:rsidR="00E741C6" w:rsidRDefault="00E741C6" w:rsidP="00E741C6">
                          <w:pPr>
                            <w:pStyle w:val="Header"/>
                            <w:spacing w:before="60"/>
                            <w:jc w:val="center"/>
                            <w:rPr>
                              <w:rFonts w:ascii="Book Antiqua" w:hAnsi="Book Antiqua"/>
                              <w:smallCaps/>
                              <w:sz w:val="16"/>
                            </w:rPr>
                          </w:pPr>
                          <w:r>
                            <w:rPr>
                              <w:rFonts w:ascii="Book Antiqua" w:hAnsi="Book Antiqua"/>
                              <w:smallCaps/>
                              <w:sz w:val="16"/>
                            </w:rPr>
                            <w:t>Court International Building</w:t>
                          </w:r>
                        </w:p>
                        <w:p w14:paraId="49EBCB8E" w14:textId="77777777" w:rsidR="00E741C6" w:rsidRDefault="00E741C6" w:rsidP="00E741C6">
                          <w:pPr>
                            <w:pStyle w:val="Header"/>
                            <w:jc w:val="center"/>
                            <w:rPr>
                              <w:rFonts w:ascii="Colonna MT" w:hAnsi="Colonna MT"/>
                              <w:smallCaps/>
                              <w:sz w:val="16"/>
                            </w:rPr>
                          </w:pPr>
                        </w:p>
                        <w:p w14:paraId="75ECEE22" w14:textId="07956CC2" w:rsidR="00E741C6" w:rsidRDefault="00E741C6" w:rsidP="00E741C6">
                          <w:pPr>
                            <w:pStyle w:val="Header"/>
                            <w:jc w:val="center"/>
                            <w:rPr>
                              <w:rFonts w:ascii="Book Antiqua" w:hAnsi="Book Antiqua"/>
                              <w:smallCaps/>
                              <w:sz w:val="16"/>
                            </w:rPr>
                          </w:pPr>
                          <w:r>
                            <w:rPr>
                              <w:rFonts w:ascii="Book Antiqua" w:hAnsi="Book Antiqua"/>
                              <w:smallCaps/>
                              <w:sz w:val="16"/>
                            </w:rPr>
                            <w:t>2550 University Avenue West</w:t>
                          </w:r>
                        </w:p>
                        <w:p w14:paraId="1D788F9B" w14:textId="77777777" w:rsidR="00E741C6" w:rsidRDefault="00E741C6" w:rsidP="00E741C6">
                          <w:pPr>
                            <w:pStyle w:val="Header"/>
                            <w:jc w:val="center"/>
                            <w:rPr>
                              <w:rFonts w:ascii="Colonna MT" w:hAnsi="Colonna MT"/>
                              <w:smallCaps/>
                              <w:sz w:val="16"/>
                            </w:rPr>
                          </w:pPr>
                        </w:p>
                        <w:p w14:paraId="3529ED86" w14:textId="77777777" w:rsidR="00E741C6" w:rsidRDefault="00E741C6" w:rsidP="00E741C6">
                          <w:pPr>
                            <w:pStyle w:val="Header"/>
                            <w:jc w:val="center"/>
                            <w:rPr>
                              <w:rFonts w:ascii="Book Antiqua" w:hAnsi="Book Antiqua"/>
                              <w:smallCaps/>
                              <w:sz w:val="16"/>
                            </w:rPr>
                          </w:pPr>
                          <w:r>
                            <w:rPr>
                              <w:rFonts w:ascii="Book Antiqua" w:hAnsi="Book Antiqua"/>
                              <w:smallCaps/>
                              <w:sz w:val="16"/>
                            </w:rPr>
                            <w:t>Suite 255 South</w:t>
                          </w:r>
                        </w:p>
                        <w:p w14:paraId="2489FAB5" w14:textId="77777777" w:rsidR="00E741C6" w:rsidRDefault="00E741C6" w:rsidP="00E741C6">
                          <w:pPr>
                            <w:pStyle w:val="Header"/>
                            <w:jc w:val="center"/>
                            <w:rPr>
                              <w:rFonts w:ascii="Colonna MT" w:hAnsi="Colonna MT"/>
                              <w:smallCaps/>
                              <w:sz w:val="16"/>
                            </w:rPr>
                          </w:pPr>
                        </w:p>
                        <w:p w14:paraId="5C63C11A" w14:textId="77777777" w:rsidR="00E741C6" w:rsidRDefault="00E741C6" w:rsidP="00E741C6">
                          <w:pPr>
                            <w:pStyle w:val="Header"/>
                            <w:jc w:val="center"/>
                            <w:rPr>
                              <w:rFonts w:ascii="Colonna MT" w:hAnsi="Colonna MT"/>
                              <w:smallCaps/>
                              <w:sz w:val="16"/>
                            </w:rPr>
                          </w:pPr>
                          <w:r>
                            <w:rPr>
                              <w:rFonts w:ascii="Book Antiqua" w:hAnsi="Book Antiqua"/>
                              <w:smallCaps/>
                              <w:sz w:val="16"/>
                            </w:rPr>
                            <w:t>St. Paul, Minnesota   55114</w:t>
                          </w:r>
                        </w:p>
                        <w:p w14:paraId="79F3E9FE" w14:textId="77777777" w:rsidR="00E741C6" w:rsidRDefault="00E741C6" w:rsidP="00E741C6">
                          <w:pPr>
                            <w:pStyle w:val="Header"/>
                            <w:jc w:val="center"/>
                            <w:rPr>
                              <w:rFonts w:ascii="Colonna MT" w:hAnsi="Colonna MT"/>
                              <w:sz w:val="16"/>
                            </w:rPr>
                          </w:pPr>
                        </w:p>
                        <w:p w14:paraId="1D64B687" w14:textId="77777777" w:rsidR="00E741C6" w:rsidRDefault="00E741C6" w:rsidP="00E741C6">
                          <w:pPr>
                            <w:jc w:val="center"/>
                          </w:pPr>
                          <w:r>
                            <w:rPr>
                              <w:rFonts w:ascii="Book Antiqua" w:hAnsi="Book Antiqua"/>
                              <w:sz w:val="16"/>
                            </w:rPr>
                            <w:t>651-645-0099   FAX 651-645-0098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DDBE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6.05pt;margin-top:-2.55pt;width:167.4pt;height:93.7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" stroked="f">
              <v:textbox style="mso-fit-shape-to-text:t">
                <w:txbxContent>
                  <w:p w14:paraId="34B61FB9" w14:textId="77777777" w:rsidR="00E741C6" w:rsidRDefault="00E741C6" w:rsidP="00E741C6">
                    <w:pPr>
                      <w:pStyle w:val="Header"/>
                      <w:spacing w:before="60"/>
                      <w:jc w:val="center"/>
                      <w:rPr>
                        <w:rFonts w:ascii="Book Antiqua" w:hAnsi="Book Antiqua"/>
                        <w:smallCaps/>
                        <w:sz w:val="16"/>
                      </w:rPr>
                    </w:pPr>
                    <w:r>
                      <w:rPr>
                        <w:rFonts w:ascii="Book Antiqua" w:hAnsi="Book Antiqua"/>
                        <w:smallCaps/>
                        <w:sz w:val="16"/>
                      </w:rPr>
                      <w:t>Court International Building</w:t>
                    </w:r>
                  </w:p>
                  <w:p w14:paraId="49EBCB8E" w14:textId="77777777" w:rsidR="00E741C6" w:rsidRDefault="00E741C6" w:rsidP="00E741C6">
                    <w:pPr>
                      <w:pStyle w:val="Header"/>
                      <w:jc w:val="center"/>
                      <w:rPr>
                        <w:rFonts w:ascii="Colonna MT" w:hAnsi="Colonna MT"/>
                        <w:smallCaps/>
                        <w:sz w:val="16"/>
                      </w:rPr>
                    </w:pPr>
                  </w:p>
                  <w:p w14:paraId="75ECEE22" w14:textId="07956CC2" w:rsidR="00E741C6" w:rsidRDefault="00E741C6" w:rsidP="00E741C6">
                    <w:pPr>
                      <w:pStyle w:val="Header"/>
                      <w:jc w:val="center"/>
                      <w:rPr>
                        <w:rFonts w:ascii="Book Antiqua" w:hAnsi="Book Antiqua"/>
                        <w:smallCaps/>
                        <w:sz w:val="16"/>
                      </w:rPr>
                    </w:pPr>
                    <w:r>
                      <w:rPr>
                        <w:rFonts w:ascii="Book Antiqua" w:hAnsi="Book Antiqua"/>
                        <w:smallCaps/>
                        <w:sz w:val="16"/>
                      </w:rPr>
                      <w:t>2550 University Avenue West</w:t>
                    </w:r>
                  </w:p>
                  <w:p w14:paraId="1D788F9B" w14:textId="77777777" w:rsidR="00E741C6" w:rsidRDefault="00E741C6" w:rsidP="00E741C6">
                    <w:pPr>
                      <w:pStyle w:val="Header"/>
                      <w:jc w:val="center"/>
                      <w:rPr>
                        <w:rFonts w:ascii="Colonna MT" w:hAnsi="Colonna MT"/>
                        <w:smallCaps/>
                        <w:sz w:val="16"/>
                      </w:rPr>
                    </w:pPr>
                  </w:p>
                  <w:p w14:paraId="3529ED86" w14:textId="77777777" w:rsidR="00E741C6" w:rsidRDefault="00E741C6" w:rsidP="00E741C6">
                    <w:pPr>
                      <w:pStyle w:val="Header"/>
                      <w:jc w:val="center"/>
                      <w:rPr>
                        <w:rFonts w:ascii="Book Antiqua" w:hAnsi="Book Antiqua"/>
                        <w:smallCaps/>
                        <w:sz w:val="16"/>
                      </w:rPr>
                    </w:pPr>
                    <w:r>
                      <w:rPr>
                        <w:rFonts w:ascii="Book Antiqua" w:hAnsi="Book Antiqua"/>
                        <w:smallCaps/>
                        <w:sz w:val="16"/>
                      </w:rPr>
                      <w:t>Suite 255 South</w:t>
                    </w:r>
                  </w:p>
                  <w:p w14:paraId="2489FAB5" w14:textId="77777777" w:rsidR="00E741C6" w:rsidRDefault="00E741C6" w:rsidP="00E741C6">
                    <w:pPr>
                      <w:pStyle w:val="Header"/>
                      <w:jc w:val="center"/>
                      <w:rPr>
                        <w:rFonts w:ascii="Colonna MT" w:hAnsi="Colonna MT"/>
                        <w:smallCaps/>
                        <w:sz w:val="16"/>
                      </w:rPr>
                    </w:pPr>
                  </w:p>
                  <w:p w14:paraId="5C63C11A" w14:textId="77777777" w:rsidR="00E741C6" w:rsidRDefault="00E741C6" w:rsidP="00E741C6">
                    <w:pPr>
                      <w:pStyle w:val="Header"/>
                      <w:jc w:val="center"/>
                      <w:rPr>
                        <w:rFonts w:ascii="Colonna MT" w:hAnsi="Colonna MT"/>
                        <w:smallCaps/>
                        <w:sz w:val="16"/>
                      </w:rPr>
                    </w:pPr>
                    <w:r>
                      <w:rPr>
                        <w:rFonts w:ascii="Book Antiqua" w:hAnsi="Book Antiqua"/>
                        <w:smallCaps/>
                        <w:sz w:val="16"/>
                      </w:rPr>
                      <w:t>St. Paul, Minnesota   55114</w:t>
                    </w:r>
                  </w:p>
                  <w:p w14:paraId="79F3E9FE" w14:textId="77777777" w:rsidR="00E741C6" w:rsidRDefault="00E741C6" w:rsidP="00E741C6">
                    <w:pPr>
                      <w:pStyle w:val="Header"/>
                      <w:jc w:val="center"/>
                      <w:rPr>
                        <w:rFonts w:ascii="Colonna MT" w:hAnsi="Colonna MT"/>
                        <w:sz w:val="16"/>
                      </w:rPr>
                    </w:pPr>
                  </w:p>
                  <w:p w14:paraId="1D64B687" w14:textId="77777777" w:rsidR="00E741C6" w:rsidRDefault="00E741C6" w:rsidP="00E741C6">
                    <w:pPr>
                      <w:jc w:val="center"/>
                    </w:pPr>
                    <w:r>
                      <w:rPr>
                        <w:rFonts w:ascii="Book Antiqua" w:hAnsi="Book Antiqua"/>
                        <w:sz w:val="16"/>
                      </w:rPr>
                      <w:t>651-645-0099   FAX 651-645-0098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0844A150" wp14:editId="439668EF">
          <wp:simplePos x="0" y="0"/>
          <wp:positionH relativeFrom="column">
            <wp:posOffset>-183515</wp:posOffset>
          </wp:positionH>
          <wp:positionV relativeFrom="paragraph">
            <wp:posOffset>-45720</wp:posOffset>
          </wp:positionV>
          <wp:extent cx="1501140" cy="1188720"/>
          <wp:effectExtent l="0" t="0" r="381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E81"/>
    <w:multiLevelType w:val="hybridMultilevel"/>
    <w:tmpl w:val="DC50A2A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1B4A10D9"/>
    <w:multiLevelType w:val="hybridMultilevel"/>
    <w:tmpl w:val="29367FDE"/>
    <w:lvl w:ilvl="0" w:tplc="3AC0371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743F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80DC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9800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A22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7A94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FEE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5007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CA2F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8136AE"/>
    <w:multiLevelType w:val="hybridMultilevel"/>
    <w:tmpl w:val="CB16B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3225E"/>
    <w:multiLevelType w:val="hybridMultilevel"/>
    <w:tmpl w:val="611E1912"/>
    <w:lvl w:ilvl="0" w:tplc="F4B2DF90">
      <w:start w:val="1"/>
      <w:numFmt w:val="bullet"/>
      <w:lvlText w:val="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52036"/>
    <w:multiLevelType w:val="multilevel"/>
    <w:tmpl w:val="C3DA00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697901"/>
    <w:multiLevelType w:val="multilevel"/>
    <w:tmpl w:val="CE3EC8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051E02"/>
    <w:multiLevelType w:val="multilevel"/>
    <w:tmpl w:val="CA3CE0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1E2EF2"/>
    <w:multiLevelType w:val="multilevel"/>
    <w:tmpl w:val="5F68B5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00732C"/>
    <w:multiLevelType w:val="multilevel"/>
    <w:tmpl w:val="5B4844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BA1734"/>
    <w:multiLevelType w:val="multilevel"/>
    <w:tmpl w:val="A072DD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2B38FF"/>
    <w:multiLevelType w:val="multilevel"/>
    <w:tmpl w:val="B64E4E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F90575"/>
    <w:multiLevelType w:val="multilevel"/>
    <w:tmpl w:val="284A1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1B75F8"/>
    <w:multiLevelType w:val="multilevel"/>
    <w:tmpl w:val="F33CFD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4298044">
    <w:abstractNumId w:val="3"/>
  </w:num>
  <w:num w:numId="2" w16cid:durableId="1321274710">
    <w:abstractNumId w:val="2"/>
  </w:num>
  <w:num w:numId="3" w16cid:durableId="828063469">
    <w:abstractNumId w:val="0"/>
  </w:num>
  <w:num w:numId="4" w16cid:durableId="1272979888">
    <w:abstractNumId w:val="11"/>
  </w:num>
  <w:num w:numId="5" w16cid:durableId="1820683035">
    <w:abstractNumId w:val="10"/>
  </w:num>
  <w:num w:numId="6" w16cid:durableId="352609745">
    <w:abstractNumId w:val="6"/>
  </w:num>
  <w:num w:numId="7" w16cid:durableId="1470055399">
    <w:abstractNumId w:val="9"/>
  </w:num>
  <w:num w:numId="8" w16cid:durableId="1260526111">
    <w:abstractNumId w:val="7"/>
  </w:num>
  <w:num w:numId="9" w16cid:durableId="231087283">
    <w:abstractNumId w:val="4"/>
  </w:num>
  <w:num w:numId="10" w16cid:durableId="775560157">
    <w:abstractNumId w:val="1"/>
  </w:num>
  <w:num w:numId="11" w16cid:durableId="1564171963">
    <w:abstractNumId w:val="12"/>
  </w:num>
  <w:num w:numId="12" w16cid:durableId="996230959">
    <w:abstractNumId w:val="8"/>
  </w:num>
  <w:num w:numId="13" w16cid:durableId="1747804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0F"/>
    <w:rsid w:val="00002CAD"/>
    <w:rsid w:val="00010096"/>
    <w:rsid w:val="0001216E"/>
    <w:rsid w:val="000153DB"/>
    <w:rsid w:val="00015AF5"/>
    <w:rsid w:val="00034437"/>
    <w:rsid w:val="00035351"/>
    <w:rsid w:val="00044AB4"/>
    <w:rsid w:val="00045717"/>
    <w:rsid w:val="00051EE3"/>
    <w:rsid w:val="00053EE4"/>
    <w:rsid w:val="00064314"/>
    <w:rsid w:val="00073019"/>
    <w:rsid w:val="00075923"/>
    <w:rsid w:val="00076E78"/>
    <w:rsid w:val="00083B48"/>
    <w:rsid w:val="00085D8F"/>
    <w:rsid w:val="000879C8"/>
    <w:rsid w:val="00090337"/>
    <w:rsid w:val="00093F50"/>
    <w:rsid w:val="00094579"/>
    <w:rsid w:val="000A4D9A"/>
    <w:rsid w:val="000A5372"/>
    <w:rsid w:val="000A649D"/>
    <w:rsid w:val="000A7030"/>
    <w:rsid w:val="000A7690"/>
    <w:rsid w:val="000B01F3"/>
    <w:rsid w:val="000C5AFC"/>
    <w:rsid w:val="000D2544"/>
    <w:rsid w:val="000D4192"/>
    <w:rsid w:val="000D59FE"/>
    <w:rsid w:val="000E0B10"/>
    <w:rsid w:val="000E15AA"/>
    <w:rsid w:val="000E3D97"/>
    <w:rsid w:val="000E734C"/>
    <w:rsid w:val="000F066F"/>
    <w:rsid w:val="000F421E"/>
    <w:rsid w:val="000F4762"/>
    <w:rsid w:val="000F4F65"/>
    <w:rsid w:val="000F7D5E"/>
    <w:rsid w:val="00115B48"/>
    <w:rsid w:val="00117953"/>
    <w:rsid w:val="001260CA"/>
    <w:rsid w:val="00132522"/>
    <w:rsid w:val="00133D5E"/>
    <w:rsid w:val="00133E08"/>
    <w:rsid w:val="00134A43"/>
    <w:rsid w:val="001363CC"/>
    <w:rsid w:val="00142130"/>
    <w:rsid w:val="00144211"/>
    <w:rsid w:val="00144B80"/>
    <w:rsid w:val="001542D7"/>
    <w:rsid w:val="001575A0"/>
    <w:rsid w:val="00160FBB"/>
    <w:rsid w:val="00163D0F"/>
    <w:rsid w:val="00164310"/>
    <w:rsid w:val="001705DB"/>
    <w:rsid w:val="00170CE9"/>
    <w:rsid w:val="00172FBC"/>
    <w:rsid w:val="00182FE7"/>
    <w:rsid w:val="001848BD"/>
    <w:rsid w:val="00184C55"/>
    <w:rsid w:val="001958FF"/>
    <w:rsid w:val="001A4F58"/>
    <w:rsid w:val="001B1E22"/>
    <w:rsid w:val="001B3AE2"/>
    <w:rsid w:val="001B5254"/>
    <w:rsid w:val="001B55EE"/>
    <w:rsid w:val="001B7246"/>
    <w:rsid w:val="001C0E5A"/>
    <w:rsid w:val="001C3B9F"/>
    <w:rsid w:val="001C514B"/>
    <w:rsid w:val="001C5D99"/>
    <w:rsid w:val="001D1226"/>
    <w:rsid w:val="001E2A0A"/>
    <w:rsid w:val="001E41D5"/>
    <w:rsid w:val="001F6C1C"/>
    <w:rsid w:val="001F7275"/>
    <w:rsid w:val="00206E3C"/>
    <w:rsid w:val="00210518"/>
    <w:rsid w:val="0022229B"/>
    <w:rsid w:val="0023053A"/>
    <w:rsid w:val="0023546B"/>
    <w:rsid w:val="00236E89"/>
    <w:rsid w:val="00253B40"/>
    <w:rsid w:val="00253BEB"/>
    <w:rsid w:val="002622C4"/>
    <w:rsid w:val="00262BCD"/>
    <w:rsid w:val="0026443E"/>
    <w:rsid w:val="002650E4"/>
    <w:rsid w:val="002675B7"/>
    <w:rsid w:val="00274081"/>
    <w:rsid w:val="00274A36"/>
    <w:rsid w:val="00275128"/>
    <w:rsid w:val="00282406"/>
    <w:rsid w:val="00284A3F"/>
    <w:rsid w:val="002850E4"/>
    <w:rsid w:val="00286C76"/>
    <w:rsid w:val="00296935"/>
    <w:rsid w:val="00297749"/>
    <w:rsid w:val="002B722B"/>
    <w:rsid w:val="002B7E55"/>
    <w:rsid w:val="002C18A2"/>
    <w:rsid w:val="002C2446"/>
    <w:rsid w:val="002C6E56"/>
    <w:rsid w:val="002C7131"/>
    <w:rsid w:val="002D2DF8"/>
    <w:rsid w:val="002D7835"/>
    <w:rsid w:val="002D7F75"/>
    <w:rsid w:val="002E01B7"/>
    <w:rsid w:val="002E4063"/>
    <w:rsid w:val="002F229D"/>
    <w:rsid w:val="002F60B5"/>
    <w:rsid w:val="003007F5"/>
    <w:rsid w:val="00304582"/>
    <w:rsid w:val="00306AF0"/>
    <w:rsid w:val="003072A2"/>
    <w:rsid w:val="00307942"/>
    <w:rsid w:val="00307C1D"/>
    <w:rsid w:val="00310C6E"/>
    <w:rsid w:val="0031170F"/>
    <w:rsid w:val="00316333"/>
    <w:rsid w:val="00316924"/>
    <w:rsid w:val="00317CC8"/>
    <w:rsid w:val="003201DF"/>
    <w:rsid w:val="00323420"/>
    <w:rsid w:val="00325B00"/>
    <w:rsid w:val="003263C5"/>
    <w:rsid w:val="0032711F"/>
    <w:rsid w:val="003328ED"/>
    <w:rsid w:val="00335B7E"/>
    <w:rsid w:val="00335FDE"/>
    <w:rsid w:val="003362D6"/>
    <w:rsid w:val="00340E76"/>
    <w:rsid w:val="0034166C"/>
    <w:rsid w:val="00350A6B"/>
    <w:rsid w:val="00361CD1"/>
    <w:rsid w:val="003621A8"/>
    <w:rsid w:val="00364394"/>
    <w:rsid w:val="00365B14"/>
    <w:rsid w:val="003731F2"/>
    <w:rsid w:val="0037334F"/>
    <w:rsid w:val="00376FBA"/>
    <w:rsid w:val="0037739E"/>
    <w:rsid w:val="00380E7E"/>
    <w:rsid w:val="0038565A"/>
    <w:rsid w:val="00390413"/>
    <w:rsid w:val="00391F93"/>
    <w:rsid w:val="0039324A"/>
    <w:rsid w:val="00396E5F"/>
    <w:rsid w:val="003A09A0"/>
    <w:rsid w:val="003A0E30"/>
    <w:rsid w:val="003A1C13"/>
    <w:rsid w:val="003A6A45"/>
    <w:rsid w:val="003A7C69"/>
    <w:rsid w:val="003B367C"/>
    <w:rsid w:val="003B6969"/>
    <w:rsid w:val="003B6D11"/>
    <w:rsid w:val="003B78C2"/>
    <w:rsid w:val="003D0462"/>
    <w:rsid w:val="003D19B6"/>
    <w:rsid w:val="003D2919"/>
    <w:rsid w:val="003D2AAC"/>
    <w:rsid w:val="003D3233"/>
    <w:rsid w:val="003D5950"/>
    <w:rsid w:val="003D6DEA"/>
    <w:rsid w:val="003D794A"/>
    <w:rsid w:val="003E23D2"/>
    <w:rsid w:val="003E4BAE"/>
    <w:rsid w:val="003F0ECC"/>
    <w:rsid w:val="003F7171"/>
    <w:rsid w:val="004030E5"/>
    <w:rsid w:val="00416FAA"/>
    <w:rsid w:val="00421460"/>
    <w:rsid w:val="0042673A"/>
    <w:rsid w:val="00427202"/>
    <w:rsid w:val="00431757"/>
    <w:rsid w:val="004331DB"/>
    <w:rsid w:val="0043527E"/>
    <w:rsid w:val="00436FDE"/>
    <w:rsid w:val="00442AB2"/>
    <w:rsid w:val="00443F64"/>
    <w:rsid w:val="00450FFF"/>
    <w:rsid w:val="004541DD"/>
    <w:rsid w:val="0047EC0B"/>
    <w:rsid w:val="00486008"/>
    <w:rsid w:val="0048D9E1"/>
    <w:rsid w:val="00494B2A"/>
    <w:rsid w:val="00497DF5"/>
    <w:rsid w:val="004A029D"/>
    <w:rsid w:val="004A2088"/>
    <w:rsid w:val="004A327E"/>
    <w:rsid w:val="004A6122"/>
    <w:rsid w:val="004A66ED"/>
    <w:rsid w:val="004B71FD"/>
    <w:rsid w:val="004C6166"/>
    <w:rsid w:val="004C746A"/>
    <w:rsid w:val="004D23C7"/>
    <w:rsid w:val="004E17EF"/>
    <w:rsid w:val="004E357F"/>
    <w:rsid w:val="004E4098"/>
    <w:rsid w:val="004E6487"/>
    <w:rsid w:val="004F63E7"/>
    <w:rsid w:val="00505134"/>
    <w:rsid w:val="0050573C"/>
    <w:rsid w:val="005147AB"/>
    <w:rsid w:val="005164F3"/>
    <w:rsid w:val="00516F8F"/>
    <w:rsid w:val="00517ACE"/>
    <w:rsid w:val="00520875"/>
    <w:rsid w:val="00521245"/>
    <w:rsid w:val="005274A6"/>
    <w:rsid w:val="00545096"/>
    <w:rsid w:val="00554A58"/>
    <w:rsid w:val="0056015F"/>
    <w:rsid w:val="00560259"/>
    <w:rsid w:val="00567213"/>
    <w:rsid w:val="0057047D"/>
    <w:rsid w:val="00570E87"/>
    <w:rsid w:val="00575B02"/>
    <w:rsid w:val="0058386D"/>
    <w:rsid w:val="00587468"/>
    <w:rsid w:val="005A02D2"/>
    <w:rsid w:val="005A5C3C"/>
    <w:rsid w:val="005A71A5"/>
    <w:rsid w:val="005B500E"/>
    <w:rsid w:val="005B6589"/>
    <w:rsid w:val="005C12D1"/>
    <w:rsid w:val="005C1B7D"/>
    <w:rsid w:val="005C1E7A"/>
    <w:rsid w:val="005C2F6B"/>
    <w:rsid w:val="005D1C11"/>
    <w:rsid w:val="005E204E"/>
    <w:rsid w:val="00600C06"/>
    <w:rsid w:val="00604591"/>
    <w:rsid w:val="0060619C"/>
    <w:rsid w:val="00612263"/>
    <w:rsid w:val="006146FB"/>
    <w:rsid w:val="006158E5"/>
    <w:rsid w:val="00616C61"/>
    <w:rsid w:val="0062109E"/>
    <w:rsid w:val="006343B9"/>
    <w:rsid w:val="006358A8"/>
    <w:rsid w:val="00643348"/>
    <w:rsid w:val="00651DC2"/>
    <w:rsid w:val="00651FC9"/>
    <w:rsid w:val="006568CB"/>
    <w:rsid w:val="00656B88"/>
    <w:rsid w:val="006623A4"/>
    <w:rsid w:val="00664898"/>
    <w:rsid w:val="00671BB9"/>
    <w:rsid w:val="00671E36"/>
    <w:rsid w:val="00672809"/>
    <w:rsid w:val="00677296"/>
    <w:rsid w:val="006814F9"/>
    <w:rsid w:val="00683445"/>
    <w:rsid w:val="0069532D"/>
    <w:rsid w:val="006972BB"/>
    <w:rsid w:val="006A183B"/>
    <w:rsid w:val="006B1178"/>
    <w:rsid w:val="006B4B66"/>
    <w:rsid w:val="006C2F07"/>
    <w:rsid w:val="006C3946"/>
    <w:rsid w:val="006C4E51"/>
    <w:rsid w:val="006D142E"/>
    <w:rsid w:val="006D48DE"/>
    <w:rsid w:val="006D53A5"/>
    <w:rsid w:val="006D6C4C"/>
    <w:rsid w:val="006D74F4"/>
    <w:rsid w:val="006E00D5"/>
    <w:rsid w:val="006E0F76"/>
    <w:rsid w:val="006E184A"/>
    <w:rsid w:val="006E2755"/>
    <w:rsid w:val="006E3332"/>
    <w:rsid w:val="006E3780"/>
    <w:rsid w:val="006E3B40"/>
    <w:rsid w:val="006F3E87"/>
    <w:rsid w:val="007033D7"/>
    <w:rsid w:val="00703A50"/>
    <w:rsid w:val="00703D73"/>
    <w:rsid w:val="00705F6D"/>
    <w:rsid w:val="00716F29"/>
    <w:rsid w:val="007227C8"/>
    <w:rsid w:val="00724CD0"/>
    <w:rsid w:val="0072E88F"/>
    <w:rsid w:val="00736E6A"/>
    <w:rsid w:val="0073751D"/>
    <w:rsid w:val="007427C6"/>
    <w:rsid w:val="00746AE4"/>
    <w:rsid w:val="007548C7"/>
    <w:rsid w:val="007552FC"/>
    <w:rsid w:val="007554FE"/>
    <w:rsid w:val="00756211"/>
    <w:rsid w:val="00765F1E"/>
    <w:rsid w:val="00770674"/>
    <w:rsid w:val="00771D09"/>
    <w:rsid w:val="00772FB3"/>
    <w:rsid w:val="007731CA"/>
    <w:rsid w:val="00773246"/>
    <w:rsid w:val="007832A7"/>
    <w:rsid w:val="0079562E"/>
    <w:rsid w:val="007B5856"/>
    <w:rsid w:val="007B7F2D"/>
    <w:rsid w:val="007C0D2A"/>
    <w:rsid w:val="007D3B29"/>
    <w:rsid w:val="007D41D4"/>
    <w:rsid w:val="007D6A57"/>
    <w:rsid w:val="007D7676"/>
    <w:rsid w:val="007E7185"/>
    <w:rsid w:val="007F548E"/>
    <w:rsid w:val="007F7D93"/>
    <w:rsid w:val="00803D9C"/>
    <w:rsid w:val="00807103"/>
    <w:rsid w:val="0080737B"/>
    <w:rsid w:val="00811FEB"/>
    <w:rsid w:val="008241CF"/>
    <w:rsid w:val="00833B69"/>
    <w:rsid w:val="008373AE"/>
    <w:rsid w:val="008425D5"/>
    <w:rsid w:val="00847642"/>
    <w:rsid w:val="00851863"/>
    <w:rsid w:val="00862CC0"/>
    <w:rsid w:val="008711DA"/>
    <w:rsid w:val="00873AE5"/>
    <w:rsid w:val="00874681"/>
    <w:rsid w:val="008754B8"/>
    <w:rsid w:val="00890D89"/>
    <w:rsid w:val="008924E0"/>
    <w:rsid w:val="0089698A"/>
    <w:rsid w:val="008A5764"/>
    <w:rsid w:val="008A7201"/>
    <w:rsid w:val="008A7B5C"/>
    <w:rsid w:val="008B1A4E"/>
    <w:rsid w:val="008B64D4"/>
    <w:rsid w:val="008B7545"/>
    <w:rsid w:val="008B75DA"/>
    <w:rsid w:val="008C1539"/>
    <w:rsid w:val="008C2BB2"/>
    <w:rsid w:val="008E29EE"/>
    <w:rsid w:val="008F0545"/>
    <w:rsid w:val="008F0BCF"/>
    <w:rsid w:val="008F3692"/>
    <w:rsid w:val="008F3B86"/>
    <w:rsid w:val="008F65AD"/>
    <w:rsid w:val="00904D03"/>
    <w:rsid w:val="00906F61"/>
    <w:rsid w:val="00910E02"/>
    <w:rsid w:val="00913729"/>
    <w:rsid w:val="0091420F"/>
    <w:rsid w:val="00936875"/>
    <w:rsid w:val="00941F1F"/>
    <w:rsid w:val="009454D1"/>
    <w:rsid w:val="009523BE"/>
    <w:rsid w:val="009532A1"/>
    <w:rsid w:val="009551F0"/>
    <w:rsid w:val="00965FB7"/>
    <w:rsid w:val="009703F7"/>
    <w:rsid w:val="00974CE8"/>
    <w:rsid w:val="00975FD2"/>
    <w:rsid w:val="009768FD"/>
    <w:rsid w:val="00980C56"/>
    <w:rsid w:val="00985851"/>
    <w:rsid w:val="00991EF4"/>
    <w:rsid w:val="00992802"/>
    <w:rsid w:val="00995C7C"/>
    <w:rsid w:val="00996375"/>
    <w:rsid w:val="00996A12"/>
    <w:rsid w:val="00997490"/>
    <w:rsid w:val="009A1C13"/>
    <w:rsid w:val="009A1EB3"/>
    <w:rsid w:val="009B20DA"/>
    <w:rsid w:val="009B346D"/>
    <w:rsid w:val="009B4756"/>
    <w:rsid w:val="009C0D05"/>
    <w:rsid w:val="009C5D5B"/>
    <w:rsid w:val="009E1002"/>
    <w:rsid w:val="009F6A24"/>
    <w:rsid w:val="00A001A3"/>
    <w:rsid w:val="00A0033C"/>
    <w:rsid w:val="00A0092E"/>
    <w:rsid w:val="00A024E6"/>
    <w:rsid w:val="00A03C09"/>
    <w:rsid w:val="00A0575B"/>
    <w:rsid w:val="00A107B9"/>
    <w:rsid w:val="00A12373"/>
    <w:rsid w:val="00A1259E"/>
    <w:rsid w:val="00A12C2D"/>
    <w:rsid w:val="00A247C9"/>
    <w:rsid w:val="00A26CB7"/>
    <w:rsid w:val="00A32387"/>
    <w:rsid w:val="00A3789B"/>
    <w:rsid w:val="00A40D9D"/>
    <w:rsid w:val="00A41F22"/>
    <w:rsid w:val="00A4605E"/>
    <w:rsid w:val="00A46F4B"/>
    <w:rsid w:val="00A47173"/>
    <w:rsid w:val="00A50584"/>
    <w:rsid w:val="00A50FAD"/>
    <w:rsid w:val="00A54EA7"/>
    <w:rsid w:val="00A561A5"/>
    <w:rsid w:val="00A63C70"/>
    <w:rsid w:val="00A66DF9"/>
    <w:rsid w:val="00A672C1"/>
    <w:rsid w:val="00A73D3B"/>
    <w:rsid w:val="00A829C2"/>
    <w:rsid w:val="00A85524"/>
    <w:rsid w:val="00A9032A"/>
    <w:rsid w:val="00A92E50"/>
    <w:rsid w:val="00A96409"/>
    <w:rsid w:val="00AA5E54"/>
    <w:rsid w:val="00AA6143"/>
    <w:rsid w:val="00AB03C7"/>
    <w:rsid w:val="00AB1EDA"/>
    <w:rsid w:val="00AB32B3"/>
    <w:rsid w:val="00AB4A7B"/>
    <w:rsid w:val="00AD32FE"/>
    <w:rsid w:val="00AD53E7"/>
    <w:rsid w:val="00AE09DC"/>
    <w:rsid w:val="00AE5FB0"/>
    <w:rsid w:val="00AF3AB5"/>
    <w:rsid w:val="00B0200F"/>
    <w:rsid w:val="00B05491"/>
    <w:rsid w:val="00B11EC6"/>
    <w:rsid w:val="00B16C72"/>
    <w:rsid w:val="00B21FD1"/>
    <w:rsid w:val="00B23207"/>
    <w:rsid w:val="00B32780"/>
    <w:rsid w:val="00B32F39"/>
    <w:rsid w:val="00B3344C"/>
    <w:rsid w:val="00B334B5"/>
    <w:rsid w:val="00B33B39"/>
    <w:rsid w:val="00B3499A"/>
    <w:rsid w:val="00B355D2"/>
    <w:rsid w:val="00B3730D"/>
    <w:rsid w:val="00B37846"/>
    <w:rsid w:val="00B44C25"/>
    <w:rsid w:val="00B52F9D"/>
    <w:rsid w:val="00B53B1C"/>
    <w:rsid w:val="00B5551B"/>
    <w:rsid w:val="00B564D7"/>
    <w:rsid w:val="00B62B23"/>
    <w:rsid w:val="00B727F3"/>
    <w:rsid w:val="00B75E73"/>
    <w:rsid w:val="00B83C93"/>
    <w:rsid w:val="00B92006"/>
    <w:rsid w:val="00B94555"/>
    <w:rsid w:val="00B96E50"/>
    <w:rsid w:val="00BA298E"/>
    <w:rsid w:val="00BA459A"/>
    <w:rsid w:val="00BB207B"/>
    <w:rsid w:val="00BB3AEA"/>
    <w:rsid w:val="00BB3DB0"/>
    <w:rsid w:val="00BB50D6"/>
    <w:rsid w:val="00BC3CD3"/>
    <w:rsid w:val="00BD6870"/>
    <w:rsid w:val="00BD7D12"/>
    <w:rsid w:val="00BE0B35"/>
    <w:rsid w:val="00BE2A29"/>
    <w:rsid w:val="00BE6B60"/>
    <w:rsid w:val="00BF2673"/>
    <w:rsid w:val="00C03188"/>
    <w:rsid w:val="00C12B32"/>
    <w:rsid w:val="00C167B1"/>
    <w:rsid w:val="00C22120"/>
    <w:rsid w:val="00C27F00"/>
    <w:rsid w:val="00C32167"/>
    <w:rsid w:val="00C36684"/>
    <w:rsid w:val="00C369CB"/>
    <w:rsid w:val="00C45410"/>
    <w:rsid w:val="00C50873"/>
    <w:rsid w:val="00C50FA1"/>
    <w:rsid w:val="00C6068F"/>
    <w:rsid w:val="00C6484B"/>
    <w:rsid w:val="00C64CDF"/>
    <w:rsid w:val="00C675DA"/>
    <w:rsid w:val="00C70CE5"/>
    <w:rsid w:val="00C735BD"/>
    <w:rsid w:val="00C744B1"/>
    <w:rsid w:val="00C755A7"/>
    <w:rsid w:val="00C80305"/>
    <w:rsid w:val="00C87E04"/>
    <w:rsid w:val="00C91859"/>
    <w:rsid w:val="00C960C7"/>
    <w:rsid w:val="00C97331"/>
    <w:rsid w:val="00CA3626"/>
    <w:rsid w:val="00CA4343"/>
    <w:rsid w:val="00CA7197"/>
    <w:rsid w:val="00CB1FAF"/>
    <w:rsid w:val="00CB6D6E"/>
    <w:rsid w:val="00CC0181"/>
    <w:rsid w:val="00CC342F"/>
    <w:rsid w:val="00CC7FFB"/>
    <w:rsid w:val="00CD14AB"/>
    <w:rsid w:val="00CD7554"/>
    <w:rsid w:val="00CD7ABA"/>
    <w:rsid w:val="00CE18BC"/>
    <w:rsid w:val="00CE515C"/>
    <w:rsid w:val="00CE5787"/>
    <w:rsid w:val="00CF322F"/>
    <w:rsid w:val="00CF3C43"/>
    <w:rsid w:val="00CF487D"/>
    <w:rsid w:val="00D04077"/>
    <w:rsid w:val="00D044BB"/>
    <w:rsid w:val="00D05E8F"/>
    <w:rsid w:val="00D06385"/>
    <w:rsid w:val="00D07C6C"/>
    <w:rsid w:val="00D201D1"/>
    <w:rsid w:val="00D24853"/>
    <w:rsid w:val="00D24877"/>
    <w:rsid w:val="00D26D52"/>
    <w:rsid w:val="00D31A33"/>
    <w:rsid w:val="00D3484B"/>
    <w:rsid w:val="00D43233"/>
    <w:rsid w:val="00D43FAB"/>
    <w:rsid w:val="00D454C7"/>
    <w:rsid w:val="00D508A2"/>
    <w:rsid w:val="00D53ADC"/>
    <w:rsid w:val="00D54AC5"/>
    <w:rsid w:val="00D61610"/>
    <w:rsid w:val="00D651C1"/>
    <w:rsid w:val="00D747D8"/>
    <w:rsid w:val="00D7484E"/>
    <w:rsid w:val="00D75EBF"/>
    <w:rsid w:val="00D821C0"/>
    <w:rsid w:val="00D8476F"/>
    <w:rsid w:val="00D96960"/>
    <w:rsid w:val="00DA70FA"/>
    <w:rsid w:val="00DB4DF9"/>
    <w:rsid w:val="00DB7F0C"/>
    <w:rsid w:val="00DC1A49"/>
    <w:rsid w:val="00DD1511"/>
    <w:rsid w:val="00DD45D3"/>
    <w:rsid w:val="00DD4951"/>
    <w:rsid w:val="00DD52E2"/>
    <w:rsid w:val="00DD5A75"/>
    <w:rsid w:val="00DD6CB4"/>
    <w:rsid w:val="00DE0A23"/>
    <w:rsid w:val="00DE18F3"/>
    <w:rsid w:val="00DE3E1F"/>
    <w:rsid w:val="00DE5A4A"/>
    <w:rsid w:val="00DF0F66"/>
    <w:rsid w:val="00DF2A44"/>
    <w:rsid w:val="00DF304F"/>
    <w:rsid w:val="00DF470A"/>
    <w:rsid w:val="00DF5D4F"/>
    <w:rsid w:val="00DF7086"/>
    <w:rsid w:val="00E00A93"/>
    <w:rsid w:val="00E0613A"/>
    <w:rsid w:val="00E24BD1"/>
    <w:rsid w:val="00E25F59"/>
    <w:rsid w:val="00E303CC"/>
    <w:rsid w:val="00E373AE"/>
    <w:rsid w:val="00E439A7"/>
    <w:rsid w:val="00E4452A"/>
    <w:rsid w:val="00E44C98"/>
    <w:rsid w:val="00E477B2"/>
    <w:rsid w:val="00E502EA"/>
    <w:rsid w:val="00E51A2E"/>
    <w:rsid w:val="00E51BC9"/>
    <w:rsid w:val="00E600BC"/>
    <w:rsid w:val="00E6042F"/>
    <w:rsid w:val="00E6266B"/>
    <w:rsid w:val="00E66653"/>
    <w:rsid w:val="00E67A7B"/>
    <w:rsid w:val="00E707BE"/>
    <w:rsid w:val="00E741C6"/>
    <w:rsid w:val="00E802A9"/>
    <w:rsid w:val="00E80810"/>
    <w:rsid w:val="00E83214"/>
    <w:rsid w:val="00E853F8"/>
    <w:rsid w:val="00E85C11"/>
    <w:rsid w:val="00E902B1"/>
    <w:rsid w:val="00E9E455"/>
    <w:rsid w:val="00EA01F0"/>
    <w:rsid w:val="00EA59EC"/>
    <w:rsid w:val="00EA6F29"/>
    <w:rsid w:val="00EB1B03"/>
    <w:rsid w:val="00EB7AE9"/>
    <w:rsid w:val="00EC1144"/>
    <w:rsid w:val="00EC412D"/>
    <w:rsid w:val="00EC77A8"/>
    <w:rsid w:val="00EE1659"/>
    <w:rsid w:val="00EE3550"/>
    <w:rsid w:val="00EE4A6C"/>
    <w:rsid w:val="00EE771F"/>
    <w:rsid w:val="00EF1C04"/>
    <w:rsid w:val="00EF46FA"/>
    <w:rsid w:val="00EF4756"/>
    <w:rsid w:val="00F0025E"/>
    <w:rsid w:val="00F01F0A"/>
    <w:rsid w:val="00F029A5"/>
    <w:rsid w:val="00F03271"/>
    <w:rsid w:val="00F0690B"/>
    <w:rsid w:val="00F11EA6"/>
    <w:rsid w:val="00F17B59"/>
    <w:rsid w:val="00F32E96"/>
    <w:rsid w:val="00F52312"/>
    <w:rsid w:val="00F54583"/>
    <w:rsid w:val="00F549DE"/>
    <w:rsid w:val="00F557BE"/>
    <w:rsid w:val="00F60A6C"/>
    <w:rsid w:val="00F6160B"/>
    <w:rsid w:val="00F623EA"/>
    <w:rsid w:val="00F645FD"/>
    <w:rsid w:val="00F81260"/>
    <w:rsid w:val="00F93E1D"/>
    <w:rsid w:val="00FA3ACA"/>
    <w:rsid w:val="00FA42FE"/>
    <w:rsid w:val="00FAC100"/>
    <w:rsid w:val="00FB152B"/>
    <w:rsid w:val="00FC4183"/>
    <w:rsid w:val="00FC48A4"/>
    <w:rsid w:val="00FC67E5"/>
    <w:rsid w:val="00FD1374"/>
    <w:rsid w:val="00FD5DD9"/>
    <w:rsid w:val="00FD5E16"/>
    <w:rsid w:val="00FE244E"/>
    <w:rsid w:val="00FF02CA"/>
    <w:rsid w:val="00FF4B32"/>
    <w:rsid w:val="00FF54BF"/>
    <w:rsid w:val="015AE677"/>
    <w:rsid w:val="017BC07C"/>
    <w:rsid w:val="017FA687"/>
    <w:rsid w:val="01A6AA05"/>
    <w:rsid w:val="01A7A00D"/>
    <w:rsid w:val="01A949FB"/>
    <w:rsid w:val="01B307A6"/>
    <w:rsid w:val="01BD1FF8"/>
    <w:rsid w:val="01BEB097"/>
    <w:rsid w:val="01CDA390"/>
    <w:rsid w:val="01CDF570"/>
    <w:rsid w:val="01E02431"/>
    <w:rsid w:val="0212B125"/>
    <w:rsid w:val="0221813A"/>
    <w:rsid w:val="024991B4"/>
    <w:rsid w:val="0270FD36"/>
    <w:rsid w:val="02AE54C8"/>
    <w:rsid w:val="02B81698"/>
    <w:rsid w:val="02F31DCE"/>
    <w:rsid w:val="031C4BE0"/>
    <w:rsid w:val="0382571F"/>
    <w:rsid w:val="03AE09D9"/>
    <w:rsid w:val="03C6FD84"/>
    <w:rsid w:val="03E95DB1"/>
    <w:rsid w:val="03FB6D69"/>
    <w:rsid w:val="040DC4FE"/>
    <w:rsid w:val="043025A0"/>
    <w:rsid w:val="0434F7BD"/>
    <w:rsid w:val="04B32312"/>
    <w:rsid w:val="04FAAAA7"/>
    <w:rsid w:val="05703186"/>
    <w:rsid w:val="05749709"/>
    <w:rsid w:val="0576487A"/>
    <w:rsid w:val="058C65AB"/>
    <w:rsid w:val="05B2D51A"/>
    <w:rsid w:val="063606CA"/>
    <w:rsid w:val="06528557"/>
    <w:rsid w:val="0663EF1F"/>
    <w:rsid w:val="06A52539"/>
    <w:rsid w:val="06C9BC65"/>
    <w:rsid w:val="06CE5C6A"/>
    <w:rsid w:val="06E50A3A"/>
    <w:rsid w:val="06F007C4"/>
    <w:rsid w:val="074AA4E3"/>
    <w:rsid w:val="075CA799"/>
    <w:rsid w:val="07F82A71"/>
    <w:rsid w:val="0822492A"/>
    <w:rsid w:val="082E87C2"/>
    <w:rsid w:val="0838C670"/>
    <w:rsid w:val="08A0678F"/>
    <w:rsid w:val="08A4478A"/>
    <w:rsid w:val="08BBFB06"/>
    <w:rsid w:val="08D34AD5"/>
    <w:rsid w:val="08DF6AF2"/>
    <w:rsid w:val="08EB727C"/>
    <w:rsid w:val="093CCB9E"/>
    <w:rsid w:val="095310E8"/>
    <w:rsid w:val="096D512A"/>
    <w:rsid w:val="09CEC61C"/>
    <w:rsid w:val="09F9AA39"/>
    <w:rsid w:val="0A2D1AAD"/>
    <w:rsid w:val="0A51D1BC"/>
    <w:rsid w:val="0A7534BD"/>
    <w:rsid w:val="0ABF8D00"/>
    <w:rsid w:val="0B2265A1"/>
    <w:rsid w:val="0B25EC76"/>
    <w:rsid w:val="0B26C68A"/>
    <w:rsid w:val="0B5A60E5"/>
    <w:rsid w:val="0BA2C42E"/>
    <w:rsid w:val="0BBEA961"/>
    <w:rsid w:val="0BCC533E"/>
    <w:rsid w:val="0BEA1203"/>
    <w:rsid w:val="0C23D33B"/>
    <w:rsid w:val="0C415454"/>
    <w:rsid w:val="0C41F802"/>
    <w:rsid w:val="0C4B32B9"/>
    <w:rsid w:val="0C4CE5FA"/>
    <w:rsid w:val="0C7EF20C"/>
    <w:rsid w:val="0C95CA01"/>
    <w:rsid w:val="0CE0E80E"/>
    <w:rsid w:val="0D20DB3C"/>
    <w:rsid w:val="0D2A9AFC"/>
    <w:rsid w:val="0D2F60BB"/>
    <w:rsid w:val="0D3F7316"/>
    <w:rsid w:val="0D4DE8B0"/>
    <w:rsid w:val="0D5C68EF"/>
    <w:rsid w:val="0D75D651"/>
    <w:rsid w:val="0DC0C585"/>
    <w:rsid w:val="0DD82D61"/>
    <w:rsid w:val="0DF9CF7F"/>
    <w:rsid w:val="0E4864DF"/>
    <w:rsid w:val="0EB47E57"/>
    <w:rsid w:val="0EEAE3A2"/>
    <w:rsid w:val="0F4DF9C0"/>
    <w:rsid w:val="0F4FDD0E"/>
    <w:rsid w:val="0F66C81F"/>
    <w:rsid w:val="0F6E26A7"/>
    <w:rsid w:val="0FA016E4"/>
    <w:rsid w:val="0FEB52F8"/>
    <w:rsid w:val="0FF3B0A7"/>
    <w:rsid w:val="10460C28"/>
    <w:rsid w:val="1056DF30"/>
    <w:rsid w:val="105F600A"/>
    <w:rsid w:val="10980381"/>
    <w:rsid w:val="10C641E5"/>
    <w:rsid w:val="114264C0"/>
    <w:rsid w:val="11682F16"/>
    <w:rsid w:val="120A5826"/>
    <w:rsid w:val="122D12B3"/>
    <w:rsid w:val="1294BE07"/>
    <w:rsid w:val="12C2EEB8"/>
    <w:rsid w:val="13325641"/>
    <w:rsid w:val="13465849"/>
    <w:rsid w:val="137045BE"/>
    <w:rsid w:val="1405DB6A"/>
    <w:rsid w:val="14172257"/>
    <w:rsid w:val="143F9667"/>
    <w:rsid w:val="1466EAEE"/>
    <w:rsid w:val="146AB81E"/>
    <w:rsid w:val="147518B1"/>
    <w:rsid w:val="147C6166"/>
    <w:rsid w:val="14A51E30"/>
    <w:rsid w:val="14D3B283"/>
    <w:rsid w:val="152178D0"/>
    <w:rsid w:val="152B6BD4"/>
    <w:rsid w:val="153A0C5D"/>
    <w:rsid w:val="154BB9DC"/>
    <w:rsid w:val="1550A409"/>
    <w:rsid w:val="15C6E047"/>
    <w:rsid w:val="15D50A64"/>
    <w:rsid w:val="15DA03D7"/>
    <w:rsid w:val="15E6E949"/>
    <w:rsid w:val="160DCD01"/>
    <w:rsid w:val="16161A89"/>
    <w:rsid w:val="16294727"/>
    <w:rsid w:val="162F88EF"/>
    <w:rsid w:val="16551C3E"/>
    <w:rsid w:val="165FCB7B"/>
    <w:rsid w:val="1697ABC1"/>
    <w:rsid w:val="16FCEBAB"/>
    <w:rsid w:val="1710F8C2"/>
    <w:rsid w:val="172BBCD5"/>
    <w:rsid w:val="174F5913"/>
    <w:rsid w:val="1761C66E"/>
    <w:rsid w:val="176B0C67"/>
    <w:rsid w:val="1793BAFB"/>
    <w:rsid w:val="17A6EB9F"/>
    <w:rsid w:val="17A95417"/>
    <w:rsid w:val="17AAEAFB"/>
    <w:rsid w:val="180581B7"/>
    <w:rsid w:val="1822F6C0"/>
    <w:rsid w:val="182F69C0"/>
    <w:rsid w:val="187C7217"/>
    <w:rsid w:val="193A0B61"/>
    <w:rsid w:val="19579391"/>
    <w:rsid w:val="19C3DA66"/>
    <w:rsid w:val="19C5D927"/>
    <w:rsid w:val="19D52329"/>
    <w:rsid w:val="19ECB4D1"/>
    <w:rsid w:val="19F76F65"/>
    <w:rsid w:val="1A09B4FA"/>
    <w:rsid w:val="1A4C8ABA"/>
    <w:rsid w:val="1A540806"/>
    <w:rsid w:val="1AFFF601"/>
    <w:rsid w:val="1B3B0754"/>
    <w:rsid w:val="1B46675E"/>
    <w:rsid w:val="1B538E0D"/>
    <w:rsid w:val="1B549A85"/>
    <w:rsid w:val="1B7EDEC9"/>
    <w:rsid w:val="1BB32422"/>
    <w:rsid w:val="1BB9FBA1"/>
    <w:rsid w:val="1BBA9350"/>
    <w:rsid w:val="1C026707"/>
    <w:rsid w:val="1C477A5C"/>
    <w:rsid w:val="1C4A8470"/>
    <w:rsid w:val="1CB9229C"/>
    <w:rsid w:val="1CBBFA47"/>
    <w:rsid w:val="1CC0D85E"/>
    <w:rsid w:val="1CD7EF2E"/>
    <w:rsid w:val="1CE1D4F2"/>
    <w:rsid w:val="1CF22011"/>
    <w:rsid w:val="1D2542E2"/>
    <w:rsid w:val="1D72806B"/>
    <w:rsid w:val="1D842B7C"/>
    <w:rsid w:val="1D8BA8C8"/>
    <w:rsid w:val="1D933E69"/>
    <w:rsid w:val="1E01C3B0"/>
    <w:rsid w:val="1E56CA93"/>
    <w:rsid w:val="1E6E4083"/>
    <w:rsid w:val="1E782EFB"/>
    <w:rsid w:val="1F1DAF05"/>
    <w:rsid w:val="1F3649EF"/>
    <w:rsid w:val="1F5C4F1F"/>
    <w:rsid w:val="1F60CE40"/>
    <w:rsid w:val="1F667DC7"/>
    <w:rsid w:val="1F6BD8A0"/>
    <w:rsid w:val="1F924590"/>
    <w:rsid w:val="1FBA1D98"/>
    <w:rsid w:val="1FDCA7ED"/>
    <w:rsid w:val="20534288"/>
    <w:rsid w:val="20B145A5"/>
    <w:rsid w:val="20E5C36A"/>
    <w:rsid w:val="2113695D"/>
    <w:rsid w:val="21249BF4"/>
    <w:rsid w:val="217DD38F"/>
    <w:rsid w:val="21937FEB"/>
    <w:rsid w:val="2195F795"/>
    <w:rsid w:val="21A09904"/>
    <w:rsid w:val="21A185A5"/>
    <w:rsid w:val="223E7442"/>
    <w:rsid w:val="2290DCCA"/>
    <w:rsid w:val="22A632E7"/>
    <w:rsid w:val="231DD113"/>
    <w:rsid w:val="233ECA0E"/>
    <w:rsid w:val="23698650"/>
    <w:rsid w:val="238283E7"/>
    <w:rsid w:val="238F1DAB"/>
    <w:rsid w:val="23AEDBF7"/>
    <w:rsid w:val="23CF5A46"/>
    <w:rsid w:val="23CF5CE2"/>
    <w:rsid w:val="2504BE86"/>
    <w:rsid w:val="254FCBE9"/>
    <w:rsid w:val="25760AAE"/>
    <w:rsid w:val="257CDFDD"/>
    <w:rsid w:val="25A5DF13"/>
    <w:rsid w:val="25ABED77"/>
    <w:rsid w:val="25B54041"/>
    <w:rsid w:val="25B56F53"/>
    <w:rsid w:val="26139B99"/>
    <w:rsid w:val="26800EE4"/>
    <w:rsid w:val="26D07D18"/>
    <w:rsid w:val="26E2E50D"/>
    <w:rsid w:val="26F3FDA5"/>
    <w:rsid w:val="26F72232"/>
    <w:rsid w:val="26F90800"/>
    <w:rsid w:val="2712CE6C"/>
    <w:rsid w:val="274227D8"/>
    <w:rsid w:val="2744DB54"/>
    <w:rsid w:val="274EE602"/>
    <w:rsid w:val="27685C7B"/>
    <w:rsid w:val="28B98EAF"/>
    <w:rsid w:val="29333E79"/>
    <w:rsid w:val="2992232C"/>
    <w:rsid w:val="2A3B48B6"/>
    <w:rsid w:val="2A75191B"/>
    <w:rsid w:val="2A9A9881"/>
    <w:rsid w:val="2AC5BDA3"/>
    <w:rsid w:val="2B0F4D51"/>
    <w:rsid w:val="2B5C8D18"/>
    <w:rsid w:val="2C1F3416"/>
    <w:rsid w:val="2C1F8CC5"/>
    <w:rsid w:val="2C35DD83"/>
    <w:rsid w:val="2C3668E2"/>
    <w:rsid w:val="2C56B1DC"/>
    <w:rsid w:val="2C583B6F"/>
    <w:rsid w:val="2C736045"/>
    <w:rsid w:val="2C986CC0"/>
    <w:rsid w:val="2C9B9345"/>
    <w:rsid w:val="2CDB2B5E"/>
    <w:rsid w:val="2CE1F01F"/>
    <w:rsid w:val="2D59CA9D"/>
    <w:rsid w:val="2D5EB078"/>
    <w:rsid w:val="2D72323B"/>
    <w:rsid w:val="2D7FF96D"/>
    <w:rsid w:val="2D8220BC"/>
    <w:rsid w:val="2DAEAEEA"/>
    <w:rsid w:val="2DCAEC29"/>
    <w:rsid w:val="2DEB61A0"/>
    <w:rsid w:val="2E01EEB4"/>
    <w:rsid w:val="2E1CBBBB"/>
    <w:rsid w:val="2E43F0BD"/>
    <w:rsid w:val="2E7EE1D5"/>
    <w:rsid w:val="2E8EDFA4"/>
    <w:rsid w:val="2EB34448"/>
    <w:rsid w:val="2F4CFF1F"/>
    <w:rsid w:val="2F6C5F3A"/>
    <w:rsid w:val="2F830321"/>
    <w:rsid w:val="2FB88C1C"/>
    <w:rsid w:val="2FD362BB"/>
    <w:rsid w:val="2FF63A17"/>
    <w:rsid w:val="300BA38F"/>
    <w:rsid w:val="300C89C9"/>
    <w:rsid w:val="300E51C5"/>
    <w:rsid w:val="3015931D"/>
    <w:rsid w:val="3034C382"/>
    <w:rsid w:val="30701A00"/>
    <w:rsid w:val="308C2FCB"/>
    <w:rsid w:val="3126EAE0"/>
    <w:rsid w:val="312EC8A9"/>
    <w:rsid w:val="313A8B95"/>
    <w:rsid w:val="314B17D5"/>
    <w:rsid w:val="315E77E9"/>
    <w:rsid w:val="319C414E"/>
    <w:rsid w:val="31A8E105"/>
    <w:rsid w:val="31D909B6"/>
    <w:rsid w:val="320ED7CF"/>
    <w:rsid w:val="32234567"/>
    <w:rsid w:val="3228BF7A"/>
    <w:rsid w:val="325D64B2"/>
    <w:rsid w:val="32699EE7"/>
    <w:rsid w:val="3294585E"/>
    <w:rsid w:val="32A6C782"/>
    <w:rsid w:val="32CBC8BA"/>
    <w:rsid w:val="32D3DAEA"/>
    <w:rsid w:val="32E0B052"/>
    <w:rsid w:val="32E4CD94"/>
    <w:rsid w:val="335AFC5C"/>
    <w:rsid w:val="336494A3"/>
    <w:rsid w:val="3383CCEE"/>
    <w:rsid w:val="33886AC7"/>
    <w:rsid w:val="33D6D969"/>
    <w:rsid w:val="33EE1DA4"/>
    <w:rsid w:val="342164DF"/>
    <w:rsid w:val="3450623F"/>
    <w:rsid w:val="3465EF30"/>
    <w:rsid w:val="34CDF65B"/>
    <w:rsid w:val="351335AD"/>
    <w:rsid w:val="35C38831"/>
    <w:rsid w:val="3626F244"/>
    <w:rsid w:val="3634A02F"/>
    <w:rsid w:val="3637098C"/>
    <w:rsid w:val="36469256"/>
    <w:rsid w:val="3679FE1B"/>
    <w:rsid w:val="36B898F8"/>
    <w:rsid w:val="36BAFB69"/>
    <w:rsid w:val="3733FB9D"/>
    <w:rsid w:val="373EA8B5"/>
    <w:rsid w:val="37841BC2"/>
    <w:rsid w:val="3797B2C8"/>
    <w:rsid w:val="37A1249B"/>
    <w:rsid w:val="37AE2DCF"/>
    <w:rsid w:val="37B9F736"/>
    <w:rsid w:val="37C59CAD"/>
    <w:rsid w:val="37EB328C"/>
    <w:rsid w:val="3836DDFD"/>
    <w:rsid w:val="383AE969"/>
    <w:rsid w:val="3848BF0C"/>
    <w:rsid w:val="38733C85"/>
    <w:rsid w:val="387E1953"/>
    <w:rsid w:val="388F52FF"/>
    <w:rsid w:val="38AD6F2A"/>
    <w:rsid w:val="38E25C23"/>
    <w:rsid w:val="38E3369A"/>
    <w:rsid w:val="390B1F9F"/>
    <w:rsid w:val="3931F5AA"/>
    <w:rsid w:val="394203F3"/>
    <w:rsid w:val="396C1E5B"/>
    <w:rsid w:val="39799261"/>
    <w:rsid w:val="397FA269"/>
    <w:rsid w:val="39C0DE5F"/>
    <w:rsid w:val="3A152EEF"/>
    <w:rsid w:val="3A8C6B05"/>
    <w:rsid w:val="3AB0BC4B"/>
    <w:rsid w:val="3AC4C939"/>
    <w:rsid w:val="3B33DBBD"/>
    <w:rsid w:val="3B374F82"/>
    <w:rsid w:val="3B76FAB4"/>
    <w:rsid w:val="3B89143A"/>
    <w:rsid w:val="3B8ABA43"/>
    <w:rsid w:val="3BBDCA36"/>
    <w:rsid w:val="3BE74CDA"/>
    <w:rsid w:val="3C0367D8"/>
    <w:rsid w:val="3C07D4F2"/>
    <w:rsid w:val="3C0A8132"/>
    <w:rsid w:val="3C39D3A9"/>
    <w:rsid w:val="3C56721C"/>
    <w:rsid w:val="3C7A26D6"/>
    <w:rsid w:val="3C8DECA3"/>
    <w:rsid w:val="3CA0D944"/>
    <w:rsid w:val="3CB93790"/>
    <w:rsid w:val="3D35D684"/>
    <w:rsid w:val="3D442367"/>
    <w:rsid w:val="3D443F32"/>
    <w:rsid w:val="3D71706E"/>
    <w:rsid w:val="3D77F359"/>
    <w:rsid w:val="3D814EFB"/>
    <w:rsid w:val="3DA1DD64"/>
    <w:rsid w:val="3DB02BDE"/>
    <w:rsid w:val="3DB54D9B"/>
    <w:rsid w:val="3DD44A7F"/>
    <w:rsid w:val="3DD4EC7E"/>
    <w:rsid w:val="3DD6A3EF"/>
    <w:rsid w:val="3DE85D0D"/>
    <w:rsid w:val="3E13865B"/>
    <w:rsid w:val="3E2997DC"/>
    <w:rsid w:val="3E436D1B"/>
    <w:rsid w:val="3E656CAD"/>
    <w:rsid w:val="3F2A97A7"/>
    <w:rsid w:val="3F7ED099"/>
    <w:rsid w:val="3FFE81B0"/>
    <w:rsid w:val="4008BFC1"/>
    <w:rsid w:val="40266BF9"/>
    <w:rsid w:val="406A41FF"/>
    <w:rsid w:val="4083D9A7"/>
    <w:rsid w:val="408B4DDE"/>
    <w:rsid w:val="40958CCC"/>
    <w:rsid w:val="40AA9BD0"/>
    <w:rsid w:val="40DD63FC"/>
    <w:rsid w:val="40E7CFAA"/>
    <w:rsid w:val="41473148"/>
    <w:rsid w:val="41590042"/>
    <w:rsid w:val="420FE53A"/>
    <w:rsid w:val="421CC3DC"/>
    <w:rsid w:val="422B4AB4"/>
    <w:rsid w:val="4244E191"/>
    <w:rsid w:val="4267DE81"/>
    <w:rsid w:val="42A9AA29"/>
    <w:rsid w:val="42C520C9"/>
    <w:rsid w:val="42E20395"/>
    <w:rsid w:val="432609D9"/>
    <w:rsid w:val="432DCB1E"/>
    <w:rsid w:val="433DEF0A"/>
    <w:rsid w:val="436B2641"/>
    <w:rsid w:val="4393C9E9"/>
    <w:rsid w:val="43AC2944"/>
    <w:rsid w:val="43D68E60"/>
    <w:rsid w:val="4402B8B7"/>
    <w:rsid w:val="4412DAFC"/>
    <w:rsid w:val="442A2396"/>
    <w:rsid w:val="443727F4"/>
    <w:rsid w:val="4455B99B"/>
    <w:rsid w:val="44C0CCF6"/>
    <w:rsid w:val="44D4AE31"/>
    <w:rsid w:val="44D7C21A"/>
    <w:rsid w:val="452E51F4"/>
    <w:rsid w:val="45659098"/>
    <w:rsid w:val="45C767A7"/>
    <w:rsid w:val="45E619FF"/>
    <w:rsid w:val="45F5534F"/>
    <w:rsid w:val="45FB5C78"/>
    <w:rsid w:val="46170CA6"/>
    <w:rsid w:val="464AE1EE"/>
    <w:rsid w:val="46A38160"/>
    <w:rsid w:val="46EEF537"/>
    <w:rsid w:val="472CB7AE"/>
    <w:rsid w:val="476A5912"/>
    <w:rsid w:val="477E047C"/>
    <w:rsid w:val="478D7542"/>
    <w:rsid w:val="479A1AFF"/>
    <w:rsid w:val="47AC3250"/>
    <w:rsid w:val="47C3984D"/>
    <w:rsid w:val="48592063"/>
    <w:rsid w:val="487F6526"/>
    <w:rsid w:val="48BBD75E"/>
    <w:rsid w:val="48D7B63C"/>
    <w:rsid w:val="48E576B5"/>
    <w:rsid w:val="4973F9D1"/>
    <w:rsid w:val="49A5B061"/>
    <w:rsid w:val="49A81F54"/>
    <w:rsid w:val="49B06A0B"/>
    <w:rsid w:val="49E23A35"/>
    <w:rsid w:val="49E5374B"/>
    <w:rsid w:val="49FAE61F"/>
    <w:rsid w:val="49FE17CE"/>
    <w:rsid w:val="4A2C570A"/>
    <w:rsid w:val="4A3F65B1"/>
    <w:rsid w:val="4A58F601"/>
    <w:rsid w:val="4A5DB4AD"/>
    <w:rsid w:val="4A67CA93"/>
    <w:rsid w:val="4A8451C5"/>
    <w:rsid w:val="4B13EBC8"/>
    <w:rsid w:val="4B1C9B64"/>
    <w:rsid w:val="4B33D2E1"/>
    <w:rsid w:val="4B54D2A6"/>
    <w:rsid w:val="4B778147"/>
    <w:rsid w:val="4B8272C8"/>
    <w:rsid w:val="4BA9CBE9"/>
    <w:rsid w:val="4BBD9A95"/>
    <w:rsid w:val="4BC84677"/>
    <w:rsid w:val="4BE09807"/>
    <w:rsid w:val="4BEA3040"/>
    <w:rsid w:val="4BFDE371"/>
    <w:rsid w:val="4C3942B8"/>
    <w:rsid w:val="4C5AB444"/>
    <w:rsid w:val="4C5C486A"/>
    <w:rsid w:val="4C7EAF70"/>
    <w:rsid w:val="4C87B7C8"/>
    <w:rsid w:val="4C8CE0D9"/>
    <w:rsid w:val="4CBECB02"/>
    <w:rsid w:val="4CEF2107"/>
    <w:rsid w:val="4D0011BA"/>
    <w:rsid w:val="4D0F487E"/>
    <w:rsid w:val="4D816D1A"/>
    <w:rsid w:val="4DE9AE98"/>
    <w:rsid w:val="4E07CC97"/>
    <w:rsid w:val="4E091759"/>
    <w:rsid w:val="4E130BD8"/>
    <w:rsid w:val="4E1852A4"/>
    <w:rsid w:val="4E3D8E11"/>
    <w:rsid w:val="4E463E1F"/>
    <w:rsid w:val="4E8FF699"/>
    <w:rsid w:val="4EAF8282"/>
    <w:rsid w:val="4EC1838B"/>
    <w:rsid w:val="4F1E3B7B"/>
    <w:rsid w:val="4F411F37"/>
    <w:rsid w:val="4F4CDABA"/>
    <w:rsid w:val="4F5BEFDA"/>
    <w:rsid w:val="4F857EF9"/>
    <w:rsid w:val="4F8C32F7"/>
    <w:rsid w:val="4F9DEC08"/>
    <w:rsid w:val="4FAD5CAB"/>
    <w:rsid w:val="4FC9EC8F"/>
    <w:rsid w:val="50053171"/>
    <w:rsid w:val="50291D2E"/>
    <w:rsid w:val="502DCE76"/>
    <w:rsid w:val="504D5E33"/>
    <w:rsid w:val="5066BDD3"/>
    <w:rsid w:val="5074EBCE"/>
    <w:rsid w:val="50AC82DE"/>
    <w:rsid w:val="50B0BF89"/>
    <w:rsid w:val="50BA795A"/>
    <w:rsid w:val="50FB85DF"/>
    <w:rsid w:val="511A1AEB"/>
    <w:rsid w:val="515F1506"/>
    <w:rsid w:val="51A2B842"/>
    <w:rsid w:val="51C9660C"/>
    <w:rsid w:val="51E6FD9E"/>
    <w:rsid w:val="51EB9101"/>
    <w:rsid w:val="522F7F48"/>
    <w:rsid w:val="5274D5EC"/>
    <w:rsid w:val="52B83FEF"/>
    <w:rsid w:val="52DAA420"/>
    <w:rsid w:val="52ED9F23"/>
    <w:rsid w:val="52FFEA12"/>
    <w:rsid w:val="5307542C"/>
    <w:rsid w:val="531CAC7B"/>
    <w:rsid w:val="5326C040"/>
    <w:rsid w:val="532FE6F3"/>
    <w:rsid w:val="533D6020"/>
    <w:rsid w:val="53499EA9"/>
    <w:rsid w:val="5357EF16"/>
    <w:rsid w:val="535E3CBD"/>
    <w:rsid w:val="53701A49"/>
    <w:rsid w:val="538E1A89"/>
    <w:rsid w:val="53909684"/>
    <w:rsid w:val="541A5997"/>
    <w:rsid w:val="548B56AE"/>
    <w:rsid w:val="548D3914"/>
    <w:rsid w:val="54A09912"/>
    <w:rsid w:val="54EB84BD"/>
    <w:rsid w:val="54EEE664"/>
    <w:rsid w:val="551FAD4A"/>
    <w:rsid w:val="551FB10B"/>
    <w:rsid w:val="552E60AE"/>
    <w:rsid w:val="55ED652C"/>
    <w:rsid w:val="5609EA4E"/>
    <w:rsid w:val="564E7F13"/>
    <w:rsid w:val="5686E6C7"/>
    <w:rsid w:val="56896605"/>
    <w:rsid w:val="568AB6C5"/>
    <w:rsid w:val="569E99EF"/>
    <w:rsid w:val="56D8F8CB"/>
    <w:rsid w:val="5707AEA4"/>
    <w:rsid w:val="57225A67"/>
    <w:rsid w:val="57850B21"/>
    <w:rsid w:val="58091114"/>
    <w:rsid w:val="581514AA"/>
    <w:rsid w:val="5818434B"/>
    <w:rsid w:val="584F6098"/>
    <w:rsid w:val="585E524E"/>
    <w:rsid w:val="5861E39E"/>
    <w:rsid w:val="587AF149"/>
    <w:rsid w:val="58844B2A"/>
    <w:rsid w:val="58A10AF5"/>
    <w:rsid w:val="58C87863"/>
    <w:rsid w:val="58CBD9AD"/>
    <w:rsid w:val="590F8DD9"/>
    <w:rsid w:val="59116148"/>
    <w:rsid w:val="592776EE"/>
    <w:rsid w:val="593CE066"/>
    <w:rsid w:val="594809FB"/>
    <w:rsid w:val="594A27BB"/>
    <w:rsid w:val="5957A86F"/>
    <w:rsid w:val="59DF5090"/>
    <w:rsid w:val="59EC40DC"/>
    <w:rsid w:val="5A190C36"/>
    <w:rsid w:val="5A2B95E5"/>
    <w:rsid w:val="5A83F643"/>
    <w:rsid w:val="5ACEB070"/>
    <w:rsid w:val="5B1640DD"/>
    <w:rsid w:val="5B269C2B"/>
    <w:rsid w:val="5B2CC08A"/>
    <w:rsid w:val="5B95F310"/>
    <w:rsid w:val="5BA6CB89"/>
    <w:rsid w:val="5BBEB53E"/>
    <w:rsid w:val="5C060056"/>
    <w:rsid w:val="5C0EBC34"/>
    <w:rsid w:val="5C159FF9"/>
    <w:rsid w:val="5C5FD41C"/>
    <w:rsid w:val="5C6F7961"/>
    <w:rsid w:val="5C818DE8"/>
    <w:rsid w:val="5C8A09CD"/>
    <w:rsid w:val="5CB11676"/>
    <w:rsid w:val="5CBA0C33"/>
    <w:rsid w:val="5D1392AA"/>
    <w:rsid w:val="5D59F003"/>
    <w:rsid w:val="5D8461C9"/>
    <w:rsid w:val="5DA34DFA"/>
    <w:rsid w:val="5DE70DEC"/>
    <w:rsid w:val="5E40F32B"/>
    <w:rsid w:val="5E5CD7EB"/>
    <w:rsid w:val="5E5E9CFD"/>
    <w:rsid w:val="5EBE5DB1"/>
    <w:rsid w:val="5EF7AEF1"/>
    <w:rsid w:val="5F0384F7"/>
    <w:rsid w:val="5F2FE893"/>
    <w:rsid w:val="5F6FA5C8"/>
    <w:rsid w:val="5F73C5A8"/>
    <w:rsid w:val="5F7E189D"/>
    <w:rsid w:val="5F9FB9D1"/>
    <w:rsid w:val="5FA2F7C1"/>
    <w:rsid w:val="60194BE1"/>
    <w:rsid w:val="60C3891F"/>
    <w:rsid w:val="60CF6D3E"/>
    <w:rsid w:val="60DD03A8"/>
    <w:rsid w:val="60E24477"/>
    <w:rsid w:val="60EA046C"/>
    <w:rsid w:val="60F4A25C"/>
    <w:rsid w:val="6104BE6C"/>
    <w:rsid w:val="610BD8EA"/>
    <w:rsid w:val="610F9290"/>
    <w:rsid w:val="615E754B"/>
    <w:rsid w:val="6171A8D3"/>
    <w:rsid w:val="6176CE84"/>
    <w:rsid w:val="61B941A6"/>
    <w:rsid w:val="61BC0EB6"/>
    <w:rsid w:val="62087E1F"/>
    <w:rsid w:val="6215A522"/>
    <w:rsid w:val="62208710"/>
    <w:rsid w:val="622628CF"/>
    <w:rsid w:val="6226DFF9"/>
    <w:rsid w:val="622ECD7F"/>
    <w:rsid w:val="6255994B"/>
    <w:rsid w:val="626DAD41"/>
    <w:rsid w:val="6319473E"/>
    <w:rsid w:val="632CD2EC"/>
    <w:rsid w:val="633E95A4"/>
    <w:rsid w:val="636F2FCB"/>
    <w:rsid w:val="637DF90F"/>
    <w:rsid w:val="63871B7B"/>
    <w:rsid w:val="63C83568"/>
    <w:rsid w:val="63CA9DE0"/>
    <w:rsid w:val="63D95F9C"/>
    <w:rsid w:val="63E622A4"/>
    <w:rsid w:val="63FE946B"/>
    <w:rsid w:val="641D0668"/>
    <w:rsid w:val="642F2C90"/>
    <w:rsid w:val="6495A475"/>
    <w:rsid w:val="64FDD838"/>
    <w:rsid w:val="6570869E"/>
    <w:rsid w:val="65B74D24"/>
    <w:rsid w:val="662A6598"/>
    <w:rsid w:val="6671792B"/>
    <w:rsid w:val="66764CF3"/>
    <w:rsid w:val="66AA2159"/>
    <w:rsid w:val="66B59F8E"/>
    <w:rsid w:val="66BDAAF6"/>
    <w:rsid w:val="66D6A861"/>
    <w:rsid w:val="66E91645"/>
    <w:rsid w:val="6702E675"/>
    <w:rsid w:val="67207A61"/>
    <w:rsid w:val="672856DA"/>
    <w:rsid w:val="67445F65"/>
    <w:rsid w:val="6764B311"/>
    <w:rsid w:val="678B140D"/>
    <w:rsid w:val="678F459F"/>
    <w:rsid w:val="67C0DDE2"/>
    <w:rsid w:val="67D256A5"/>
    <w:rsid w:val="682459E2"/>
    <w:rsid w:val="6829A0BC"/>
    <w:rsid w:val="68AA7698"/>
    <w:rsid w:val="68DE963A"/>
    <w:rsid w:val="6926D9B4"/>
    <w:rsid w:val="692B7345"/>
    <w:rsid w:val="692D4AED"/>
    <w:rsid w:val="69599896"/>
    <w:rsid w:val="69646F5E"/>
    <w:rsid w:val="6994CA5F"/>
    <w:rsid w:val="699E5208"/>
    <w:rsid w:val="6A33048B"/>
    <w:rsid w:val="6A521122"/>
    <w:rsid w:val="6A6EF94E"/>
    <w:rsid w:val="6A7A7E8A"/>
    <w:rsid w:val="6ADC4935"/>
    <w:rsid w:val="6AE91D4C"/>
    <w:rsid w:val="6AF16C06"/>
    <w:rsid w:val="6B0797D3"/>
    <w:rsid w:val="6B41C580"/>
    <w:rsid w:val="6B474507"/>
    <w:rsid w:val="6B6E1378"/>
    <w:rsid w:val="6B6EF0A3"/>
    <w:rsid w:val="6C180B6B"/>
    <w:rsid w:val="6C8B6414"/>
    <w:rsid w:val="6CC4AE68"/>
    <w:rsid w:val="6CD261DD"/>
    <w:rsid w:val="6CE625EF"/>
    <w:rsid w:val="6D4182B4"/>
    <w:rsid w:val="6D587151"/>
    <w:rsid w:val="6D9A6F71"/>
    <w:rsid w:val="6DB38101"/>
    <w:rsid w:val="6DB69967"/>
    <w:rsid w:val="6DB9B7DC"/>
    <w:rsid w:val="6DDC6ACC"/>
    <w:rsid w:val="6E176192"/>
    <w:rsid w:val="6EC13CD6"/>
    <w:rsid w:val="6EE1BA46"/>
    <w:rsid w:val="6F1B644A"/>
    <w:rsid w:val="6F33B7AC"/>
    <w:rsid w:val="6F864691"/>
    <w:rsid w:val="6F956D65"/>
    <w:rsid w:val="6FABE836"/>
    <w:rsid w:val="6FB7E92F"/>
    <w:rsid w:val="6FE42E21"/>
    <w:rsid w:val="701AC608"/>
    <w:rsid w:val="703060DD"/>
    <w:rsid w:val="70447F09"/>
    <w:rsid w:val="70836813"/>
    <w:rsid w:val="709AE0ED"/>
    <w:rsid w:val="70DE9FAC"/>
    <w:rsid w:val="71028348"/>
    <w:rsid w:val="714CA858"/>
    <w:rsid w:val="7194EF05"/>
    <w:rsid w:val="71A9311C"/>
    <w:rsid w:val="71FF6559"/>
    <w:rsid w:val="720A07A1"/>
    <w:rsid w:val="726F1074"/>
    <w:rsid w:val="7298D628"/>
    <w:rsid w:val="72F5F2F4"/>
    <w:rsid w:val="730653C3"/>
    <w:rsid w:val="732D7F17"/>
    <w:rsid w:val="7350ACAE"/>
    <w:rsid w:val="7351D2F7"/>
    <w:rsid w:val="7379B04C"/>
    <w:rsid w:val="73AEBDA9"/>
    <w:rsid w:val="73BCEB2F"/>
    <w:rsid w:val="73CF86D3"/>
    <w:rsid w:val="749166BB"/>
    <w:rsid w:val="7492D9CE"/>
    <w:rsid w:val="753BD01E"/>
    <w:rsid w:val="75562AE6"/>
    <w:rsid w:val="7561CCF0"/>
    <w:rsid w:val="756369AE"/>
    <w:rsid w:val="756C79A1"/>
    <w:rsid w:val="758BC162"/>
    <w:rsid w:val="758E0EA4"/>
    <w:rsid w:val="75C4B028"/>
    <w:rsid w:val="75F96DC8"/>
    <w:rsid w:val="7620057B"/>
    <w:rsid w:val="762D93B6"/>
    <w:rsid w:val="76A774B2"/>
    <w:rsid w:val="76B7DC59"/>
    <w:rsid w:val="76DFDFBA"/>
    <w:rsid w:val="7724406E"/>
    <w:rsid w:val="775C2A6B"/>
    <w:rsid w:val="77711D68"/>
    <w:rsid w:val="777517D7"/>
    <w:rsid w:val="777ADE78"/>
    <w:rsid w:val="77A34DD2"/>
    <w:rsid w:val="77AF3F70"/>
    <w:rsid w:val="77B500AD"/>
    <w:rsid w:val="77CF601C"/>
    <w:rsid w:val="780DE458"/>
    <w:rsid w:val="780F89DB"/>
    <w:rsid w:val="784B2F2B"/>
    <w:rsid w:val="78BE0C9F"/>
    <w:rsid w:val="78C8A671"/>
    <w:rsid w:val="78E0289D"/>
    <w:rsid w:val="78E4B59B"/>
    <w:rsid w:val="78EF6632"/>
    <w:rsid w:val="79070816"/>
    <w:rsid w:val="792E9649"/>
    <w:rsid w:val="7948A3B6"/>
    <w:rsid w:val="795D57AD"/>
    <w:rsid w:val="795FCC10"/>
    <w:rsid w:val="796A3922"/>
    <w:rsid w:val="797F4C43"/>
    <w:rsid w:val="798AFB84"/>
    <w:rsid w:val="798C4606"/>
    <w:rsid w:val="799A7F20"/>
    <w:rsid w:val="79A50E0C"/>
    <w:rsid w:val="79F84F80"/>
    <w:rsid w:val="79F9E52B"/>
    <w:rsid w:val="7A1BDFE5"/>
    <w:rsid w:val="7A5B8AEA"/>
    <w:rsid w:val="7A772F81"/>
    <w:rsid w:val="7A84E2A3"/>
    <w:rsid w:val="7AAA55B5"/>
    <w:rsid w:val="7AEF26C0"/>
    <w:rsid w:val="7AF989A7"/>
    <w:rsid w:val="7B45E59D"/>
    <w:rsid w:val="7B764B5E"/>
    <w:rsid w:val="7BA31DFA"/>
    <w:rsid w:val="7BC8A536"/>
    <w:rsid w:val="7C269D3F"/>
    <w:rsid w:val="7C584C79"/>
    <w:rsid w:val="7C7BDCF8"/>
    <w:rsid w:val="7C7C0FC9"/>
    <w:rsid w:val="7D1A6A44"/>
    <w:rsid w:val="7D317635"/>
    <w:rsid w:val="7D32E5FD"/>
    <w:rsid w:val="7D3CD478"/>
    <w:rsid w:val="7DC9C745"/>
    <w:rsid w:val="7DCFF9B3"/>
    <w:rsid w:val="7DEA574B"/>
    <w:rsid w:val="7DEADA3F"/>
    <w:rsid w:val="7E65F11F"/>
    <w:rsid w:val="7E6AE259"/>
    <w:rsid w:val="7E7D285F"/>
    <w:rsid w:val="7E7DDA70"/>
    <w:rsid w:val="7E9E0E67"/>
    <w:rsid w:val="7EABBA0C"/>
    <w:rsid w:val="7ECCEFC4"/>
    <w:rsid w:val="7F27A85D"/>
    <w:rsid w:val="7F4542D8"/>
    <w:rsid w:val="7F62818B"/>
    <w:rsid w:val="7F9F7B54"/>
    <w:rsid w:val="7FA5469A"/>
    <w:rsid w:val="7FC0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E8A4AB"/>
  <w15:chartTrackingRefBased/>
  <w15:docId w15:val="{E573E43E-2748-4769-BC95-90B9E225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  <w:rPr>
      <w:rFonts w:ascii="Century Schoolbook" w:hAnsi="Century Schoolbook"/>
      <w:sz w:val="22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Century Schoolbook" w:hAnsi="Century Schoolbook"/>
      <w:sz w:val="22"/>
    </w:rPr>
  </w:style>
  <w:style w:type="paragraph" w:styleId="NormalWeb">
    <w:name w:val="Normal (Web)"/>
    <w:basedOn w:val="Normal"/>
    <w:uiPriority w:val="99"/>
    <w:unhideWhenUsed/>
    <w:rsid w:val="00A12C2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color w:val="000033"/>
      <w:sz w:val="17"/>
      <w:szCs w:val="17"/>
    </w:rPr>
  </w:style>
  <w:style w:type="character" w:customStyle="1" w:styleId="PlainTextChar">
    <w:name w:val="Plain Text Char"/>
    <w:link w:val="PlainText"/>
    <w:semiHidden/>
    <w:locked/>
    <w:rsid w:val="00A12C2D"/>
    <w:rPr>
      <w:rFonts w:ascii="Consolas" w:hAnsi="Consolas"/>
      <w:sz w:val="21"/>
      <w:szCs w:val="21"/>
    </w:rPr>
  </w:style>
  <w:style w:type="paragraph" w:styleId="PlainText">
    <w:name w:val="Plain Text"/>
    <w:basedOn w:val="Normal"/>
    <w:link w:val="PlainTextChar"/>
    <w:semiHidden/>
    <w:rsid w:val="00A12C2D"/>
    <w:pPr>
      <w:overflowPunct/>
      <w:autoSpaceDE/>
      <w:autoSpaceDN/>
      <w:adjustRightInd/>
      <w:textAlignment w:val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uiPriority w:val="99"/>
    <w:semiHidden/>
    <w:rsid w:val="00A12C2D"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890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90D8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D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0D89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semiHidden/>
    <w:rsid w:val="00E741C6"/>
    <w:rPr>
      <w:rFonts w:ascii="Century Schoolbook" w:hAnsi="Century Schoolbook"/>
      <w:sz w:val="22"/>
    </w:rPr>
  </w:style>
  <w:style w:type="paragraph" w:styleId="ListParagraph">
    <w:name w:val="List Paragraph"/>
    <w:basedOn w:val="Normal"/>
    <w:uiPriority w:val="34"/>
    <w:qFormat/>
    <w:rsid w:val="00350A6B"/>
    <w:pPr>
      <w:ind w:left="720"/>
    </w:pPr>
  </w:style>
  <w:style w:type="paragraph" w:styleId="FootnoteText">
    <w:name w:val="footnote text"/>
    <w:basedOn w:val="Normal"/>
    <w:link w:val="FootnoteTextChar"/>
    <w:unhideWhenUsed/>
    <w:rsid w:val="00CA7197"/>
    <w:pPr>
      <w:overflowPunct/>
      <w:autoSpaceDE/>
      <w:autoSpaceDN/>
      <w:adjustRightInd/>
      <w:textAlignment w:val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link w:val="FootnoteText"/>
    <w:rsid w:val="00CA7197"/>
    <w:rPr>
      <w:rFonts w:ascii="Calibri" w:eastAsia="Calibri" w:hAnsi="Calibri"/>
    </w:rPr>
  </w:style>
  <w:style w:type="character" w:styleId="FootnoteReference">
    <w:name w:val="footnote reference"/>
    <w:unhideWhenUsed/>
    <w:rsid w:val="00CA7197"/>
    <w:rPr>
      <w:vertAlign w:val="superscript"/>
    </w:rPr>
  </w:style>
  <w:style w:type="paragraph" w:customStyle="1" w:styleId="Body1">
    <w:name w:val="Body 1"/>
    <w:rsid w:val="00CA7197"/>
    <w:pPr>
      <w:outlineLvl w:val="0"/>
    </w:pPr>
    <w:rPr>
      <w:rFonts w:eastAsia="Arial Unicode MS"/>
      <w:color w:val="000000"/>
      <w:sz w:val="24"/>
      <w:u w:color="000000"/>
    </w:rPr>
  </w:style>
  <w:style w:type="paragraph" w:styleId="NoSpacing">
    <w:name w:val="No Spacing"/>
    <w:uiPriority w:val="1"/>
    <w:qFormat/>
    <w:rsid w:val="00CA7197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A7B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5E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E16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E16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A6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A6C"/>
    <w:rPr>
      <w:rFonts w:asciiTheme="minorHAnsi" w:eastAsiaTheme="minorHAnsi" w:hAnsiTheme="minorHAnsi" w:cstheme="minorBidi"/>
      <w:b/>
      <w:bCs/>
    </w:rPr>
  </w:style>
  <w:style w:type="paragraph" w:customStyle="1" w:styleId="paragraph">
    <w:name w:val="paragraph"/>
    <w:basedOn w:val="Normal"/>
    <w:rsid w:val="002B7E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ormaltextrun">
    <w:name w:val="normaltextrun"/>
    <w:basedOn w:val="DefaultParagraphFont"/>
    <w:rsid w:val="002B7E55"/>
  </w:style>
  <w:style w:type="character" w:customStyle="1" w:styleId="eop">
    <w:name w:val="eop"/>
    <w:basedOn w:val="DefaultParagraphFont"/>
    <w:rsid w:val="002B7E55"/>
  </w:style>
  <w:style w:type="paragraph" w:styleId="Revision">
    <w:name w:val="Revision"/>
    <w:hidden/>
    <w:uiPriority w:val="99"/>
    <w:semiHidden/>
    <w:rsid w:val="005164F3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E41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3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6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2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kff.org/db70157/" TargetMode="External"/><Relationship Id="rId1" Type="http://schemas.openxmlformats.org/officeDocument/2006/relationships/hyperlink" Target="https://www.kff.org/2fdbf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9731CE9F07446958105ED5FBB1E02" ma:contentTypeVersion="13" ma:contentTypeDescription="Create a new document." ma:contentTypeScope="" ma:versionID="0062eabd23f64a91229342612738c0c6">
  <xsd:schema xmlns:xsd="http://www.w3.org/2001/XMLSchema" xmlns:xs="http://www.w3.org/2001/XMLSchema" xmlns:p="http://schemas.microsoft.com/office/2006/metadata/properties" xmlns:ns3="ad811345-516b-40c3-9e32-fddfd012aad2" xmlns:ns4="57aae9f6-6405-4d1c-a9b0-6b367a7f45d3" targetNamespace="http://schemas.microsoft.com/office/2006/metadata/properties" ma:root="true" ma:fieldsID="19394b97ef74aabed4f231dd28a75e29" ns3:_="" ns4:_="">
    <xsd:import namespace="ad811345-516b-40c3-9e32-fddfd012aad2"/>
    <xsd:import namespace="57aae9f6-6405-4d1c-a9b0-6b367a7f45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1345-516b-40c3-9e32-fddfd012a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ae9f6-6405-4d1c-a9b0-6b367a7f4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F5B952-8F14-4320-B1C6-B0CC8075C1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5C7BD3-897A-4660-A94C-CC3A9FF24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722C76-D64D-4EDB-ABE6-7758E8B59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11345-516b-40c3-9e32-fddfd012aad2"/>
    <ds:schemaRef ds:uri="57aae9f6-6405-4d1c-a9b0-6b367a7f4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014F40-E3D9-4078-AA58-422EA69482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</vt:lpstr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subject/>
  <dc:creator>Dan Endreson</dc:creator>
  <cp:keywords/>
  <cp:lastModifiedBy>Dan Endreson</cp:lastModifiedBy>
  <cp:revision>10</cp:revision>
  <cp:lastPrinted>2023-01-23T17:54:00Z</cp:lastPrinted>
  <dcterms:created xsi:type="dcterms:W3CDTF">2023-01-23T21:48:00Z</dcterms:created>
  <dcterms:modified xsi:type="dcterms:W3CDTF">2023-02-07T19:27:00Z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0x01010085F9731CE9F07446958105ED5FBB1E02</vt:lpwstr>
  </property>
</Properties>
</file>