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0FDF3" w14:textId="444844A3" w:rsidR="00784DB4" w:rsidRPr="004E39C7" w:rsidRDefault="00784DB4" w:rsidP="46B82DE0">
      <w:pPr>
        <w:autoSpaceDE w:val="0"/>
        <w:autoSpaceDN w:val="0"/>
        <w:adjustRightInd w:val="0"/>
        <w:jc w:val="center"/>
        <w:rPr>
          <w:rFonts w:asciiTheme="minorHAnsi" w:hAnsiTheme="minorHAnsi" w:cstheme="minorBidi"/>
          <w:b/>
          <w:bCs/>
          <w:i/>
          <w:iCs/>
          <w:sz w:val="22"/>
          <w:szCs w:val="22"/>
        </w:rPr>
      </w:pPr>
      <w:bookmarkStart w:id="0" w:name="_GoBack"/>
      <w:bookmarkEnd w:id="0"/>
      <w:r w:rsidRPr="004E39C7">
        <w:rPr>
          <w:rFonts w:asciiTheme="minorHAnsi" w:hAnsiTheme="minorHAnsi" w:cstheme="minorBidi"/>
          <w:b/>
          <w:bCs/>
          <w:i/>
          <w:iCs/>
          <w:sz w:val="22"/>
          <w:szCs w:val="22"/>
        </w:rPr>
        <w:t xml:space="preserve">Written Testimony Supporting </w:t>
      </w:r>
      <w:r w:rsidR="004E39C7" w:rsidRPr="004E39C7">
        <w:rPr>
          <w:rFonts w:asciiTheme="minorHAnsi" w:hAnsiTheme="minorHAnsi" w:cstheme="minorBidi"/>
          <w:b/>
          <w:bCs/>
          <w:i/>
          <w:iCs/>
          <w:sz w:val="22"/>
          <w:szCs w:val="22"/>
        </w:rPr>
        <w:t>HF 447</w:t>
      </w:r>
    </w:p>
    <w:p w14:paraId="024B2375" w14:textId="2A83D8CD" w:rsidR="00784DB4" w:rsidRPr="004E39C7" w:rsidRDefault="00784DB4" w:rsidP="00784DB4">
      <w:pPr>
        <w:jc w:val="center"/>
        <w:rPr>
          <w:rFonts w:asciiTheme="minorHAnsi" w:hAnsiTheme="minorHAnsi" w:cstheme="minorHAnsi"/>
          <w:b/>
          <w:bCs/>
          <w:i/>
          <w:sz w:val="22"/>
          <w:szCs w:val="22"/>
        </w:rPr>
      </w:pPr>
      <w:r w:rsidRPr="004E39C7">
        <w:rPr>
          <w:rFonts w:asciiTheme="minorHAnsi" w:hAnsiTheme="minorHAnsi" w:cstheme="minorHAnsi"/>
          <w:b/>
          <w:bCs/>
          <w:i/>
          <w:sz w:val="22"/>
          <w:szCs w:val="22"/>
        </w:rPr>
        <w:t xml:space="preserve">Submitted to the </w:t>
      </w:r>
      <w:r w:rsidR="004E39C7" w:rsidRPr="004E39C7">
        <w:rPr>
          <w:rFonts w:asciiTheme="minorHAnsi" w:hAnsiTheme="minorHAnsi" w:cstheme="minorHAnsi"/>
          <w:b/>
          <w:bCs/>
          <w:i/>
          <w:sz w:val="22"/>
          <w:szCs w:val="22"/>
        </w:rPr>
        <w:t>House Health Finance Committee</w:t>
      </w:r>
    </w:p>
    <w:p w14:paraId="179BF142" w14:textId="5F0BC346" w:rsidR="00784DB4" w:rsidRPr="00133A25" w:rsidRDefault="004E39C7" w:rsidP="00784DB4">
      <w:pPr>
        <w:jc w:val="center"/>
        <w:rPr>
          <w:rFonts w:asciiTheme="minorHAnsi" w:hAnsiTheme="minorHAnsi" w:cstheme="minorHAnsi"/>
          <w:b/>
          <w:bCs/>
          <w:i/>
          <w:sz w:val="22"/>
          <w:szCs w:val="22"/>
        </w:rPr>
      </w:pPr>
      <w:r>
        <w:rPr>
          <w:rFonts w:asciiTheme="minorHAnsi" w:hAnsiTheme="minorHAnsi" w:cstheme="minorHAnsi"/>
          <w:b/>
          <w:bCs/>
          <w:i/>
          <w:sz w:val="22"/>
          <w:szCs w:val="22"/>
        </w:rPr>
        <w:t>February 23, 2022</w:t>
      </w:r>
    </w:p>
    <w:p w14:paraId="54833BD5" w14:textId="7C3D528A" w:rsidR="00784DB4" w:rsidRDefault="00784DB4" w:rsidP="00784DB4">
      <w:pPr>
        <w:jc w:val="center"/>
        <w:rPr>
          <w:rFonts w:asciiTheme="minorHAnsi" w:hAnsiTheme="minorHAnsi" w:cstheme="minorHAnsi"/>
          <w:b/>
          <w:bCs/>
          <w:i/>
          <w:sz w:val="22"/>
          <w:szCs w:val="22"/>
        </w:rPr>
      </w:pPr>
      <w:r w:rsidRPr="00133A25">
        <w:rPr>
          <w:rFonts w:asciiTheme="minorHAnsi" w:hAnsiTheme="minorHAnsi" w:cstheme="minorHAnsi"/>
          <w:b/>
          <w:bCs/>
          <w:i/>
          <w:sz w:val="22"/>
          <w:szCs w:val="22"/>
        </w:rPr>
        <w:t>By</w:t>
      </w:r>
      <w:r w:rsidR="0023236A">
        <w:rPr>
          <w:rFonts w:asciiTheme="minorHAnsi" w:hAnsiTheme="minorHAnsi" w:cstheme="minorHAnsi"/>
          <w:b/>
          <w:bCs/>
          <w:i/>
          <w:sz w:val="22"/>
          <w:szCs w:val="22"/>
        </w:rPr>
        <w:t xml:space="preserve"> Susan G. Komen</w:t>
      </w:r>
    </w:p>
    <w:p w14:paraId="5794769C" w14:textId="77777777" w:rsidR="00AA661E" w:rsidRPr="00AA661E" w:rsidRDefault="00AA661E" w:rsidP="00784DB4">
      <w:pPr>
        <w:jc w:val="center"/>
        <w:rPr>
          <w:rFonts w:asciiTheme="minorHAnsi" w:hAnsiTheme="minorHAnsi" w:cstheme="minorHAnsi"/>
          <w:b/>
          <w:bCs/>
          <w:i/>
          <w:sz w:val="10"/>
          <w:szCs w:val="10"/>
        </w:rPr>
      </w:pPr>
    </w:p>
    <w:p w14:paraId="7934F390" w14:textId="4A33026E" w:rsidR="003569D7" w:rsidRPr="0095451E" w:rsidRDefault="003569D7" w:rsidP="00770947">
      <w:pPr>
        <w:pBdr>
          <w:bottom w:val="single" w:sz="4" w:space="1" w:color="auto"/>
        </w:pBdr>
        <w:rPr>
          <w:rFonts w:asciiTheme="minorHAnsi" w:hAnsiTheme="minorHAnsi" w:cstheme="minorHAnsi"/>
          <w:bCs/>
          <w:sz w:val="6"/>
          <w:szCs w:val="6"/>
          <w:highlight w:val="yellow"/>
        </w:rPr>
      </w:pPr>
    </w:p>
    <w:p w14:paraId="1230BE80" w14:textId="298D33AA" w:rsidR="00784DB4" w:rsidRDefault="00784DB4" w:rsidP="004B01AB">
      <w:pPr>
        <w:jc w:val="both"/>
        <w:rPr>
          <w:rFonts w:asciiTheme="minorHAnsi" w:hAnsiTheme="minorHAnsi" w:cstheme="minorHAnsi"/>
          <w:sz w:val="22"/>
          <w:szCs w:val="22"/>
        </w:rPr>
      </w:pPr>
      <w:r w:rsidRPr="00133A25">
        <w:rPr>
          <w:rFonts w:asciiTheme="minorHAnsi" w:hAnsiTheme="minorHAnsi" w:cstheme="minorHAnsi"/>
          <w:sz w:val="22"/>
          <w:szCs w:val="22"/>
        </w:rPr>
        <w:t xml:space="preserve">Chair </w:t>
      </w:r>
      <w:r w:rsidR="004E39C7">
        <w:rPr>
          <w:rFonts w:asciiTheme="minorHAnsi" w:hAnsiTheme="minorHAnsi" w:cstheme="minorHAnsi"/>
          <w:sz w:val="22"/>
          <w:szCs w:val="22"/>
        </w:rPr>
        <w:t>Liebling,</w:t>
      </w:r>
      <w:r w:rsidR="00A57D9A" w:rsidRPr="0095451E">
        <w:rPr>
          <w:rFonts w:asciiTheme="minorHAnsi" w:hAnsiTheme="minorHAnsi" w:cstheme="minorHAnsi"/>
          <w:sz w:val="22"/>
          <w:szCs w:val="22"/>
        </w:rPr>
        <w:t xml:space="preserve"> </w:t>
      </w:r>
      <w:r w:rsidRPr="0095451E">
        <w:rPr>
          <w:rFonts w:asciiTheme="minorHAnsi" w:hAnsiTheme="minorHAnsi" w:cstheme="minorHAnsi"/>
          <w:sz w:val="22"/>
          <w:szCs w:val="22"/>
        </w:rPr>
        <w:t xml:space="preserve">Vice Chair </w:t>
      </w:r>
      <w:r w:rsidR="004E39C7">
        <w:rPr>
          <w:rFonts w:asciiTheme="minorHAnsi" w:hAnsiTheme="minorHAnsi" w:cstheme="minorHAnsi"/>
          <w:sz w:val="22"/>
          <w:szCs w:val="22"/>
        </w:rPr>
        <w:t>Huot</w:t>
      </w:r>
      <w:r w:rsidR="00A856B0">
        <w:rPr>
          <w:rFonts w:asciiTheme="minorHAnsi" w:hAnsiTheme="minorHAnsi" w:cstheme="minorHAnsi"/>
          <w:sz w:val="22"/>
          <w:szCs w:val="22"/>
        </w:rPr>
        <w:t xml:space="preserve"> </w:t>
      </w:r>
      <w:r w:rsidRPr="0095451E">
        <w:rPr>
          <w:rFonts w:asciiTheme="minorHAnsi" w:hAnsiTheme="minorHAnsi" w:cstheme="minorHAnsi"/>
          <w:sz w:val="22"/>
          <w:szCs w:val="22"/>
        </w:rPr>
        <w:t>and Members of the Committee,</w:t>
      </w:r>
      <w:r w:rsidRPr="00133A25">
        <w:rPr>
          <w:rFonts w:asciiTheme="minorHAnsi" w:hAnsiTheme="minorHAnsi" w:cstheme="minorHAnsi"/>
          <w:sz w:val="22"/>
          <w:szCs w:val="22"/>
        </w:rPr>
        <w:t xml:space="preserve"> thank you for the opportunity to provide testimony in support of</w:t>
      </w:r>
      <w:r w:rsidR="00A57D9A">
        <w:rPr>
          <w:rFonts w:asciiTheme="minorHAnsi" w:hAnsiTheme="minorHAnsi" w:cstheme="minorHAnsi"/>
          <w:sz w:val="22"/>
          <w:szCs w:val="22"/>
        </w:rPr>
        <w:t xml:space="preserve"> </w:t>
      </w:r>
      <w:r w:rsidR="004E39C7">
        <w:rPr>
          <w:rFonts w:asciiTheme="minorHAnsi" w:hAnsiTheme="minorHAnsi" w:cstheme="minorHAnsi"/>
          <w:sz w:val="22"/>
          <w:szCs w:val="22"/>
        </w:rPr>
        <w:t>HF 447,</w:t>
      </w:r>
      <w:r w:rsidR="00A57D9A">
        <w:rPr>
          <w:rFonts w:asciiTheme="minorHAnsi" w:hAnsiTheme="minorHAnsi" w:cstheme="minorHAnsi"/>
          <w:sz w:val="22"/>
          <w:szCs w:val="22"/>
        </w:rPr>
        <w:t xml:space="preserve"> </w:t>
      </w:r>
      <w:r w:rsidRPr="00133A25">
        <w:rPr>
          <w:rFonts w:asciiTheme="minorHAnsi" w:hAnsiTheme="minorHAnsi" w:cstheme="minorHAnsi"/>
          <w:sz w:val="22"/>
          <w:szCs w:val="22"/>
        </w:rPr>
        <w:t xml:space="preserve">which relates to insurance coverage of lifesaving diagnostic breast </w:t>
      </w:r>
      <w:r w:rsidR="00133A25" w:rsidRPr="00133A25">
        <w:rPr>
          <w:rFonts w:asciiTheme="minorHAnsi" w:hAnsiTheme="minorHAnsi" w:cstheme="minorHAnsi"/>
          <w:sz w:val="22"/>
          <w:szCs w:val="22"/>
        </w:rPr>
        <w:t>imaging</w:t>
      </w:r>
      <w:r w:rsidRPr="00133A25">
        <w:rPr>
          <w:rFonts w:asciiTheme="minorHAnsi" w:hAnsiTheme="minorHAnsi" w:cstheme="minorHAnsi"/>
          <w:sz w:val="22"/>
          <w:szCs w:val="22"/>
        </w:rPr>
        <w:t xml:space="preserve">. My name is </w:t>
      </w:r>
      <w:r w:rsidR="004E39C7">
        <w:rPr>
          <w:rFonts w:asciiTheme="minorHAnsi" w:hAnsiTheme="minorHAnsi" w:cstheme="minorHAnsi"/>
          <w:sz w:val="22"/>
          <w:szCs w:val="22"/>
        </w:rPr>
        <w:t xml:space="preserve">Dana </w:t>
      </w:r>
      <w:r w:rsidR="00AE233B">
        <w:rPr>
          <w:rFonts w:asciiTheme="minorHAnsi" w:hAnsiTheme="minorHAnsi" w:cstheme="minorHAnsi"/>
          <w:sz w:val="22"/>
          <w:szCs w:val="22"/>
        </w:rPr>
        <w:t>Carter,</w:t>
      </w:r>
      <w:r w:rsidR="004E39C7" w:rsidRPr="00133A25">
        <w:rPr>
          <w:rFonts w:asciiTheme="minorHAnsi" w:hAnsiTheme="minorHAnsi" w:cstheme="minorHAnsi"/>
          <w:sz w:val="22"/>
          <w:szCs w:val="22"/>
        </w:rPr>
        <w:t xml:space="preserve"> and</w:t>
      </w:r>
      <w:r w:rsidRPr="00133A25">
        <w:rPr>
          <w:rFonts w:asciiTheme="minorHAnsi" w:hAnsiTheme="minorHAnsi" w:cstheme="minorHAnsi"/>
          <w:sz w:val="22"/>
          <w:szCs w:val="22"/>
        </w:rPr>
        <w:t xml:space="preserve"> I am </w:t>
      </w:r>
      <w:r w:rsidR="004E39C7">
        <w:rPr>
          <w:rFonts w:asciiTheme="minorHAnsi" w:hAnsiTheme="minorHAnsi" w:cstheme="minorHAnsi"/>
          <w:sz w:val="22"/>
          <w:szCs w:val="22"/>
        </w:rPr>
        <w:t>Regional Manager, Policy and Advocacy at</w:t>
      </w:r>
      <w:r w:rsidR="00411DC2">
        <w:rPr>
          <w:rFonts w:asciiTheme="minorHAnsi" w:hAnsiTheme="minorHAnsi" w:cstheme="minorHAnsi"/>
          <w:sz w:val="22"/>
          <w:szCs w:val="22"/>
        </w:rPr>
        <w:t xml:space="preserve"> </w:t>
      </w:r>
      <w:r w:rsidRPr="00133A25">
        <w:rPr>
          <w:rFonts w:asciiTheme="minorHAnsi" w:hAnsiTheme="minorHAnsi" w:cstheme="minorHAnsi"/>
          <w:sz w:val="22"/>
          <w:szCs w:val="22"/>
        </w:rPr>
        <w:t>Susan G. Komen®</w:t>
      </w:r>
      <w:r w:rsidR="002548C1">
        <w:rPr>
          <w:rFonts w:asciiTheme="minorHAnsi" w:hAnsiTheme="minorHAnsi" w:cstheme="minorHAnsi"/>
          <w:sz w:val="22"/>
          <w:szCs w:val="22"/>
        </w:rPr>
        <w:t>.</w:t>
      </w:r>
    </w:p>
    <w:p w14:paraId="2A3C8950" w14:textId="77777777" w:rsidR="004B01AB" w:rsidRPr="004B01AB" w:rsidRDefault="004B01AB" w:rsidP="004B01AB">
      <w:pPr>
        <w:jc w:val="both"/>
        <w:rPr>
          <w:rFonts w:asciiTheme="minorHAnsi" w:hAnsiTheme="minorHAnsi" w:cstheme="minorHAnsi"/>
          <w:sz w:val="10"/>
          <w:szCs w:val="10"/>
        </w:rPr>
      </w:pPr>
    </w:p>
    <w:p w14:paraId="3C88DE8C" w14:textId="194566F6" w:rsidR="0076526B" w:rsidRPr="0076526B" w:rsidRDefault="0076526B" w:rsidP="0076526B">
      <w:pPr>
        <w:jc w:val="both"/>
        <w:rPr>
          <w:rFonts w:asciiTheme="minorHAnsi" w:hAnsiTheme="minorHAnsi" w:cstheme="minorHAnsi"/>
          <w:sz w:val="22"/>
          <w:szCs w:val="22"/>
        </w:rPr>
      </w:pPr>
      <w:bookmarkStart w:id="1" w:name="_Hlk59197252"/>
      <w:r w:rsidRPr="0076526B">
        <w:rPr>
          <w:rFonts w:asciiTheme="minorHAnsi" w:hAnsiTheme="minorHAnsi" w:cstheme="minorHAnsi"/>
          <w:sz w:val="22"/>
          <w:szCs w:val="22"/>
        </w:rPr>
        <w:t xml:space="preserve">Komen is the world’s leading nonprofit breast cancer organization representing the millions of people who have been diagnosed with breast cancer. Komen has an unmatched, comprehensive 360-degree approach to fighting this disease across all fronts—we advocate for patients, drive research breakthroughs, improve access to high quality care, offer direct patient support and empower people with trustworthy information. Komen is committed to supporting those affected by breast cancer today, while tirelessly searching for tomorrow’s cures. We advocate on behalf of the estimated </w:t>
      </w:r>
      <w:r w:rsidR="00365C55">
        <w:rPr>
          <w:rFonts w:asciiTheme="minorHAnsi" w:hAnsiTheme="minorHAnsi" w:cstheme="minorHAnsi"/>
          <w:sz w:val="22"/>
          <w:szCs w:val="22"/>
        </w:rPr>
        <w:t>4,950</w:t>
      </w:r>
    </w:p>
    <w:p w14:paraId="61DC9B9A" w14:textId="317FC094" w:rsidR="00D31921" w:rsidRDefault="0076526B" w:rsidP="0076526B">
      <w:pPr>
        <w:jc w:val="both"/>
        <w:rPr>
          <w:rFonts w:asciiTheme="minorHAnsi" w:hAnsiTheme="minorHAnsi" w:cstheme="minorHAnsi"/>
          <w:sz w:val="22"/>
          <w:szCs w:val="22"/>
        </w:rPr>
      </w:pPr>
      <w:r w:rsidRPr="0076526B">
        <w:rPr>
          <w:rFonts w:asciiTheme="minorHAnsi" w:hAnsiTheme="minorHAnsi" w:cstheme="minorHAnsi"/>
          <w:sz w:val="22"/>
          <w:szCs w:val="22"/>
        </w:rPr>
        <w:t xml:space="preserve">people in </w:t>
      </w:r>
      <w:r w:rsidR="00365C55">
        <w:rPr>
          <w:rFonts w:asciiTheme="minorHAnsi" w:hAnsiTheme="minorHAnsi" w:cstheme="minorHAnsi"/>
          <w:sz w:val="22"/>
          <w:szCs w:val="22"/>
        </w:rPr>
        <w:t>Minnesota</w:t>
      </w:r>
      <w:r>
        <w:rPr>
          <w:rFonts w:asciiTheme="minorHAnsi" w:hAnsiTheme="minorHAnsi" w:cstheme="minorHAnsi"/>
          <w:sz w:val="22"/>
          <w:szCs w:val="22"/>
        </w:rPr>
        <w:t xml:space="preserve"> </w:t>
      </w:r>
      <w:r w:rsidRPr="0076526B">
        <w:rPr>
          <w:rFonts w:asciiTheme="minorHAnsi" w:hAnsiTheme="minorHAnsi" w:cstheme="minorHAnsi"/>
          <w:sz w:val="22"/>
          <w:szCs w:val="22"/>
        </w:rPr>
        <w:t xml:space="preserve">who will be diagnosed with breast cancer and the </w:t>
      </w:r>
      <w:r w:rsidR="00365C55">
        <w:rPr>
          <w:rFonts w:asciiTheme="minorHAnsi" w:hAnsiTheme="minorHAnsi" w:cstheme="minorHAnsi"/>
          <w:sz w:val="22"/>
          <w:szCs w:val="22"/>
        </w:rPr>
        <w:t>640</w:t>
      </w:r>
      <w:r w:rsidR="00365C55" w:rsidRPr="0076526B">
        <w:rPr>
          <w:rFonts w:asciiTheme="minorHAnsi" w:hAnsiTheme="minorHAnsi" w:cstheme="minorHAnsi"/>
          <w:sz w:val="22"/>
          <w:szCs w:val="22"/>
        </w:rPr>
        <w:t xml:space="preserve"> </w:t>
      </w:r>
      <w:r w:rsidRPr="0076526B">
        <w:rPr>
          <w:rFonts w:asciiTheme="minorHAnsi" w:hAnsiTheme="minorHAnsi" w:cstheme="minorHAnsi"/>
          <w:sz w:val="22"/>
          <w:szCs w:val="22"/>
        </w:rPr>
        <w:t>who will die from the disease in 2022 alone.</w:t>
      </w:r>
    </w:p>
    <w:p w14:paraId="1000FD76" w14:textId="77777777" w:rsidR="0076526B" w:rsidRPr="004B01AB" w:rsidRDefault="0076526B" w:rsidP="007A24D1">
      <w:pPr>
        <w:pStyle w:val="NoSpacing"/>
        <w:rPr>
          <w:rFonts w:cstheme="minorHAnsi"/>
          <w:sz w:val="10"/>
          <w:szCs w:val="10"/>
        </w:rPr>
      </w:pPr>
    </w:p>
    <w:p w14:paraId="713295C4" w14:textId="3EC78958" w:rsidR="00022684" w:rsidRDefault="0076526B" w:rsidP="007A24D1">
      <w:pPr>
        <w:pStyle w:val="NoSpacing"/>
      </w:pPr>
      <w:r w:rsidRPr="0076526B">
        <w:rPr>
          <w:rFonts w:cstheme="minorHAnsi"/>
        </w:rPr>
        <w:t xml:space="preserve">Widespread access to preventive screening mammography is available to millions of women as a result of the Affordable Care Act (ACA). Unfortunately, if the results of </w:t>
      </w:r>
      <w:r w:rsidR="006F0BE7">
        <w:rPr>
          <w:rFonts w:cstheme="minorHAnsi"/>
        </w:rPr>
        <w:t>that</w:t>
      </w:r>
      <w:r w:rsidRPr="0076526B">
        <w:rPr>
          <w:rFonts w:cstheme="minorHAnsi"/>
        </w:rPr>
        <w:t xml:space="preserve"> screening mammogram require a follow-up </w:t>
      </w:r>
      <w:r w:rsidR="00E70C09">
        <w:rPr>
          <w:rFonts w:cstheme="minorHAnsi"/>
        </w:rPr>
        <w:t xml:space="preserve">diagnostic </w:t>
      </w:r>
      <w:r w:rsidRPr="0076526B">
        <w:rPr>
          <w:rFonts w:cstheme="minorHAnsi"/>
        </w:rPr>
        <w:t xml:space="preserve">exam </w:t>
      </w:r>
      <w:r w:rsidR="00E70C09">
        <w:t xml:space="preserve">(such as an MRI, ultrasound, or diagnostic mammogram) </w:t>
      </w:r>
      <w:r w:rsidR="00E70C09" w:rsidRPr="00384F97">
        <w:t>to rule out breast cancer or confirm the need for a biopsy</w:t>
      </w:r>
      <w:r w:rsidRPr="0076526B">
        <w:rPr>
          <w:rFonts w:cstheme="minorHAnsi"/>
        </w:rPr>
        <w:t>, the patient will likely fac</w:t>
      </w:r>
      <w:r w:rsidR="00E70C09">
        <w:rPr>
          <w:rFonts w:cstheme="minorHAnsi"/>
        </w:rPr>
        <w:t>e</w:t>
      </w:r>
      <w:r w:rsidRPr="0076526B">
        <w:rPr>
          <w:rFonts w:cstheme="minorHAnsi"/>
        </w:rPr>
        <w:t xml:space="preserve"> hundreds to thousands of dollars in out-of-pocket costs – all before they even begin treatment.</w:t>
      </w:r>
      <w:r w:rsidR="006F0BE7">
        <w:rPr>
          <w:rFonts w:cstheme="minorHAnsi"/>
        </w:rPr>
        <w:t xml:space="preserve"> </w:t>
      </w:r>
      <w:r w:rsidR="007A24D1">
        <w:t xml:space="preserve">Aside from follow-up testing, diagnostic imaging is also </w:t>
      </w:r>
      <w:r w:rsidR="00E70C09">
        <w:t>often</w:t>
      </w:r>
      <w:r w:rsidR="007A24D1">
        <w:t xml:space="preserve"> recommended as primary breast imaging for breast cancer survivors, women at high-risk for breast cancer and those who have undergone a lumpectomy followed by radiation therapy. </w:t>
      </w:r>
    </w:p>
    <w:p w14:paraId="751586A8" w14:textId="5FBECEBD" w:rsidR="007A24D1" w:rsidRPr="004B01AB" w:rsidRDefault="007A24D1" w:rsidP="007A24D1">
      <w:pPr>
        <w:pStyle w:val="NoSpacing"/>
        <w:rPr>
          <w:sz w:val="10"/>
          <w:szCs w:val="10"/>
        </w:rPr>
      </w:pPr>
    </w:p>
    <w:p w14:paraId="5296D944" w14:textId="1DE1D88D" w:rsidR="0011444F" w:rsidRPr="00133A25" w:rsidRDefault="0011444F" w:rsidP="008A687F">
      <w:pPr>
        <w:jc w:val="both"/>
        <w:rPr>
          <w:rFonts w:asciiTheme="minorHAnsi" w:hAnsiTheme="minorHAnsi" w:cstheme="minorHAnsi"/>
          <w:bCs/>
          <w:sz w:val="22"/>
          <w:szCs w:val="22"/>
        </w:rPr>
      </w:pPr>
      <w:r w:rsidRPr="00133A25">
        <w:rPr>
          <w:rFonts w:asciiTheme="minorHAnsi" w:hAnsiTheme="minorHAnsi" w:cstheme="minorHAnsi"/>
          <w:bCs/>
          <w:sz w:val="22"/>
          <w:szCs w:val="22"/>
        </w:rPr>
        <w:t xml:space="preserve">A recent Komen-commissioned study found the out-of-pocket costs for patients to be high, with much variation for diagnostic breast imaging. For example, average patient cost for a mammogram is $234, and </w:t>
      </w:r>
      <w:r w:rsidRPr="00133A25">
        <w:rPr>
          <w:rFonts w:asciiTheme="minorHAnsi" w:hAnsiTheme="minorHAnsi" w:cstheme="minorHAnsi"/>
          <w:bCs/>
          <w:sz w:val="22"/>
          <w:szCs w:val="22"/>
        </w:rPr>
        <w:lastRenderedPageBreak/>
        <w:t>for a breast MRI, $1,021. The study found also that the inconsistency in cost and coverage is a recognized concern among patients, and health</w:t>
      </w:r>
      <w:r w:rsidR="00AA661E">
        <w:rPr>
          <w:rFonts w:asciiTheme="minorHAnsi" w:hAnsiTheme="minorHAnsi" w:cstheme="minorHAnsi"/>
          <w:bCs/>
          <w:sz w:val="22"/>
          <w:szCs w:val="22"/>
        </w:rPr>
        <w:t xml:space="preserve"> </w:t>
      </w:r>
      <w:r w:rsidRPr="00133A25">
        <w:rPr>
          <w:rFonts w:asciiTheme="minorHAnsi" w:hAnsiTheme="minorHAnsi" w:cstheme="minorHAnsi"/>
          <w:bCs/>
          <w:sz w:val="22"/>
          <w:szCs w:val="22"/>
        </w:rPr>
        <w:t>care providers. Which may lead to additional stress and confusion for women who are already dealing with the daunting possibility of a breast cancer diagnosis.</w:t>
      </w:r>
    </w:p>
    <w:p w14:paraId="360E0306" w14:textId="77777777" w:rsidR="0011444F" w:rsidRPr="004B01AB" w:rsidRDefault="0011444F" w:rsidP="007A24D1">
      <w:pPr>
        <w:pStyle w:val="NoSpacing"/>
        <w:rPr>
          <w:sz w:val="10"/>
          <w:szCs w:val="10"/>
        </w:rPr>
      </w:pPr>
    </w:p>
    <w:p w14:paraId="53D93730" w14:textId="5DD769AF" w:rsidR="008A687F" w:rsidRDefault="008A687F" w:rsidP="008A687F">
      <w:pPr>
        <w:pStyle w:val="NoSpacing"/>
      </w:pPr>
      <w:r>
        <w:t>An estimated 1</w:t>
      </w:r>
      <w:r w:rsidR="00B0645B">
        <w:t>6</w:t>
      </w:r>
      <w:r>
        <w:t xml:space="preserve"> percent of women screened with modern digital mammography require follow-up imaging.</w:t>
      </w:r>
      <w:r w:rsidR="006F0BE7">
        <w:t xml:space="preserve"> </w:t>
      </w:r>
      <w:r>
        <w:t xml:space="preserve">A screening mammogram would not be considered successfully completed if the follow-up diagnostic imaging were not preformed to rule out breast cancer or confirm the need for a biopsy. </w:t>
      </w:r>
    </w:p>
    <w:p w14:paraId="35CF2CA3" w14:textId="77777777" w:rsidR="008A687F" w:rsidRPr="004B01AB" w:rsidRDefault="008A687F" w:rsidP="008A687F">
      <w:pPr>
        <w:pStyle w:val="NoSpacing"/>
        <w:rPr>
          <w:sz w:val="10"/>
          <w:szCs w:val="10"/>
        </w:rPr>
      </w:pPr>
    </w:p>
    <w:p w14:paraId="039FA615" w14:textId="0634E202" w:rsidR="008A687F" w:rsidRDefault="008A687F" w:rsidP="008A687F">
      <w:pPr>
        <w:pStyle w:val="NoSpacing"/>
      </w:pPr>
      <w:r>
        <w:t>The use of breast cancer screening and follow-up diagnostics have led to significant increases in the early detection of breast cancer in the past 30 years. However, evidence shows that commercially insured Black breast cancer patients were diagnosed at a later stage and had a higher mortality rate when compared with their white counterparts with the same insurance status.</w:t>
      </w:r>
    </w:p>
    <w:p w14:paraId="33586740" w14:textId="518AD5D3" w:rsidR="000B2DEF" w:rsidRPr="004B01AB" w:rsidRDefault="000B2DEF" w:rsidP="00194D14">
      <w:pPr>
        <w:jc w:val="both"/>
        <w:rPr>
          <w:rFonts w:asciiTheme="minorHAnsi" w:hAnsiTheme="minorHAnsi" w:cstheme="minorHAnsi"/>
          <w:bCs/>
          <w:sz w:val="10"/>
          <w:szCs w:val="10"/>
        </w:rPr>
      </w:pPr>
    </w:p>
    <w:p w14:paraId="08760F12" w14:textId="02F480C5" w:rsidR="009464C0" w:rsidRDefault="009464C0" w:rsidP="009464C0">
      <w:pPr>
        <w:jc w:val="both"/>
        <w:rPr>
          <w:rFonts w:asciiTheme="minorHAnsi" w:hAnsiTheme="minorHAnsi" w:cstheme="minorHAnsi"/>
          <w:sz w:val="22"/>
          <w:szCs w:val="22"/>
        </w:rPr>
      </w:pPr>
      <w:r w:rsidRPr="00133A25">
        <w:rPr>
          <w:rFonts w:asciiTheme="minorHAnsi" w:hAnsiTheme="minorHAnsi" w:cstheme="minorHAnsi"/>
          <w:sz w:val="22"/>
          <w:szCs w:val="22"/>
        </w:rPr>
        <w:t>Unfortunately, we often receive calls and emails from women who are unable to afford the out-of-pocket costs for their follow-up diagnostic imaging services. Without some assistance, many of these women will simply delay or forego their follow-up screenings, leading to later diagnoses. This delay can mean that woman will not seek care until the cancer has spread making it much deadlier and much more costly to treat.</w:t>
      </w:r>
      <w:r w:rsidR="00133A25" w:rsidRPr="00133A25">
        <w:rPr>
          <w:rFonts w:asciiTheme="minorHAnsi" w:hAnsiTheme="minorHAnsi" w:cstheme="minorHAnsi"/>
          <w:sz w:val="22"/>
          <w:szCs w:val="22"/>
        </w:rPr>
        <w:t xml:space="preserve"> </w:t>
      </w:r>
      <w:r w:rsidRPr="00133A25">
        <w:rPr>
          <w:rFonts w:asciiTheme="minorHAnsi" w:hAnsiTheme="minorHAnsi" w:cstheme="minorHAnsi"/>
          <w:sz w:val="22"/>
          <w:szCs w:val="22"/>
        </w:rPr>
        <w:t>Breast cancer can be up to five times more expensive to treat when it has spread beyond the breast to other parts of the body.</w:t>
      </w:r>
    </w:p>
    <w:p w14:paraId="78FCC687" w14:textId="19C9A26D" w:rsidR="005E2B73" w:rsidRPr="005E2B73" w:rsidRDefault="005E2B73" w:rsidP="009464C0">
      <w:pPr>
        <w:jc w:val="both"/>
        <w:rPr>
          <w:rFonts w:asciiTheme="minorHAnsi" w:hAnsiTheme="minorHAnsi" w:cstheme="minorHAnsi"/>
          <w:sz w:val="10"/>
          <w:szCs w:val="10"/>
        </w:rPr>
      </w:pPr>
    </w:p>
    <w:p w14:paraId="1F496F7D" w14:textId="77607035" w:rsidR="005E2B73" w:rsidRDefault="005E2B73" w:rsidP="005E2B73">
      <w:pPr>
        <w:pStyle w:val="NoSpacing"/>
      </w:pPr>
      <w:r>
        <w:rPr>
          <w:rFonts w:cstheme="minorHAnsi"/>
        </w:rPr>
        <w:t xml:space="preserve">Additionally, </w:t>
      </w:r>
      <w:r w:rsidRPr="00022684">
        <w:t xml:space="preserve">COVID-19 </w:t>
      </w:r>
      <w:r>
        <w:t xml:space="preserve">has </w:t>
      </w:r>
      <w:r w:rsidRPr="00022684">
        <w:t xml:space="preserve">created </w:t>
      </w:r>
      <w:r>
        <w:t xml:space="preserve">significant </w:t>
      </w:r>
      <w:r w:rsidRPr="00022684">
        <w:t xml:space="preserve">delays in </w:t>
      </w:r>
      <w:r>
        <w:t xml:space="preserve">annual breast cancer </w:t>
      </w:r>
      <w:r w:rsidRPr="00022684">
        <w:t>screening</w:t>
      </w:r>
      <w:r>
        <w:t>s</w:t>
      </w:r>
      <w:r w:rsidRPr="00022684">
        <w:t xml:space="preserve"> and experts have warned that the “missed” cancers might be larger and more advanced once ultimately detected, often requiring the use of diagnostic imaging.</w:t>
      </w:r>
    </w:p>
    <w:p w14:paraId="6768E1CC" w14:textId="5F46CE9F" w:rsidR="005E2B73" w:rsidRPr="00133A25" w:rsidRDefault="005E2B73" w:rsidP="009464C0">
      <w:pPr>
        <w:jc w:val="both"/>
        <w:rPr>
          <w:rFonts w:asciiTheme="minorHAnsi" w:hAnsiTheme="minorHAnsi" w:cstheme="minorHAnsi"/>
          <w:sz w:val="22"/>
          <w:szCs w:val="22"/>
        </w:rPr>
      </w:pPr>
    </w:p>
    <w:p w14:paraId="24709E21" w14:textId="77777777" w:rsidR="00D31921" w:rsidRPr="004B01AB" w:rsidRDefault="00D31921" w:rsidP="00D31921">
      <w:pPr>
        <w:jc w:val="both"/>
        <w:rPr>
          <w:rFonts w:asciiTheme="minorHAnsi" w:hAnsiTheme="minorHAnsi" w:cstheme="minorHAnsi"/>
          <w:sz w:val="10"/>
          <w:szCs w:val="10"/>
        </w:rPr>
      </w:pPr>
      <w:bookmarkStart w:id="2" w:name="_Hlk59197448"/>
      <w:bookmarkEnd w:id="1"/>
    </w:p>
    <w:p w14:paraId="0F6F1728" w14:textId="7722B919" w:rsidR="00D31921" w:rsidRPr="00133A25" w:rsidRDefault="00770947" w:rsidP="00D31921">
      <w:pPr>
        <w:jc w:val="both"/>
        <w:rPr>
          <w:rFonts w:asciiTheme="minorHAnsi" w:hAnsiTheme="minorHAnsi" w:cstheme="minorHAnsi"/>
          <w:sz w:val="22"/>
          <w:szCs w:val="22"/>
        </w:rPr>
      </w:pPr>
      <w:r w:rsidRPr="00133A25">
        <w:rPr>
          <w:rFonts w:asciiTheme="minorHAnsi" w:hAnsiTheme="minorHAnsi" w:cstheme="minorHAnsi"/>
          <w:sz w:val="22"/>
          <w:szCs w:val="22"/>
        </w:rPr>
        <w:t xml:space="preserve">As </w:t>
      </w:r>
      <w:r w:rsidR="00D31921" w:rsidRPr="00133A25">
        <w:rPr>
          <w:rFonts w:asciiTheme="minorHAnsi" w:hAnsiTheme="minorHAnsi" w:cstheme="minorHAnsi"/>
          <w:sz w:val="22"/>
          <w:szCs w:val="22"/>
        </w:rPr>
        <w:t xml:space="preserve">committed partners in the fight against breast cancer, we know how deeply important it is for all cancer patients to have fair and </w:t>
      </w:r>
      <w:r w:rsidR="008332AC">
        <w:rPr>
          <w:rFonts w:asciiTheme="minorHAnsi" w:hAnsiTheme="minorHAnsi" w:cstheme="minorHAnsi"/>
          <w:sz w:val="22"/>
          <w:szCs w:val="22"/>
        </w:rPr>
        <w:t>equitable</w:t>
      </w:r>
      <w:r w:rsidR="00D31921" w:rsidRPr="00133A25">
        <w:rPr>
          <w:rFonts w:asciiTheme="minorHAnsi" w:hAnsiTheme="minorHAnsi" w:cstheme="minorHAnsi"/>
          <w:sz w:val="22"/>
          <w:szCs w:val="22"/>
        </w:rPr>
        <w:t xml:space="preserve"> access to the </w:t>
      </w:r>
      <w:r w:rsidR="008638CD">
        <w:rPr>
          <w:rFonts w:asciiTheme="minorHAnsi" w:hAnsiTheme="minorHAnsi" w:cstheme="minorHAnsi"/>
          <w:sz w:val="22"/>
          <w:szCs w:val="22"/>
        </w:rPr>
        <w:t>breast imaging</w:t>
      </w:r>
      <w:r w:rsidR="00D31921" w:rsidRPr="00133A25">
        <w:rPr>
          <w:rFonts w:asciiTheme="minorHAnsi" w:hAnsiTheme="minorHAnsi" w:cstheme="minorHAnsi"/>
          <w:sz w:val="22"/>
          <w:szCs w:val="22"/>
        </w:rPr>
        <w:t xml:space="preserve"> that may save their lives. As such, </w:t>
      </w:r>
      <w:r w:rsidR="00FA414A" w:rsidRPr="00133A25">
        <w:rPr>
          <w:rFonts w:asciiTheme="minorHAnsi" w:hAnsiTheme="minorHAnsi" w:cstheme="minorHAnsi"/>
          <w:sz w:val="22"/>
          <w:szCs w:val="22"/>
        </w:rPr>
        <w:t xml:space="preserve">we support </w:t>
      </w:r>
      <w:r w:rsidR="004E39C7">
        <w:rPr>
          <w:rFonts w:asciiTheme="minorHAnsi" w:hAnsiTheme="minorHAnsi" w:cstheme="minorHAnsi"/>
          <w:sz w:val="22"/>
          <w:szCs w:val="22"/>
        </w:rPr>
        <w:t>HF 447</w:t>
      </w:r>
      <w:r w:rsidR="009234CD">
        <w:rPr>
          <w:rFonts w:asciiTheme="minorHAnsi" w:hAnsiTheme="minorHAnsi" w:cstheme="minorHAnsi"/>
          <w:sz w:val="22"/>
          <w:szCs w:val="22"/>
        </w:rPr>
        <w:t xml:space="preserve"> </w:t>
      </w:r>
      <w:r w:rsidR="00D31921" w:rsidRPr="00133A25">
        <w:rPr>
          <w:rFonts w:asciiTheme="minorHAnsi" w:hAnsiTheme="minorHAnsi" w:cstheme="minorHAnsi"/>
          <w:sz w:val="22"/>
          <w:szCs w:val="22"/>
        </w:rPr>
        <w:t xml:space="preserve">and urge you to pass this critical legislation. </w:t>
      </w:r>
    </w:p>
    <w:bookmarkEnd w:id="2"/>
    <w:p w14:paraId="6C5D34AF" w14:textId="77777777" w:rsidR="0095451E" w:rsidRDefault="0095451E" w:rsidP="00D31921">
      <w:pPr>
        <w:jc w:val="both"/>
        <w:rPr>
          <w:rFonts w:asciiTheme="minorHAnsi" w:hAnsiTheme="minorHAnsi" w:cstheme="minorHAnsi"/>
          <w:b/>
          <w:sz w:val="22"/>
          <w:szCs w:val="22"/>
        </w:rPr>
      </w:pPr>
    </w:p>
    <w:p w14:paraId="28DC8B3B" w14:textId="23039A73" w:rsidR="002C3B86" w:rsidRPr="00133A25" w:rsidRDefault="00D31921" w:rsidP="00D31921">
      <w:pPr>
        <w:jc w:val="both"/>
        <w:rPr>
          <w:rFonts w:asciiTheme="minorHAnsi" w:hAnsiTheme="minorHAnsi" w:cstheme="minorHAnsi"/>
          <w:b/>
          <w:sz w:val="22"/>
          <w:szCs w:val="22"/>
        </w:rPr>
      </w:pPr>
      <w:r w:rsidRPr="00133A25">
        <w:rPr>
          <w:rFonts w:asciiTheme="minorHAnsi" w:hAnsiTheme="minorHAnsi" w:cstheme="minorHAnsi"/>
          <w:b/>
          <w:sz w:val="22"/>
          <w:szCs w:val="22"/>
        </w:rPr>
        <w:lastRenderedPageBreak/>
        <w:t>Thank you for your consideration.</w:t>
      </w:r>
    </w:p>
    <w:sectPr w:rsidR="002C3B86" w:rsidRPr="00133A25" w:rsidSect="0095451E">
      <w:headerReference w:type="first" r:id="rId11"/>
      <w:footerReference w:type="first" r:id="rId12"/>
      <w:pgSz w:w="12240" w:h="15840" w:code="1"/>
      <w:pgMar w:top="210" w:right="720" w:bottom="5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2FB82" w14:textId="77777777" w:rsidR="008A288C" w:rsidRDefault="008A288C">
      <w:r>
        <w:separator/>
      </w:r>
    </w:p>
  </w:endnote>
  <w:endnote w:type="continuationSeparator" w:id="0">
    <w:p w14:paraId="681DABF8" w14:textId="77777777" w:rsidR="008A288C" w:rsidRDefault="008A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14A7B" w14:textId="77777777" w:rsidR="00327942" w:rsidRPr="00FE1486" w:rsidRDefault="00327942" w:rsidP="005D1525">
    <w:pPr>
      <w:rPr>
        <w:rFonts w:ascii="Arial" w:hAnsi="Arial" w:cs="Arial"/>
        <w:sz w:val="16"/>
        <w:szCs w:val="16"/>
      </w:rPr>
    </w:pPr>
  </w:p>
  <w:p w14:paraId="7A130AC0" w14:textId="77777777" w:rsidR="00327942" w:rsidRPr="00FE1486" w:rsidRDefault="00327942" w:rsidP="00FE1486">
    <w:pPr>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0F66D" w14:textId="77777777" w:rsidR="008A288C" w:rsidRDefault="008A288C">
      <w:r>
        <w:separator/>
      </w:r>
    </w:p>
  </w:footnote>
  <w:footnote w:type="continuationSeparator" w:id="0">
    <w:p w14:paraId="6A6CA9DC" w14:textId="77777777" w:rsidR="008A288C" w:rsidRDefault="008A2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2DD05" w14:textId="391DD1F4" w:rsidR="00A97EFA" w:rsidRDefault="46B82DE0" w:rsidP="00A97EFA">
    <w:pPr>
      <w:pStyle w:val="Header"/>
      <w:jc w:val="center"/>
    </w:pPr>
    <w:r>
      <w:rPr>
        <w:noProof/>
      </w:rPr>
      <w:drawing>
        <wp:inline distT="0" distB="0" distL="0" distR="0" wp14:anchorId="0FD8A9FD" wp14:editId="602DF8E6">
          <wp:extent cx="1346200" cy="958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46200" cy="9588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4pt;height:87pt" o:bullet="t">
        <v:imagedata r:id="rId1" o:title=""/>
      </v:shape>
    </w:pict>
  </w:numPicBullet>
  <w:abstractNum w:abstractNumId="0" w15:restartNumberingAfterBreak="0">
    <w:nsid w:val="FFFFFF1D"/>
    <w:multiLevelType w:val="multilevel"/>
    <w:tmpl w:val="F43E9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55753"/>
    <w:multiLevelType w:val="hybridMultilevel"/>
    <w:tmpl w:val="455C5E8E"/>
    <w:lvl w:ilvl="0" w:tplc="5CC2F508">
      <w:start w:val="1"/>
      <w:numFmt w:val="bullet"/>
      <w:lvlText w:val=""/>
      <w:lvlJc w:val="left"/>
      <w:pPr>
        <w:tabs>
          <w:tab w:val="num" w:pos="446"/>
        </w:tabs>
        <w:ind w:left="44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43655"/>
    <w:multiLevelType w:val="hybridMultilevel"/>
    <w:tmpl w:val="55EEF52C"/>
    <w:lvl w:ilvl="0" w:tplc="9950FF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0E812739"/>
    <w:multiLevelType w:val="hybridMultilevel"/>
    <w:tmpl w:val="F01E7738"/>
    <w:lvl w:ilvl="0" w:tplc="879C0A8E">
      <w:start w:val="1"/>
      <w:numFmt w:val="bullet"/>
      <w:lvlText w:val=""/>
      <w:lvlJc w:val="left"/>
      <w:pPr>
        <w:tabs>
          <w:tab w:val="num" w:pos="446"/>
        </w:tabs>
        <w:ind w:left="446" w:hanging="360"/>
      </w:pPr>
      <w:rPr>
        <w:rFonts w:ascii="Symbol" w:hAnsi="Symbol" w:hint="default"/>
        <w:color w:val="auto"/>
      </w:rPr>
    </w:lvl>
    <w:lvl w:ilvl="1" w:tplc="3702CD88">
      <w:start w:val="1"/>
      <w:numFmt w:val="bullet"/>
      <w:lvlText w:val="o"/>
      <w:lvlJc w:val="left"/>
      <w:pPr>
        <w:tabs>
          <w:tab w:val="num" w:pos="1440"/>
        </w:tabs>
        <w:ind w:left="1440" w:hanging="360"/>
      </w:pPr>
      <w:rPr>
        <w:rFonts w:ascii="Courier New" w:hAnsi="Courier New" w:cs="Courier New" w:hint="default"/>
      </w:rPr>
    </w:lvl>
    <w:lvl w:ilvl="2" w:tplc="77FA55B4">
      <w:start w:val="1"/>
      <w:numFmt w:val="bullet"/>
      <w:lvlText w:val=""/>
      <w:lvlJc w:val="left"/>
      <w:pPr>
        <w:tabs>
          <w:tab w:val="num" w:pos="2160"/>
        </w:tabs>
        <w:ind w:left="2160" w:hanging="360"/>
      </w:pPr>
      <w:rPr>
        <w:rFonts w:ascii="Wingdings" w:hAnsi="Wingdings" w:hint="default"/>
      </w:rPr>
    </w:lvl>
    <w:lvl w:ilvl="3" w:tplc="31F61428">
      <w:start w:val="1"/>
      <w:numFmt w:val="bullet"/>
      <w:lvlText w:val=""/>
      <w:lvlJc w:val="left"/>
      <w:pPr>
        <w:tabs>
          <w:tab w:val="num" w:pos="2880"/>
        </w:tabs>
        <w:ind w:left="2880" w:hanging="360"/>
      </w:pPr>
      <w:rPr>
        <w:rFonts w:ascii="Symbol" w:hAnsi="Symbol" w:hint="default"/>
      </w:rPr>
    </w:lvl>
    <w:lvl w:ilvl="4" w:tplc="982C505E">
      <w:start w:val="1"/>
      <w:numFmt w:val="bullet"/>
      <w:lvlText w:val="o"/>
      <w:lvlJc w:val="left"/>
      <w:pPr>
        <w:tabs>
          <w:tab w:val="num" w:pos="3600"/>
        </w:tabs>
        <w:ind w:left="3600" w:hanging="360"/>
      </w:pPr>
      <w:rPr>
        <w:rFonts w:ascii="Courier New" w:hAnsi="Courier New" w:cs="Courier New" w:hint="default"/>
      </w:rPr>
    </w:lvl>
    <w:lvl w:ilvl="5" w:tplc="A6F221B2">
      <w:start w:val="1"/>
      <w:numFmt w:val="bullet"/>
      <w:lvlText w:val=""/>
      <w:lvlJc w:val="left"/>
      <w:pPr>
        <w:tabs>
          <w:tab w:val="num" w:pos="4320"/>
        </w:tabs>
        <w:ind w:left="4320" w:hanging="360"/>
      </w:pPr>
      <w:rPr>
        <w:rFonts w:ascii="Wingdings" w:hAnsi="Wingdings" w:hint="default"/>
      </w:rPr>
    </w:lvl>
    <w:lvl w:ilvl="6" w:tplc="2AE2A0D4">
      <w:start w:val="1"/>
      <w:numFmt w:val="bullet"/>
      <w:lvlText w:val=""/>
      <w:lvlJc w:val="left"/>
      <w:pPr>
        <w:tabs>
          <w:tab w:val="num" w:pos="5040"/>
        </w:tabs>
        <w:ind w:left="5040" w:hanging="360"/>
      </w:pPr>
      <w:rPr>
        <w:rFonts w:ascii="Symbol" w:hAnsi="Symbol" w:hint="default"/>
      </w:rPr>
    </w:lvl>
    <w:lvl w:ilvl="7" w:tplc="5D68DB06">
      <w:start w:val="1"/>
      <w:numFmt w:val="bullet"/>
      <w:lvlText w:val="o"/>
      <w:lvlJc w:val="left"/>
      <w:pPr>
        <w:tabs>
          <w:tab w:val="num" w:pos="5760"/>
        </w:tabs>
        <w:ind w:left="5760" w:hanging="360"/>
      </w:pPr>
      <w:rPr>
        <w:rFonts w:ascii="Courier New" w:hAnsi="Courier New" w:cs="Courier New" w:hint="default"/>
      </w:rPr>
    </w:lvl>
    <w:lvl w:ilvl="8" w:tplc="FEE059EA">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E33640"/>
    <w:multiLevelType w:val="hybridMultilevel"/>
    <w:tmpl w:val="D62E4300"/>
    <w:lvl w:ilvl="0" w:tplc="4434F3DE">
      <w:start w:val="1"/>
      <w:numFmt w:val="bullet"/>
      <w:lvlText w:val=""/>
      <w:lvlJc w:val="left"/>
      <w:pPr>
        <w:tabs>
          <w:tab w:val="num" w:pos="446"/>
        </w:tabs>
        <w:ind w:left="446" w:hanging="360"/>
      </w:pPr>
      <w:rPr>
        <w:rFonts w:ascii="Symbol" w:hAnsi="Symbol" w:hint="default"/>
        <w:color w:val="auto"/>
      </w:rPr>
    </w:lvl>
    <w:lvl w:ilvl="1" w:tplc="3C8AF672">
      <w:start w:val="1"/>
      <w:numFmt w:val="bullet"/>
      <w:lvlText w:val="o"/>
      <w:lvlJc w:val="left"/>
      <w:pPr>
        <w:tabs>
          <w:tab w:val="num" w:pos="1440"/>
        </w:tabs>
        <w:ind w:left="1440" w:hanging="360"/>
      </w:pPr>
      <w:rPr>
        <w:rFonts w:ascii="Courier New" w:hAnsi="Courier New" w:cs="Courier New" w:hint="default"/>
      </w:rPr>
    </w:lvl>
    <w:lvl w:ilvl="2" w:tplc="21983EBA">
      <w:start w:val="1"/>
      <w:numFmt w:val="bullet"/>
      <w:lvlText w:val=""/>
      <w:lvlJc w:val="left"/>
      <w:pPr>
        <w:tabs>
          <w:tab w:val="num" w:pos="2160"/>
        </w:tabs>
        <w:ind w:left="2160" w:hanging="360"/>
      </w:pPr>
      <w:rPr>
        <w:rFonts w:ascii="Wingdings" w:hAnsi="Wingdings" w:hint="default"/>
      </w:rPr>
    </w:lvl>
    <w:lvl w:ilvl="3" w:tplc="CDA60FCC">
      <w:start w:val="1"/>
      <w:numFmt w:val="bullet"/>
      <w:lvlText w:val=""/>
      <w:lvlJc w:val="left"/>
      <w:pPr>
        <w:tabs>
          <w:tab w:val="num" w:pos="2880"/>
        </w:tabs>
        <w:ind w:left="2880" w:hanging="360"/>
      </w:pPr>
      <w:rPr>
        <w:rFonts w:ascii="Symbol" w:hAnsi="Symbol" w:hint="default"/>
      </w:rPr>
    </w:lvl>
    <w:lvl w:ilvl="4" w:tplc="474CB7DC">
      <w:start w:val="1"/>
      <w:numFmt w:val="bullet"/>
      <w:lvlText w:val="o"/>
      <w:lvlJc w:val="left"/>
      <w:pPr>
        <w:tabs>
          <w:tab w:val="num" w:pos="3600"/>
        </w:tabs>
        <w:ind w:left="3600" w:hanging="360"/>
      </w:pPr>
      <w:rPr>
        <w:rFonts w:ascii="Courier New" w:hAnsi="Courier New" w:cs="Courier New" w:hint="default"/>
      </w:rPr>
    </w:lvl>
    <w:lvl w:ilvl="5" w:tplc="F5EE5D6C">
      <w:start w:val="1"/>
      <w:numFmt w:val="bullet"/>
      <w:lvlText w:val=""/>
      <w:lvlJc w:val="left"/>
      <w:pPr>
        <w:tabs>
          <w:tab w:val="num" w:pos="4320"/>
        </w:tabs>
        <w:ind w:left="4320" w:hanging="360"/>
      </w:pPr>
      <w:rPr>
        <w:rFonts w:ascii="Wingdings" w:hAnsi="Wingdings" w:hint="default"/>
      </w:rPr>
    </w:lvl>
    <w:lvl w:ilvl="6" w:tplc="8E828264">
      <w:start w:val="1"/>
      <w:numFmt w:val="bullet"/>
      <w:lvlText w:val=""/>
      <w:lvlJc w:val="left"/>
      <w:pPr>
        <w:tabs>
          <w:tab w:val="num" w:pos="5040"/>
        </w:tabs>
        <w:ind w:left="5040" w:hanging="360"/>
      </w:pPr>
      <w:rPr>
        <w:rFonts w:ascii="Symbol" w:hAnsi="Symbol" w:hint="default"/>
      </w:rPr>
    </w:lvl>
    <w:lvl w:ilvl="7" w:tplc="BB94D3F4">
      <w:start w:val="1"/>
      <w:numFmt w:val="bullet"/>
      <w:lvlText w:val="o"/>
      <w:lvlJc w:val="left"/>
      <w:pPr>
        <w:tabs>
          <w:tab w:val="num" w:pos="5760"/>
        </w:tabs>
        <w:ind w:left="5760" w:hanging="360"/>
      </w:pPr>
      <w:rPr>
        <w:rFonts w:ascii="Courier New" w:hAnsi="Courier New" w:cs="Courier New" w:hint="default"/>
      </w:rPr>
    </w:lvl>
    <w:lvl w:ilvl="8" w:tplc="C5FE2E3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05AD4"/>
    <w:multiLevelType w:val="hybridMultilevel"/>
    <w:tmpl w:val="95D0DED2"/>
    <w:lvl w:ilvl="0" w:tplc="2CD44482">
      <w:start w:val="1"/>
      <w:numFmt w:val="bullet"/>
      <w:lvlText w:val=""/>
      <w:lvlJc w:val="left"/>
      <w:pPr>
        <w:tabs>
          <w:tab w:val="num" w:pos="576"/>
        </w:tabs>
        <w:ind w:left="576" w:hanging="57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5B21B4"/>
    <w:multiLevelType w:val="hybridMultilevel"/>
    <w:tmpl w:val="81A4F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22056"/>
    <w:multiLevelType w:val="hybridMultilevel"/>
    <w:tmpl w:val="8C169E64"/>
    <w:lvl w:ilvl="0" w:tplc="9950FFD6">
      <w:start w:val="1"/>
      <w:numFmt w:val="bullet"/>
      <w:lvlText w:val=""/>
      <w:lvlJc w:val="left"/>
      <w:pPr>
        <w:tabs>
          <w:tab w:val="num" w:pos="450"/>
        </w:tabs>
        <w:ind w:left="45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74E96"/>
    <w:multiLevelType w:val="hybridMultilevel"/>
    <w:tmpl w:val="BD840B3E"/>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AC126C"/>
    <w:multiLevelType w:val="hybridMultilevel"/>
    <w:tmpl w:val="648261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1B963A3"/>
    <w:multiLevelType w:val="hybridMultilevel"/>
    <w:tmpl w:val="0DC21C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3FA5E29"/>
    <w:multiLevelType w:val="hybridMultilevel"/>
    <w:tmpl w:val="35E62C4E"/>
    <w:lvl w:ilvl="0" w:tplc="A1A26F1E">
      <w:start w:val="1"/>
      <w:numFmt w:val="bullet"/>
      <w:lvlText w:val=""/>
      <w:lvlJc w:val="left"/>
      <w:pPr>
        <w:tabs>
          <w:tab w:val="num" w:pos="720"/>
        </w:tabs>
        <w:ind w:left="720" w:hanging="360"/>
      </w:pPr>
      <w:rPr>
        <w:rFonts w:ascii="Symbol" w:hAnsi="Symbol" w:hint="default"/>
        <w:color w:val="auto"/>
        <w:sz w:val="20"/>
      </w:rPr>
    </w:lvl>
    <w:lvl w:ilvl="1" w:tplc="3BCA031E">
      <w:start w:val="1"/>
      <w:numFmt w:val="decimal"/>
      <w:lvlText w:val="%2."/>
      <w:lvlJc w:val="left"/>
      <w:pPr>
        <w:tabs>
          <w:tab w:val="num" w:pos="1440"/>
        </w:tabs>
        <w:ind w:left="1440" w:hanging="360"/>
      </w:pPr>
    </w:lvl>
    <w:lvl w:ilvl="2" w:tplc="DA3E2DB0">
      <w:start w:val="1"/>
      <w:numFmt w:val="decimal"/>
      <w:lvlText w:val="%3."/>
      <w:lvlJc w:val="left"/>
      <w:pPr>
        <w:tabs>
          <w:tab w:val="num" w:pos="2160"/>
        </w:tabs>
        <w:ind w:left="2160" w:hanging="360"/>
      </w:pPr>
    </w:lvl>
    <w:lvl w:ilvl="3" w:tplc="30A20DE0">
      <w:start w:val="1"/>
      <w:numFmt w:val="decimal"/>
      <w:lvlText w:val="%4."/>
      <w:lvlJc w:val="left"/>
      <w:pPr>
        <w:tabs>
          <w:tab w:val="num" w:pos="2880"/>
        </w:tabs>
        <w:ind w:left="2880" w:hanging="360"/>
      </w:pPr>
    </w:lvl>
    <w:lvl w:ilvl="4" w:tplc="A05A2D0E">
      <w:start w:val="1"/>
      <w:numFmt w:val="decimal"/>
      <w:lvlText w:val="%5."/>
      <w:lvlJc w:val="left"/>
      <w:pPr>
        <w:tabs>
          <w:tab w:val="num" w:pos="3600"/>
        </w:tabs>
        <w:ind w:left="3600" w:hanging="360"/>
      </w:pPr>
    </w:lvl>
    <w:lvl w:ilvl="5" w:tplc="BD04CC94">
      <w:start w:val="1"/>
      <w:numFmt w:val="decimal"/>
      <w:lvlText w:val="%6."/>
      <w:lvlJc w:val="left"/>
      <w:pPr>
        <w:tabs>
          <w:tab w:val="num" w:pos="4320"/>
        </w:tabs>
        <w:ind w:left="4320" w:hanging="360"/>
      </w:pPr>
    </w:lvl>
    <w:lvl w:ilvl="6" w:tplc="03C047E4">
      <w:start w:val="1"/>
      <w:numFmt w:val="decimal"/>
      <w:lvlText w:val="%7."/>
      <w:lvlJc w:val="left"/>
      <w:pPr>
        <w:tabs>
          <w:tab w:val="num" w:pos="5040"/>
        </w:tabs>
        <w:ind w:left="5040" w:hanging="360"/>
      </w:pPr>
    </w:lvl>
    <w:lvl w:ilvl="7" w:tplc="8398CC98">
      <w:start w:val="1"/>
      <w:numFmt w:val="decimal"/>
      <w:lvlText w:val="%8."/>
      <w:lvlJc w:val="left"/>
      <w:pPr>
        <w:tabs>
          <w:tab w:val="num" w:pos="5760"/>
        </w:tabs>
        <w:ind w:left="5760" w:hanging="360"/>
      </w:pPr>
    </w:lvl>
    <w:lvl w:ilvl="8" w:tplc="695C5B9C">
      <w:start w:val="1"/>
      <w:numFmt w:val="decimal"/>
      <w:lvlText w:val="%9."/>
      <w:lvlJc w:val="left"/>
      <w:pPr>
        <w:tabs>
          <w:tab w:val="num" w:pos="6480"/>
        </w:tabs>
        <w:ind w:left="6480" w:hanging="360"/>
      </w:pPr>
    </w:lvl>
  </w:abstractNum>
  <w:abstractNum w:abstractNumId="12" w15:restartNumberingAfterBreak="0">
    <w:nsid w:val="256371E1"/>
    <w:multiLevelType w:val="hybridMultilevel"/>
    <w:tmpl w:val="565C8664"/>
    <w:lvl w:ilvl="0" w:tplc="9950FFD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350"/>
        </w:tabs>
        <w:ind w:left="1350" w:hanging="360"/>
      </w:pPr>
      <w:rPr>
        <w:rFonts w:ascii="Courier New" w:hAnsi="Courier New" w:cs="Courier New" w:hint="default"/>
        <w:color w:val="auto"/>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2F3C5F86"/>
    <w:multiLevelType w:val="hybridMultilevel"/>
    <w:tmpl w:val="D9A2D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99153E"/>
    <w:multiLevelType w:val="hybridMultilevel"/>
    <w:tmpl w:val="329E439A"/>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87454"/>
    <w:multiLevelType w:val="hybridMultilevel"/>
    <w:tmpl w:val="00AAD760"/>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72AE9"/>
    <w:multiLevelType w:val="hybridMultilevel"/>
    <w:tmpl w:val="DD9E72D6"/>
    <w:lvl w:ilvl="0" w:tplc="F63C112A">
      <w:start w:val="1"/>
      <w:numFmt w:val="bullet"/>
      <w:lvlText w:val=""/>
      <w:lvlJc w:val="left"/>
      <w:pPr>
        <w:tabs>
          <w:tab w:val="num" w:pos="720"/>
        </w:tabs>
        <w:ind w:left="720" w:hanging="360"/>
      </w:pPr>
      <w:rPr>
        <w:rFonts w:ascii="Symbol" w:hAnsi="Symbol" w:hint="default"/>
        <w:sz w:val="20"/>
      </w:rPr>
    </w:lvl>
    <w:lvl w:ilvl="1" w:tplc="C1DEE5BE" w:tentative="1">
      <w:start w:val="1"/>
      <w:numFmt w:val="bullet"/>
      <w:lvlText w:val="o"/>
      <w:lvlJc w:val="left"/>
      <w:pPr>
        <w:tabs>
          <w:tab w:val="num" w:pos="1440"/>
        </w:tabs>
        <w:ind w:left="1440" w:hanging="360"/>
      </w:pPr>
      <w:rPr>
        <w:rFonts w:ascii="Courier New" w:hAnsi="Courier New" w:hint="default"/>
        <w:sz w:val="20"/>
      </w:rPr>
    </w:lvl>
    <w:lvl w:ilvl="2" w:tplc="6A0E32E8" w:tentative="1">
      <w:start w:val="1"/>
      <w:numFmt w:val="bullet"/>
      <w:lvlText w:val=""/>
      <w:lvlJc w:val="left"/>
      <w:pPr>
        <w:tabs>
          <w:tab w:val="num" w:pos="2160"/>
        </w:tabs>
        <w:ind w:left="2160" w:hanging="360"/>
      </w:pPr>
      <w:rPr>
        <w:rFonts w:ascii="Wingdings" w:hAnsi="Wingdings" w:hint="default"/>
        <w:sz w:val="20"/>
      </w:rPr>
    </w:lvl>
    <w:lvl w:ilvl="3" w:tplc="48404668" w:tentative="1">
      <w:start w:val="1"/>
      <w:numFmt w:val="bullet"/>
      <w:lvlText w:val=""/>
      <w:lvlJc w:val="left"/>
      <w:pPr>
        <w:tabs>
          <w:tab w:val="num" w:pos="2880"/>
        </w:tabs>
        <w:ind w:left="2880" w:hanging="360"/>
      </w:pPr>
      <w:rPr>
        <w:rFonts w:ascii="Wingdings" w:hAnsi="Wingdings" w:hint="default"/>
        <w:sz w:val="20"/>
      </w:rPr>
    </w:lvl>
    <w:lvl w:ilvl="4" w:tplc="5644CCEA" w:tentative="1">
      <w:start w:val="1"/>
      <w:numFmt w:val="bullet"/>
      <w:lvlText w:val=""/>
      <w:lvlJc w:val="left"/>
      <w:pPr>
        <w:tabs>
          <w:tab w:val="num" w:pos="3600"/>
        </w:tabs>
        <w:ind w:left="3600" w:hanging="360"/>
      </w:pPr>
      <w:rPr>
        <w:rFonts w:ascii="Wingdings" w:hAnsi="Wingdings" w:hint="default"/>
        <w:sz w:val="20"/>
      </w:rPr>
    </w:lvl>
    <w:lvl w:ilvl="5" w:tplc="D9982D6C" w:tentative="1">
      <w:start w:val="1"/>
      <w:numFmt w:val="bullet"/>
      <w:lvlText w:val=""/>
      <w:lvlJc w:val="left"/>
      <w:pPr>
        <w:tabs>
          <w:tab w:val="num" w:pos="4320"/>
        </w:tabs>
        <w:ind w:left="4320" w:hanging="360"/>
      </w:pPr>
      <w:rPr>
        <w:rFonts w:ascii="Wingdings" w:hAnsi="Wingdings" w:hint="default"/>
        <w:sz w:val="20"/>
      </w:rPr>
    </w:lvl>
    <w:lvl w:ilvl="6" w:tplc="D102EB76" w:tentative="1">
      <w:start w:val="1"/>
      <w:numFmt w:val="bullet"/>
      <w:lvlText w:val=""/>
      <w:lvlJc w:val="left"/>
      <w:pPr>
        <w:tabs>
          <w:tab w:val="num" w:pos="5040"/>
        </w:tabs>
        <w:ind w:left="5040" w:hanging="360"/>
      </w:pPr>
      <w:rPr>
        <w:rFonts w:ascii="Wingdings" w:hAnsi="Wingdings" w:hint="default"/>
        <w:sz w:val="20"/>
      </w:rPr>
    </w:lvl>
    <w:lvl w:ilvl="7" w:tplc="B36A9ABA" w:tentative="1">
      <w:start w:val="1"/>
      <w:numFmt w:val="bullet"/>
      <w:lvlText w:val=""/>
      <w:lvlJc w:val="left"/>
      <w:pPr>
        <w:tabs>
          <w:tab w:val="num" w:pos="5760"/>
        </w:tabs>
        <w:ind w:left="5760" w:hanging="360"/>
      </w:pPr>
      <w:rPr>
        <w:rFonts w:ascii="Wingdings" w:hAnsi="Wingdings" w:hint="default"/>
        <w:sz w:val="20"/>
      </w:rPr>
    </w:lvl>
    <w:lvl w:ilvl="8" w:tplc="55F29F6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05E06"/>
    <w:multiLevelType w:val="hybridMultilevel"/>
    <w:tmpl w:val="6DAA82F0"/>
    <w:lvl w:ilvl="0" w:tplc="5CC2F508">
      <w:start w:val="1"/>
      <w:numFmt w:val="bullet"/>
      <w:lvlText w:val=""/>
      <w:lvlJc w:val="left"/>
      <w:pPr>
        <w:tabs>
          <w:tab w:val="num" w:pos="446"/>
        </w:tabs>
        <w:ind w:left="446" w:hanging="360"/>
      </w:pPr>
      <w:rPr>
        <w:rFonts w:ascii="Symbol" w:hAnsi="Symbol" w:hint="default"/>
        <w:color w:val="auto"/>
      </w:rPr>
    </w:lvl>
    <w:lvl w:ilvl="1" w:tplc="51FA6A76">
      <w:start w:val="1"/>
      <w:numFmt w:val="bullet"/>
      <w:lvlText w:val=""/>
      <w:lvlPicBulletId w:val="0"/>
      <w:lvlJc w:val="left"/>
      <w:pPr>
        <w:tabs>
          <w:tab w:val="num" w:pos="1440"/>
        </w:tabs>
        <w:ind w:left="1440" w:hanging="360"/>
      </w:pPr>
      <w:rPr>
        <w:rFonts w:ascii="Symbol" w:hAnsi="Symbol" w:hint="default"/>
        <w:color w:val="auto"/>
        <w:sz w:val="36"/>
        <w:szCs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FD1B7B"/>
    <w:multiLevelType w:val="hybridMultilevel"/>
    <w:tmpl w:val="EBD635BA"/>
    <w:lvl w:ilvl="0" w:tplc="5CC2F508">
      <w:start w:val="1"/>
      <w:numFmt w:val="bullet"/>
      <w:lvlText w:val=""/>
      <w:lvlJc w:val="left"/>
      <w:pPr>
        <w:tabs>
          <w:tab w:val="num" w:pos="446"/>
        </w:tabs>
        <w:ind w:left="446" w:hanging="360"/>
      </w:pPr>
      <w:rPr>
        <w:rFonts w:ascii="Symbol" w:hAnsi="Symbol" w:hint="default"/>
        <w:color w:val="auto"/>
      </w:rPr>
    </w:lvl>
    <w:lvl w:ilvl="1" w:tplc="7B84F616">
      <w:start w:val="1"/>
      <w:numFmt w:val="bullet"/>
      <w:lvlText w:val=""/>
      <w:lvlJc w:val="left"/>
      <w:pPr>
        <w:tabs>
          <w:tab w:val="num" w:pos="1440"/>
        </w:tabs>
        <w:ind w:left="792" w:firstLine="288"/>
      </w:pPr>
      <w:rPr>
        <w:rFonts w:ascii="Symbol" w:hAnsi="Symbol" w:hint="default"/>
        <w:color w:val="auto"/>
        <w:sz w:val="36"/>
        <w:szCs w:val="3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300404"/>
    <w:multiLevelType w:val="hybridMultilevel"/>
    <w:tmpl w:val="99D630DA"/>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63EEA"/>
    <w:multiLevelType w:val="hybridMultilevel"/>
    <w:tmpl w:val="565C8664"/>
    <w:lvl w:ilvl="0" w:tplc="2DB84466">
      <w:start w:val="1"/>
      <w:numFmt w:val="bullet"/>
      <w:lvlText w:val=""/>
      <w:lvlJc w:val="left"/>
      <w:pPr>
        <w:tabs>
          <w:tab w:val="num" w:pos="450"/>
        </w:tabs>
        <w:ind w:left="450" w:hanging="360"/>
      </w:pPr>
      <w:rPr>
        <w:rFonts w:ascii="Symbol" w:hAnsi="Symbol" w:hint="default"/>
        <w:color w:val="auto"/>
      </w:rPr>
    </w:lvl>
    <w:lvl w:ilvl="1" w:tplc="621C48A4">
      <w:start w:val="1"/>
      <w:numFmt w:val="bullet"/>
      <w:lvlText w:val="o"/>
      <w:lvlJc w:val="left"/>
      <w:pPr>
        <w:tabs>
          <w:tab w:val="num" w:pos="1440"/>
        </w:tabs>
        <w:ind w:left="1440" w:hanging="360"/>
      </w:pPr>
      <w:rPr>
        <w:rFonts w:ascii="Courier New" w:hAnsi="Courier New" w:cs="Courier New" w:hint="default"/>
        <w:color w:val="auto"/>
      </w:rPr>
    </w:lvl>
    <w:lvl w:ilvl="2" w:tplc="122205F2">
      <w:start w:val="1"/>
      <w:numFmt w:val="bullet"/>
      <w:lvlText w:val=""/>
      <w:lvlJc w:val="left"/>
      <w:pPr>
        <w:tabs>
          <w:tab w:val="num" w:pos="2160"/>
        </w:tabs>
        <w:ind w:left="2160" w:hanging="360"/>
      </w:pPr>
      <w:rPr>
        <w:rFonts w:ascii="Wingdings" w:hAnsi="Wingdings" w:hint="default"/>
      </w:rPr>
    </w:lvl>
    <w:lvl w:ilvl="3" w:tplc="58D0BFD2">
      <w:start w:val="1"/>
      <w:numFmt w:val="bullet"/>
      <w:lvlText w:val=""/>
      <w:lvlJc w:val="left"/>
      <w:pPr>
        <w:tabs>
          <w:tab w:val="num" w:pos="2880"/>
        </w:tabs>
        <w:ind w:left="2880" w:hanging="360"/>
      </w:pPr>
      <w:rPr>
        <w:rFonts w:ascii="Symbol" w:hAnsi="Symbol" w:hint="default"/>
      </w:rPr>
    </w:lvl>
    <w:lvl w:ilvl="4" w:tplc="7794C83A">
      <w:start w:val="1"/>
      <w:numFmt w:val="bullet"/>
      <w:lvlText w:val="o"/>
      <w:lvlJc w:val="left"/>
      <w:pPr>
        <w:tabs>
          <w:tab w:val="num" w:pos="3600"/>
        </w:tabs>
        <w:ind w:left="3600" w:hanging="360"/>
      </w:pPr>
      <w:rPr>
        <w:rFonts w:ascii="Courier New" w:hAnsi="Courier New" w:cs="Courier New" w:hint="default"/>
      </w:rPr>
    </w:lvl>
    <w:lvl w:ilvl="5" w:tplc="E870AB52">
      <w:start w:val="1"/>
      <w:numFmt w:val="bullet"/>
      <w:lvlText w:val=""/>
      <w:lvlJc w:val="left"/>
      <w:pPr>
        <w:tabs>
          <w:tab w:val="num" w:pos="4320"/>
        </w:tabs>
        <w:ind w:left="4320" w:hanging="360"/>
      </w:pPr>
      <w:rPr>
        <w:rFonts w:ascii="Wingdings" w:hAnsi="Wingdings" w:hint="default"/>
      </w:rPr>
    </w:lvl>
    <w:lvl w:ilvl="6" w:tplc="08AAE49E">
      <w:start w:val="1"/>
      <w:numFmt w:val="bullet"/>
      <w:lvlText w:val=""/>
      <w:lvlJc w:val="left"/>
      <w:pPr>
        <w:tabs>
          <w:tab w:val="num" w:pos="5040"/>
        </w:tabs>
        <w:ind w:left="5040" w:hanging="360"/>
      </w:pPr>
      <w:rPr>
        <w:rFonts w:ascii="Symbol" w:hAnsi="Symbol" w:hint="default"/>
      </w:rPr>
    </w:lvl>
    <w:lvl w:ilvl="7" w:tplc="34F86B6C">
      <w:start w:val="1"/>
      <w:numFmt w:val="bullet"/>
      <w:lvlText w:val="o"/>
      <w:lvlJc w:val="left"/>
      <w:pPr>
        <w:tabs>
          <w:tab w:val="num" w:pos="5760"/>
        </w:tabs>
        <w:ind w:left="5760" w:hanging="360"/>
      </w:pPr>
      <w:rPr>
        <w:rFonts w:ascii="Courier New" w:hAnsi="Courier New" w:cs="Courier New" w:hint="default"/>
      </w:rPr>
    </w:lvl>
    <w:lvl w:ilvl="8" w:tplc="90BCF91A">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F92AFF"/>
    <w:multiLevelType w:val="hybridMultilevel"/>
    <w:tmpl w:val="818A00A8"/>
    <w:lvl w:ilvl="0" w:tplc="1C1CD56E">
      <w:start w:val="1"/>
      <w:numFmt w:val="bullet"/>
      <w:lvlText w:val=""/>
      <w:lvlJc w:val="left"/>
      <w:pPr>
        <w:ind w:left="720" w:hanging="360"/>
      </w:pPr>
      <w:rPr>
        <w:rFonts w:ascii="Wingdings 3" w:hAnsi="Wingdings 3" w:hint="default"/>
        <w:b w:val="0"/>
        <w:i w:val="0"/>
        <w:color w:val="F537D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B177D"/>
    <w:multiLevelType w:val="hybridMultilevel"/>
    <w:tmpl w:val="620E0B2A"/>
    <w:lvl w:ilvl="0" w:tplc="5CC2F508">
      <w:start w:val="1"/>
      <w:numFmt w:val="bullet"/>
      <w:lvlText w:val=""/>
      <w:lvlJc w:val="left"/>
      <w:pPr>
        <w:tabs>
          <w:tab w:val="num" w:pos="446"/>
        </w:tabs>
        <w:ind w:left="44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7E2419"/>
    <w:multiLevelType w:val="hybridMultilevel"/>
    <w:tmpl w:val="B65EA31E"/>
    <w:lvl w:ilvl="0" w:tplc="9950FFD6">
      <w:start w:val="1"/>
      <w:numFmt w:val="bullet"/>
      <w:lvlText w:val=""/>
      <w:lvlJc w:val="left"/>
      <w:pPr>
        <w:tabs>
          <w:tab w:val="num" w:pos="380"/>
        </w:tabs>
        <w:ind w:left="380" w:hanging="360"/>
      </w:pPr>
      <w:rPr>
        <w:rFonts w:ascii="Symbol" w:hAnsi="Symbol" w:hint="default"/>
        <w:color w:val="auto"/>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4" w15:restartNumberingAfterBreak="0">
    <w:nsid w:val="4A6665DB"/>
    <w:multiLevelType w:val="hybridMultilevel"/>
    <w:tmpl w:val="AB848C08"/>
    <w:lvl w:ilvl="0" w:tplc="9950FFD6">
      <w:start w:val="1"/>
      <w:numFmt w:val="bullet"/>
      <w:lvlText w:val=""/>
      <w:lvlJc w:val="left"/>
      <w:pPr>
        <w:tabs>
          <w:tab w:val="num" w:pos="450"/>
        </w:tabs>
        <w:ind w:left="45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BC33DF"/>
    <w:multiLevelType w:val="multilevel"/>
    <w:tmpl w:val="42B8F4FA"/>
    <w:lvl w:ilvl="0">
      <w:start w:val="1"/>
      <w:numFmt w:val="bullet"/>
      <w:lvlText w:val="o"/>
      <w:lvlJc w:val="left"/>
      <w:pPr>
        <w:tabs>
          <w:tab w:val="num" w:pos="446"/>
        </w:tabs>
        <w:ind w:left="446" w:hanging="360"/>
      </w:pPr>
      <w:rPr>
        <w:rFonts w:ascii="Courier New" w:hAnsi="Courier New" w:cs="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A3977"/>
    <w:multiLevelType w:val="hybridMultilevel"/>
    <w:tmpl w:val="9718EFB0"/>
    <w:lvl w:ilvl="0" w:tplc="5CC2F508">
      <w:start w:val="1"/>
      <w:numFmt w:val="bullet"/>
      <w:lvlText w:val=""/>
      <w:lvlJc w:val="left"/>
      <w:pPr>
        <w:tabs>
          <w:tab w:val="num" w:pos="446"/>
        </w:tabs>
        <w:ind w:left="44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153220"/>
    <w:multiLevelType w:val="hybridMultilevel"/>
    <w:tmpl w:val="4BBCE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DA7BE1"/>
    <w:multiLevelType w:val="hybridMultilevel"/>
    <w:tmpl w:val="53F8A8FC"/>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C44AD0"/>
    <w:multiLevelType w:val="hybridMultilevel"/>
    <w:tmpl w:val="84C6033A"/>
    <w:lvl w:ilvl="0" w:tplc="5CC2F508">
      <w:start w:val="1"/>
      <w:numFmt w:val="bullet"/>
      <w:lvlText w:val=""/>
      <w:lvlJc w:val="left"/>
      <w:pPr>
        <w:tabs>
          <w:tab w:val="num" w:pos="446"/>
        </w:tabs>
        <w:ind w:left="44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5202BA"/>
    <w:multiLevelType w:val="hybridMultilevel"/>
    <w:tmpl w:val="70E09C14"/>
    <w:lvl w:ilvl="0" w:tplc="5CC2F5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354"/>
        </w:tabs>
        <w:ind w:left="1354" w:hanging="360"/>
      </w:pPr>
      <w:rPr>
        <w:rFonts w:ascii="Courier New" w:hAnsi="Courier New" w:cs="Courier New" w:hint="default"/>
      </w:rPr>
    </w:lvl>
    <w:lvl w:ilvl="2" w:tplc="04090005" w:tentative="1">
      <w:start w:val="1"/>
      <w:numFmt w:val="bullet"/>
      <w:lvlText w:val=""/>
      <w:lvlJc w:val="left"/>
      <w:pPr>
        <w:tabs>
          <w:tab w:val="num" w:pos="2074"/>
        </w:tabs>
        <w:ind w:left="2074" w:hanging="360"/>
      </w:pPr>
      <w:rPr>
        <w:rFonts w:ascii="Wingdings" w:hAnsi="Wingdings" w:hint="default"/>
      </w:rPr>
    </w:lvl>
    <w:lvl w:ilvl="3" w:tplc="04090001" w:tentative="1">
      <w:start w:val="1"/>
      <w:numFmt w:val="bullet"/>
      <w:lvlText w:val=""/>
      <w:lvlJc w:val="left"/>
      <w:pPr>
        <w:tabs>
          <w:tab w:val="num" w:pos="2794"/>
        </w:tabs>
        <w:ind w:left="2794" w:hanging="360"/>
      </w:pPr>
      <w:rPr>
        <w:rFonts w:ascii="Symbol" w:hAnsi="Symbol" w:hint="default"/>
      </w:rPr>
    </w:lvl>
    <w:lvl w:ilvl="4" w:tplc="04090003" w:tentative="1">
      <w:start w:val="1"/>
      <w:numFmt w:val="bullet"/>
      <w:lvlText w:val="o"/>
      <w:lvlJc w:val="left"/>
      <w:pPr>
        <w:tabs>
          <w:tab w:val="num" w:pos="3514"/>
        </w:tabs>
        <w:ind w:left="3514" w:hanging="360"/>
      </w:pPr>
      <w:rPr>
        <w:rFonts w:ascii="Courier New" w:hAnsi="Courier New" w:cs="Courier New" w:hint="default"/>
      </w:rPr>
    </w:lvl>
    <w:lvl w:ilvl="5" w:tplc="04090005" w:tentative="1">
      <w:start w:val="1"/>
      <w:numFmt w:val="bullet"/>
      <w:lvlText w:val=""/>
      <w:lvlJc w:val="left"/>
      <w:pPr>
        <w:tabs>
          <w:tab w:val="num" w:pos="4234"/>
        </w:tabs>
        <w:ind w:left="4234" w:hanging="360"/>
      </w:pPr>
      <w:rPr>
        <w:rFonts w:ascii="Wingdings" w:hAnsi="Wingdings" w:hint="default"/>
      </w:rPr>
    </w:lvl>
    <w:lvl w:ilvl="6" w:tplc="04090001" w:tentative="1">
      <w:start w:val="1"/>
      <w:numFmt w:val="bullet"/>
      <w:lvlText w:val=""/>
      <w:lvlJc w:val="left"/>
      <w:pPr>
        <w:tabs>
          <w:tab w:val="num" w:pos="4954"/>
        </w:tabs>
        <w:ind w:left="4954" w:hanging="360"/>
      </w:pPr>
      <w:rPr>
        <w:rFonts w:ascii="Symbol" w:hAnsi="Symbol" w:hint="default"/>
      </w:rPr>
    </w:lvl>
    <w:lvl w:ilvl="7" w:tplc="04090003" w:tentative="1">
      <w:start w:val="1"/>
      <w:numFmt w:val="bullet"/>
      <w:lvlText w:val="o"/>
      <w:lvlJc w:val="left"/>
      <w:pPr>
        <w:tabs>
          <w:tab w:val="num" w:pos="5674"/>
        </w:tabs>
        <w:ind w:left="5674" w:hanging="360"/>
      </w:pPr>
      <w:rPr>
        <w:rFonts w:ascii="Courier New" w:hAnsi="Courier New" w:cs="Courier New" w:hint="default"/>
      </w:rPr>
    </w:lvl>
    <w:lvl w:ilvl="8" w:tplc="04090005" w:tentative="1">
      <w:start w:val="1"/>
      <w:numFmt w:val="bullet"/>
      <w:lvlText w:val=""/>
      <w:lvlJc w:val="left"/>
      <w:pPr>
        <w:tabs>
          <w:tab w:val="num" w:pos="6394"/>
        </w:tabs>
        <w:ind w:left="6394" w:hanging="360"/>
      </w:pPr>
      <w:rPr>
        <w:rFonts w:ascii="Wingdings" w:hAnsi="Wingdings" w:hint="default"/>
      </w:rPr>
    </w:lvl>
  </w:abstractNum>
  <w:abstractNum w:abstractNumId="31" w15:restartNumberingAfterBreak="0">
    <w:nsid w:val="584E70CF"/>
    <w:multiLevelType w:val="hybridMultilevel"/>
    <w:tmpl w:val="0E3EA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5E2D44"/>
    <w:multiLevelType w:val="hybridMultilevel"/>
    <w:tmpl w:val="ABBE05A8"/>
    <w:lvl w:ilvl="0" w:tplc="E0500F36">
      <w:start w:val="1"/>
      <w:numFmt w:val="bullet"/>
      <w:lvlText w:val=""/>
      <w:lvlJc w:val="left"/>
      <w:pPr>
        <w:ind w:left="2610" w:hanging="360"/>
      </w:pPr>
      <w:rPr>
        <w:rFonts w:ascii="Symbol" w:hAnsi="Symbol" w:hint="default"/>
        <w:color w:val="auto"/>
        <w:sz w:val="2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3" w15:restartNumberingAfterBreak="0">
    <w:nsid w:val="5DC1798F"/>
    <w:multiLevelType w:val="hybridMultilevel"/>
    <w:tmpl w:val="6AEC7EF2"/>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A4D7B"/>
    <w:multiLevelType w:val="multilevel"/>
    <w:tmpl w:val="623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07349B"/>
    <w:multiLevelType w:val="hybridMultilevel"/>
    <w:tmpl w:val="D62E4300"/>
    <w:lvl w:ilvl="0" w:tplc="5CC2F508">
      <w:start w:val="1"/>
      <w:numFmt w:val="bullet"/>
      <w:lvlText w:val=""/>
      <w:lvlJc w:val="left"/>
      <w:pPr>
        <w:tabs>
          <w:tab w:val="num" w:pos="446"/>
        </w:tabs>
        <w:ind w:left="44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B3BBC"/>
    <w:multiLevelType w:val="hybridMultilevel"/>
    <w:tmpl w:val="9F5ACD68"/>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88329D"/>
    <w:multiLevelType w:val="hybridMultilevel"/>
    <w:tmpl w:val="91F00C40"/>
    <w:lvl w:ilvl="0" w:tplc="9950FFD6">
      <w:start w:val="1"/>
      <w:numFmt w:val="bullet"/>
      <w:lvlText w:val=""/>
      <w:lvlJc w:val="left"/>
      <w:pPr>
        <w:tabs>
          <w:tab w:val="num" w:pos="450"/>
        </w:tabs>
        <w:ind w:left="45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AB61FF3"/>
    <w:multiLevelType w:val="hybridMultilevel"/>
    <w:tmpl w:val="EB84A672"/>
    <w:lvl w:ilvl="0" w:tplc="A63E29E2">
      <w:start w:val="1"/>
      <w:numFmt w:val="bullet"/>
      <w:lvlText w:val=""/>
      <w:lvlJc w:val="left"/>
      <w:pPr>
        <w:tabs>
          <w:tab w:val="num" w:pos="720"/>
        </w:tabs>
        <w:ind w:left="720" w:hanging="360"/>
      </w:pPr>
      <w:rPr>
        <w:rFonts w:ascii="Symbol" w:hAnsi="Symbol" w:hint="default"/>
        <w:sz w:val="20"/>
      </w:rPr>
    </w:lvl>
    <w:lvl w:ilvl="1" w:tplc="3938AB3A">
      <w:start w:val="1"/>
      <w:numFmt w:val="decimal"/>
      <w:lvlText w:val="%2."/>
      <w:lvlJc w:val="left"/>
      <w:pPr>
        <w:tabs>
          <w:tab w:val="num" w:pos="1440"/>
        </w:tabs>
        <w:ind w:left="1440" w:hanging="360"/>
      </w:pPr>
    </w:lvl>
    <w:lvl w:ilvl="2" w:tplc="657EF6F0">
      <w:start w:val="1"/>
      <w:numFmt w:val="decimal"/>
      <w:lvlText w:val="%3."/>
      <w:lvlJc w:val="left"/>
      <w:pPr>
        <w:tabs>
          <w:tab w:val="num" w:pos="2160"/>
        </w:tabs>
        <w:ind w:left="2160" w:hanging="360"/>
      </w:pPr>
    </w:lvl>
    <w:lvl w:ilvl="3" w:tplc="217AAC96">
      <w:start w:val="1"/>
      <w:numFmt w:val="decimal"/>
      <w:lvlText w:val="%4."/>
      <w:lvlJc w:val="left"/>
      <w:pPr>
        <w:tabs>
          <w:tab w:val="num" w:pos="2880"/>
        </w:tabs>
        <w:ind w:left="2880" w:hanging="360"/>
      </w:pPr>
    </w:lvl>
    <w:lvl w:ilvl="4" w:tplc="7740417E">
      <w:start w:val="1"/>
      <w:numFmt w:val="decimal"/>
      <w:lvlText w:val="%5."/>
      <w:lvlJc w:val="left"/>
      <w:pPr>
        <w:tabs>
          <w:tab w:val="num" w:pos="3600"/>
        </w:tabs>
        <w:ind w:left="3600" w:hanging="360"/>
      </w:pPr>
    </w:lvl>
    <w:lvl w:ilvl="5" w:tplc="F566F1CE">
      <w:start w:val="1"/>
      <w:numFmt w:val="decimal"/>
      <w:lvlText w:val="%6."/>
      <w:lvlJc w:val="left"/>
      <w:pPr>
        <w:tabs>
          <w:tab w:val="num" w:pos="4320"/>
        </w:tabs>
        <w:ind w:left="4320" w:hanging="360"/>
      </w:pPr>
    </w:lvl>
    <w:lvl w:ilvl="6" w:tplc="367446FE">
      <w:start w:val="1"/>
      <w:numFmt w:val="decimal"/>
      <w:lvlText w:val="%7."/>
      <w:lvlJc w:val="left"/>
      <w:pPr>
        <w:tabs>
          <w:tab w:val="num" w:pos="5040"/>
        </w:tabs>
        <w:ind w:left="5040" w:hanging="360"/>
      </w:pPr>
    </w:lvl>
    <w:lvl w:ilvl="7" w:tplc="DFBE06C4">
      <w:start w:val="1"/>
      <w:numFmt w:val="decimal"/>
      <w:lvlText w:val="%8."/>
      <w:lvlJc w:val="left"/>
      <w:pPr>
        <w:tabs>
          <w:tab w:val="num" w:pos="5760"/>
        </w:tabs>
        <w:ind w:left="5760" w:hanging="360"/>
      </w:pPr>
    </w:lvl>
    <w:lvl w:ilvl="8" w:tplc="DCE84E40">
      <w:start w:val="1"/>
      <w:numFmt w:val="decimal"/>
      <w:lvlText w:val="%9."/>
      <w:lvlJc w:val="left"/>
      <w:pPr>
        <w:tabs>
          <w:tab w:val="num" w:pos="6480"/>
        </w:tabs>
        <w:ind w:left="6480" w:hanging="360"/>
      </w:pPr>
    </w:lvl>
  </w:abstractNum>
  <w:abstractNum w:abstractNumId="39" w15:restartNumberingAfterBreak="0">
    <w:nsid w:val="6B21229A"/>
    <w:multiLevelType w:val="hybridMultilevel"/>
    <w:tmpl w:val="A9CEF3E2"/>
    <w:lvl w:ilvl="0" w:tplc="5CC2F508">
      <w:start w:val="1"/>
      <w:numFmt w:val="bullet"/>
      <w:lvlText w:val=""/>
      <w:lvlJc w:val="left"/>
      <w:pPr>
        <w:tabs>
          <w:tab w:val="num" w:pos="446"/>
        </w:tabs>
        <w:ind w:left="44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383E38"/>
    <w:multiLevelType w:val="hybridMultilevel"/>
    <w:tmpl w:val="59E8B0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F9A2928"/>
    <w:multiLevelType w:val="hybridMultilevel"/>
    <w:tmpl w:val="FCEC9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84280D"/>
    <w:multiLevelType w:val="hybridMultilevel"/>
    <w:tmpl w:val="56463086"/>
    <w:lvl w:ilvl="0" w:tplc="9950FFD6">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491995"/>
    <w:multiLevelType w:val="hybridMultilevel"/>
    <w:tmpl w:val="3C2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F350A"/>
    <w:multiLevelType w:val="hybridMultilevel"/>
    <w:tmpl w:val="42B8F4FA"/>
    <w:lvl w:ilvl="0" w:tplc="04090003">
      <w:start w:val="1"/>
      <w:numFmt w:val="bullet"/>
      <w:lvlText w:val="o"/>
      <w:lvlJc w:val="left"/>
      <w:pPr>
        <w:tabs>
          <w:tab w:val="num" w:pos="446"/>
        </w:tabs>
        <w:ind w:left="446"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730923"/>
    <w:multiLevelType w:val="hybridMultilevel"/>
    <w:tmpl w:val="0082F924"/>
    <w:lvl w:ilvl="0" w:tplc="9950FFD6">
      <w:start w:val="1"/>
      <w:numFmt w:val="bullet"/>
      <w:lvlText w:val=""/>
      <w:lvlJc w:val="left"/>
      <w:pPr>
        <w:tabs>
          <w:tab w:val="num" w:pos="450"/>
        </w:tabs>
        <w:ind w:left="45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57852EF"/>
    <w:multiLevelType w:val="hybridMultilevel"/>
    <w:tmpl w:val="FE56B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CF70FF"/>
    <w:multiLevelType w:val="hybridMultilevel"/>
    <w:tmpl w:val="87E4AC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1"/>
  </w:num>
  <w:num w:numId="2">
    <w:abstractNumId w:val="41"/>
  </w:num>
  <w:num w:numId="3">
    <w:abstractNumId w:val="6"/>
  </w:num>
  <w:num w:numId="4">
    <w:abstractNumId w:val="13"/>
  </w:num>
  <w:num w:numId="5">
    <w:abstractNumId w:val="34"/>
  </w:num>
  <w:num w:numId="6">
    <w:abstractNumId w:val="8"/>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6"/>
  </w:num>
  <w:num w:numId="11">
    <w:abstractNumId w:val="12"/>
  </w:num>
  <w:num w:numId="12">
    <w:abstractNumId w:val="28"/>
  </w:num>
  <w:num w:numId="13">
    <w:abstractNumId w:val="15"/>
  </w:num>
  <w:num w:numId="14">
    <w:abstractNumId w:val="7"/>
  </w:num>
  <w:num w:numId="15">
    <w:abstractNumId w:val="19"/>
  </w:num>
  <w:num w:numId="16">
    <w:abstractNumId w:val="14"/>
  </w:num>
  <w:num w:numId="17">
    <w:abstractNumId w:val="33"/>
  </w:num>
  <w:num w:numId="18">
    <w:abstractNumId w:val="23"/>
  </w:num>
  <w:num w:numId="19">
    <w:abstractNumId w:val="24"/>
  </w:num>
  <w:num w:numId="20">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27"/>
  </w:num>
  <w:num w:numId="2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0"/>
  </w:num>
  <w:num w:numId="26">
    <w:abstractNumId w:val="29"/>
  </w:num>
  <w:num w:numId="27">
    <w:abstractNumId w:val="39"/>
  </w:num>
  <w:num w:numId="28">
    <w:abstractNumId w:val="26"/>
  </w:num>
  <w:num w:numId="29">
    <w:abstractNumId w:val="22"/>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6"/>
  </w:num>
  <w:num w:numId="34">
    <w:abstractNumId w:val="11"/>
  </w:num>
  <w:num w:numId="35">
    <w:abstractNumId w:val="35"/>
  </w:num>
  <w:num w:numId="36">
    <w:abstractNumId w:val="30"/>
  </w:num>
  <w:num w:numId="37">
    <w:abstractNumId w:val="4"/>
  </w:num>
  <w:num w:numId="38">
    <w:abstractNumId w:val="44"/>
  </w:num>
  <w:num w:numId="39">
    <w:abstractNumId w:val="25"/>
  </w:num>
  <w:num w:numId="40">
    <w:abstractNumId w:val="18"/>
  </w:num>
  <w:num w:numId="41">
    <w:abstractNumId w:val="1"/>
  </w:num>
  <w:num w:numId="42">
    <w:abstractNumId w:val="17"/>
  </w:num>
  <w:num w:numId="43">
    <w:abstractNumId w:val="3"/>
  </w:num>
  <w:num w:numId="44">
    <w:abstractNumId w:val="21"/>
  </w:num>
  <w:num w:numId="45">
    <w:abstractNumId w:val="0"/>
  </w:num>
  <w:num w:numId="46">
    <w:abstractNumId w:val="43"/>
  </w:num>
  <w:num w:numId="47">
    <w:abstractNumId w:val="46"/>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o:colormru v:ext="edit" colors="#d358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5A"/>
    <w:rsid w:val="000117C3"/>
    <w:rsid w:val="00013878"/>
    <w:rsid w:val="00022684"/>
    <w:rsid w:val="00024761"/>
    <w:rsid w:val="00031627"/>
    <w:rsid w:val="000343AF"/>
    <w:rsid w:val="000363A8"/>
    <w:rsid w:val="0004577A"/>
    <w:rsid w:val="00055C40"/>
    <w:rsid w:val="0005697A"/>
    <w:rsid w:val="0007018B"/>
    <w:rsid w:val="00070665"/>
    <w:rsid w:val="00070FA3"/>
    <w:rsid w:val="00071E03"/>
    <w:rsid w:val="00073DEF"/>
    <w:rsid w:val="000856F9"/>
    <w:rsid w:val="000A01BA"/>
    <w:rsid w:val="000B2DEF"/>
    <w:rsid w:val="000C14FE"/>
    <w:rsid w:val="000C786E"/>
    <w:rsid w:val="000D68B6"/>
    <w:rsid w:val="000E6954"/>
    <w:rsid w:val="000F7C63"/>
    <w:rsid w:val="00105A8A"/>
    <w:rsid w:val="001116D4"/>
    <w:rsid w:val="0011444F"/>
    <w:rsid w:val="00117A9E"/>
    <w:rsid w:val="00131275"/>
    <w:rsid w:val="00133A25"/>
    <w:rsid w:val="001377C6"/>
    <w:rsid w:val="0014446F"/>
    <w:rsid w:val="00145022"/>
    <w:rsid w:val="0015379A"/>
    <w:rsid w:val="00155356"/>
    <w:rsid w:val="0017477A"/>
    <w:rsid w:val="001830F8"/>
    <w:rsid w:val="00193163"/>
    <w:rsid w:val="00194D14"/>
    <w:rsid w:val="001972DF"/>
    <w:rsid w:val="001A024A"/>
    <w:rsid w:val="001A1F3D"/>
    <w:rsid w:val="001A4AF9"/>
    <w:rsid w:val="001B0340"/>
    <w:rsid w:val="001B47AF"/>
    <w:rsid w:val="001B66E6"/>
    <w:rsid w:val="001C0B44"/>
    <w:rsid w:val="001C2E4F"/>
    <w:rsid w:val="001D2838"/>
    <w:rsid w:val="001D5618"/>
    <w:rsid w:val="001D6D88"/>
    <w:rsid w:val="001E010F"/>
    <w:rsid w:val="001F182C"/>
    <w:rsid w:val="001F31BB"/>
    <w:rsid w:val="001F386B"/>
    <w:rsid w:val="00200474"/>
    <w:rsid w:val="002042EE"/>
    <w:rsid w:val="00211BFC"/>
    <w:rsid w:val="002254D5"/>
    <w:rsid w:val="0023236A"/>
    <w:rsid w:val="002471A4"/>
    <w:rsid w:val="00252A64"/>
    <w:rsid w:val="002548C1"/>
    <w:rsid w:val="00256157"/>
    <w:rsid w:val="0026020F"/>
    <w:rsid w:val="0026281D"/>
    <w:rsid w:val="00277138"/>
    <w:rsid w:val="002808C1"/>
    <w:rsid w:val="002915AC"/>
    <w:rsid w:val="002918B7"/>
    <w:rsid w:val="0029599E"/>
    <w:rsid w:val="002A0B01"/>
    <w:rsid w:val="002C2D82"/>
    <w:rsid w:val="002C3B86"/>
    <w:rsid w:val="002D78F2"/>
    <w:rsid w:val="002E0288"/>
    <w:rsid w:val="002E1302"/>
    <w:rsid w:val="002E603C"/>
    <w:rsid w:val="00306614"/>
    <w:rsid w:val="00315D1F"/>
    <w:rsid w:val="00327942"/>
    <w:rsid w:val="003321F9"/>
    <w:rsid w:val="0034314A"/>
    <w:rsid w:val="003569D7"/>
    <w:rsid w:val="00365C55"/>
    <w:rsid w:val="003668B2"/>
    <w:rsid w:val="00371A29"/>
    <w:rsid w:val="0037290D"/>
    <w:rsid w:val="00380B16"/>
    <w:rsid w:val="00381ABE"/>
    <w:rsid w:val="00384A17"/>
    <w:rsid w:val="0039669D"/>
    <w:rsid w:val="003B45CF"/>
    <w:rsid w:val="003C0D35"/>
    <w:rsid w:val="003C45E3"/>
    <w:rsid w:val="003C5FDB"/>
    <w:rsid w:val="003C70C0"/>
    <w:rsid w:val="003D0E34"/>
    <w:rsid w:val="003E7CD3"/>
    <w:rsid w:val="003F2634"/>
    <w:rsid w:val="00400164"/>
    <w:rsid w:val="004037D0"/>
    <w:rsid w:val="0040535D"/>
    <w:rsid w:val="00406430"/>
    <w:rsid w:val="004079D3"/>
    <w:rsid w:val="00411DC2"/>
    <w:rsid w:val="00412BE6"/>
    <w:rsid w:val="00414B1F"/>
    <w:rsid w:val="00420B85"/>
    <w:rsid w:val="004439BE"/>
    <w:rsid w:val="00460ED1"/>
    <w:rsid w:val="00462F04"/>
    <w:rsid w:val="004714BC"/>
    <w:rsid w:val="00485B67"/>
    <w:rsid w:val="00485FB4"/>
    <w:rsid w:val="00487B7A"/>
    <w:rsid w:val="00490E41"/>
    <w:rsid w:val="004A12AF"/>
    <w:rsid w:val="004A71C8"/>
    <w:rsid w:val="004B01AB"/>
    <w:rsid w:val="004C1030"/>
    <w:rsid w:val="004C224F"/>
    <w:rsid w:val="004C7E50"/>
    <w:rsid w:val="004E12DA"/>
    <w:rsid w:val="004E39C7"/>
    <w:rsid w:val="004E522B"/>
    <w:rsid w:val="004F6E18"/>
    <w:rsid w:val="00505337"/>
    <w:rsid w:val="005120E3"/>
    <w:rsid w:val="0051482F"/>
    <w:rsid w:val="00517B4A"/>
    <w:rsid w:val="005229A0"/>
    <w:rsid w:val="005460BD"/>
    <w:rsid w:val="005466E0"/>
    <w:rsid w:val="00547FD9"/>
    <w:rsid w:val="00552039"/>
    <w:rsid w:val="005571C5"/>
    <w:rsid w:val="0056317A"/>
    <w:rsid w:val="00564A75"/>
    <w:rsid w:val="00567436"/>
    <w:rsid w:val="0057524E"/>
    <w:rsid w:val="00580069"/>
    <w:rsid w:val="005960D7"/>
    <w:rsid w:val="005A1C21"/>
    <w:rsid w:val="005B0BA3"/>
    <w:rsid w:val="005B299D"/>
    <w:rsid w:val="005B2A2E"/>
    <w:rsid w:val="005B2A8A"/>
    <w:rsid w:val="005B5406"/>
    <w:rsid w:val="005B6838"/>
    <w:rsid w:val="005C1FAB"/>
    <w:rsid w:val="005C37F6"/>
    <w:rsid w:val="005C4198"/>
    <w:rsid w:val="005D1525"/>
    <w:rsid w:val="005E172A"/>
    <w:rsid w:val="005E2B73"/>
    <w:rsid w:val="005E30CD"/>
    <w:rsid w:val="005F18C0"/>
    <w:rsid w:val="005F1BDA"/>
    <w:rsid w:val="00616680"/>
    <w:rsid w:val="006172D6"/>
    <w:rsid w:val="00621EA2"/>
    <w:rsid w:val="00624C6E"/>
    <w:rsid w:val="00634274"/>
    <w:rsid w:val="00640F55"/>
    <w:rsid w:val="00652686"/>
    <w:rsid w:val="00661BE4"/>
    <w:rsid w:val="00665D2D"/>
    <w:rsid w:val="00665E52"/>
    <w:rsid w:val="006679F5"/>
    <w:rsid w:val="00674F1D"/>
    <w:rsid w:val="0067699D"/>
    <w:rsid w:val="00676F02"/>
    <w:rsid w:val="00680D3C"/>
    <w:rsid w:val="006813C3"/>
    <w:rsid w:val="00695752"/>
    <w:rsid w:val="006970D6"/>
    <w:rsid w:val="00697EF5"/>
    <w:rsid w:val="006B02F7"/>
    <w:rsid w:val="006B2205"/>
    <w:rsid w:val="006C67CC"/>
    <w:rsid w:val="006E714A"/>
    <w:rsid w:val="006F0BE7"/>
    <w:rsid w:val="006F3879"/>
    <w:rsid w:val="007000CA"/>
    <w:rsid w:val="0071046D"/>
    <w:rsid w:val="00711CB4"/>
    <w:rsid w:val="00732E44"/>
    <w:rsid w:val="00737F70"/>
    <w:rsid w:val="0074742B"/>
    <w:rsid w:val="00750858"/>
    <w:rsid w:val="00752957"/>
    <w:rsid w:val="0076526B"/>
    <w:rsid w:val="007671BB"/>
    <w:rsid w:val="00770947"/>
    <w:rsid w:val="00770981"/>
    <w:rsid w:val="00772C41"/>
    <w:rsid w:val="00775392"/>
    <w:rsid w:val="0077635A"/>
    <w:rsid w:val="0078219D"/>
    <w:rsid w:val="00784DB4"/>
    <w:rsid w:val="00786FFD"/>
    <w:rsid w:val="007A24D1"/>
    <w:rsid w:val="007A66AC"/>
    <w:rsid w:val="007B0CE3"/>
    <w:rsid w:val="007B62B0"/>
    <w:rsid w:val="007B6C6A"/>
    <w:rsid w:val="007C32E9"/>
    <w:rsid w:val="007E4848"/>
    <w:rsid w:val="00813D43"/>
    <w:rsid w:val="00815099"/>
    <w:rsid w:val="00831D21"/>
    <w:rsid w:val="008332AC"/>
    <w:rsid w:val="00844E4C"/>
    <w:rsid w:val="0085066D"/>
    <w:rsid w:val="00861BB8"/>
    <w:rsid w:val="008638CD"/>
    <w:rsid w:val="00870646"/>
    <w:rsid w:val="008742F4"/>
    <w:rsid w:val="0088128E"/>
    <w:rsid w:val="00883606"/>
    <w:rsid w:val="008848BB"/>
    <w:rsid w:val="00894982"/>
    <w:rsid w:val="00897AFE"/>
    <w:rsid w:val="008A288C"/>
    <w:rsid w:val="008A687F"/>
    <w:rsid w:val="008B2E90"/>
    <w:rsid w:val="008B79A3"/>
    <w:rsid w:val="008C0ED3"/>
    <w:rsid w:val="008C1F8D"/>
    <w:rsid w:val="008C6D91"/>
    <w:rsid w:val="008C754E"/>
    <w:rsid w:val="008D0898"/>
    <w:rsid w:val="008D60F5"/>
    <w:rsid w:val="008E07E6"/>
    <w:rsid w:val="008E3A70"/>
    <w:rsid w:val="008F2D9E"/>
    <w:rsid w:val="008F43B6"/>
    <w:rsid w:val="00900E58"/>
    <w:rsid w:val="0090242E"/>
    <w:rsid w:val="009107B1"/>
    <w:rsid w:val="00911F4A"/>
    <w:rsid w:val="009166F8"/>
    <w:rsid w:val="009234CD"/>
    <w:rsid w:val="00923C29"/>
    <w:rsid w:val="00930C30"/>
    <w:rsid w:val="00937544"/>
    <w:rsid w:val="00940F3D"/>
    <w:rsid w:val="009432B7"/>
    <w:rsid w:val="009464C0"/>
    <w:rsid w:val="0094722C"/>
    <w:rsid w:val="0095451E"/>
    <w:rsid w:val="00960271"/>
    <w:rsid w:val="00965782"/>
    <w:rsid w:val="00985C98"/>
    <w:rsid w:val="009869FE"/>
    <w:rsid w:val="00990CE0"/>
    <w:rsid w:val="009954EE"/>
    <w:rsid w:val="009B0069"/>
    <w:rsid w:val="009B0D15"/>
    <w:rsid w:val="009B10A7"/>
    <w:rsid w:val="009C09DE"/>
    <w:rsid w:val="009C0C2C"/>
    <w:rsid w:val="009C1B93"/>
    <w:rsid w:val="009D14EA"/>
    <w:rsid w:val="009D2F87"/>
    <w:rsid w:val="009D4101"/>
    <w:rsid w:val="009D5839"/>
    <w:rsid w:val="009E1750"/>
    <w:rsid w:val="009E1A54"/>
    <w:rsid w:val="00A10B37"/>
    <w:rsid w:val="00A11ACE"/>
    <w:rsid w:val="00A175D9"/>
    <w:rsid w:val="00A26F88"/>
    <w:rsid w:val="00A30BAF"/>
    <w:rsid w:val="00A4228B"/>
    <w:rsid w:val="00A57D9A"/>
    <w:rsid w:val="00A67C08"/>
    <w:rsid w:val="00A77B7D"/>
    <w:rsid w:val="00A77E37"/>
    <w:rsid w:val="00A856B0"/>
    <w:rsid w:val="00A8604C"/>
    <w:rsid w:val="00A92053"/>
    <w:rsid w:val="00A94BAC"/>
    <w:rsid w:val="00A97EFA"/>
    <w:rsid w:val="00AA661E"/>
    <w:rsid w:val="00AB632A"/>
    <w:rsid w:val="00AC0FE0"/>
    <w:rsid w:val="00AC33B4"/>
    <w:rsid w:val="00AD7904"/>
    <w:rsid w:val="00AE233B"/>
    <w:rsid w:val="00AE6121"/>
    <w:rsid w:val="00AE7279"/>
    <w:rsid w:val="00B01F58"/>
    <w:rsid w:val="00B0645B"/>
    <w:rsid w:val="00B21A2E"/>
    <w:rsid w:val="00B262CF"/>
    <w:rsid w:val="00B323B3"/>
    <w:rsid w:val="00B328E3"/>
    <w:rsid w:val="00B36305"/>
    <w:rsid w:val="00B41131"/>
    <w:rsid w:val="00B42E38"/>
    <w:rsid w:val="00B44487"/>
    <w:rsid w:val="00B46443"/>
    <w:rsid w:val="00B47777"/>
    <w:rsid w:val="00B52AD6"/>
    <w:rsid w:val="00B5600E"/>
    <w:rsid w:val="00B61E7E"/>
    <w:rsid w:val="00B677DE"/>
    <w:rsid w:val="00B67D46"/>
    <w:rsid w:val="00B806F8"/>
    <w:rsid w:val="00B85E66"/>
    <w:rsid w:val="00B87B87"/>
    <w:rsid w:val="00BA0FFA"/>
    <w:rsid w:val="00BA1E70"/>
    <w:rsid w:val="00BA7902"/>
    <w:rsid w:val="00BC12C6"/>
    <w:rsid w:val="00BC1E92"/>
    <w:rsid w:val="00BC23D0"/>
    <w:rsid w:val="00BC3E0C"/>
    <w:rsid w:val="00BD15B6"/>
    <w:rsid w:val="00BD25B1"/>
    <w:rsid w:val="00BD489A"/>
    <w:rsid w:val="00BE747E"/>
    <w:rsid w:val="00BF47E4"/>
    <w:rsid w:val="00BF53BE"/>
    <w:rsid w:val="00C0108A"/>
    <w:rsid w:val="00C10DF3"/>
    <w:rsid w:val="00C126BE"/>
    <w:rsid w:val="00C15FF8"/>
    <w:rsid w:val="00C20529"/>
    <w:rsid w:val="00C21750"/>
    <w:rsid w:val="00C23297"/>
    <w:rsid w:val="00C31B25"/>
    <w:rsid w:val="00C35675"/>
    <w:rsid w:val="00C432E6"/>
    <w:rsid w:val="00C44A95"/>
    <w:rsid w:val="00C45D33"/>
    <w:rsid w:val="00C60093"/>
    <w:rsid w:val="00C64801"/>
    <w:rsid w:val="00C66739"/>
    <w:rsid w:val="00C706F2"/>
    <w:rsid w:val="00C736F3"/>
    <w:rsid w:val="00C7398D"/>
    <w:rsid w:val="00C73BFB"/>
    <w:rsid w:val="00C85806"/>
    <w:rsid w:val="00C910AC"/>
    <w:rsid w:val="00C96892"/>
    <w:rsid w:val="00C96D04"/>
    <w:rsid w:val="00CA152A"/>
    <w:rsid w:val="00CA3BE1"/>
    <w:rsid w:val="00CB0774"/>
    <w:rsid w:val="00CB1671"/>
    <w:rsid w:val="00CE277F"/>
    <w:rsid w:val="00CE2FD6"/>
    <w:rsid w:val="00CE6B48"/>
    <w:rsid w:val="00CE723F"/>
    <w:rsid w:val="00D02F43"/>
    <w:rsid w:val="00D078AB"/>
    <w:rsid w:val="00D2070E"/>
    <w:rsid w:val="00D27AF0"/>
    <w:rsid w:val="00D31921"/>
    <w:rsid w:val="00D33018"/>
    <w:rsid w:val="00D40380"/>
    <w:rsid w:val="00D4210D"/>
    <w:rsid w:val="00D50839"/>
    <w:rsid w:val="00D60493"/>
    <w:rsid w:val="00D64B95"/>
    <w:rsid w:val="00D66001"/>
    <w:rsid w:val="00D719BC"/>
    <w:rsid w:val="00D728C5"/>
    <w:rsid w:val="00D81674"/>
    <w:rsid w:val="00DB7038"/>
    <w:rsid w:val="00DD2A37"/>
    <w:rsid w:val="00DD6722"/>
    <w:rsid w:val="00DE1331"/>
    <w:rsid w:val="00DE718D"/>
    <w:rsid w:val="00DF155C"/>
    <w:rsid w:val="00E0367B"/>
    <w:rsid w:val="00E105EF"/>
    <w:rsid w:val="00E11EF8"/>
    <w:rsid w:val="00E14E7D"/>
    <w:rsid w:val="00E22A6F"/>
    <w:rsid w:val="00E27A86"/>
    <w:rsid w:val="00E30FF0"/>
    <w:rsid w:val="00E331BF"/>
    <w:rsid w:val="00E36897"/>
    <w:rsid w:val="00E51F9D"/>
    <w:rsid w:val="00E526B8"/>
    <w:rsid w:val="00E61EC4"/>
    <w:rsid w:val="00E67773"/>
    <w:rsid w:val="00E70C09"/>
    <w:rsid w:val="00E73EC1"/>
    <w:rsid w:val="00EA4BC6"/>
    <w:rsid w:val="00EB1222"/>
    <w:rsid w:val="00ED0961"/>
    <w:rsid w:val="00EE4A73"/>
    <w:rsid w:val="00EF24BE"/>
    <w:rsid w:val="00F07F09"/>
    <w:rsid w:val="00F13414"/>
    <w:rsid w:val="00F37734"/>
    <w:rsid w:val="00F40D52"/>
    <w:rsid w:val="00F43AE1"/>
    <w:rsid w:val="00F51699"/>
    <w:rsid w:val="00F53C04"/>
    <w:rsid w:val="00F65F76"/>
    <w:rsid w:val="00F66F26"/>
    <w:rsid w:val="00F673D7"/>
    <w:rsid w:val="00F70448"/>
    <w:rsid w:val="00F73BF8"/>
    <w:rsid w:val="00F76538"/>
    <w:rsid w:val="00F815B6"/>
    <w:rsid w:val="00F85034"/>
    <w:rsid w:val="00F90B6A"/>
    <w:rsid w:val="00F94280"/>
    <w:rsid w:val="00F95F63"/>
    <w:rsid w:val="00F967D9"/>
    <w:rsid w:val="00FA414A"/>
    <w:rsid w:val="00FB1900"/>
    <w:rsid w:val="00FB7498"/>
    <w:rsid w:val="00FC5D13"/>
    <w:rsid w:val="00FC66E4"/>
    <w:rsid w:val="00FD5D31"/>
    <w:rsid w:val="00FD6036"/>
    <w:rsid w:val="00FE1486"/>
    <w:rsid w:val="00FE3DCA"/>
    <w:rsid w:val="00FF01C0"/>
    <w:rsid w:val="00FF1BC7"/>
    <w:rsid w:val="00FF4124"/>
    <w:rsid w:val="00FF6905"/>
    <w:rsid w:val="46B82DE0"/>
    <w:rsid w:val="4B3C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35890"/>
    </o:shapedefaults>
    <o:shapelayout v:ext="edit">
      <o:idmap v:ext="edit" data="1"/>
    </o:shapelayout>
  </w:shapeDefaults>
  <w:doNotEmbedSmartTags/>
  <w:decimalSymbol w:val="."/>
  <w:listSeparator w:val=","/>
  <w14:docId w14:val="7EA28B21"/>
  <w15:chartTrackingRefBased/>
  <w15:docId w15:val="{0F4BC2E0-3F47-4600-A09E-43C4FCA2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093"/>
    <w:rPr>
      <w:sz w:val="24"/>
      <w:szCs w:val="24"/>
    </w:rPr>
  </w:style>
  <w:style w:type="paragraph" w:styleId="Heading1">
    <w:name w:val="heading 1"/>
    <w:basedOn w:val="Normal"/>
    <w:next w:val="Normal"/>
    <w:qFormat/>
    <w:rsid w:val="00A10B3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C33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msonormal">
    <w:name w:val="ec_msonormal"/>
    <w:basedOn w:val="Normal"/>
    <w:rsid w:val="001F386B"/>
    <w:pPr>
      <w:spacing w:before="100" w:beforeAutospacing="1" w:after="100" w:afterAutospacing="1"/>
    </w:pPr>
  </w:style>
  <w:style w:type="character" w:customStyle="1" w:styleId="text">
    <w:name w:val="text"/>
    <w:basedOn w:val="DefaultParagraphFont"/>
    <w:rsid w:val="004C1030"/>
  </w:style>
  <w:style w:type="paragraph" w:styleId="NormalWeb">
    <w:name w:val="Normal (Web)"/>
    <w:basedOn w:val="Normal"/>
    <w:rsid w:val="00D50839"/>
    <w:pPr>
      <w:spacing w:before="100" w:beforeAutospacing="1" w:after="100" w:afterAutospacing="1"/>
    </w:pPr>
  </w:style>
  <w:style w:type="paragraph" w:styleId="BalloonText">
    <w:name w:val="Balloon Text"/>
    <w:basedOn w:val="Normal"/>
    <w:semiHidden/>
    <w:rsid w:val="00A10B37"/>
    <w:rPr>
      <w:rFonts w:ascii="Tahoma" w:hAnsi="Tahoma" w:cs="Tahoma"/>
      <w:sz w:val="16"/>
      <w:szCs w:val="16"/>
    </w:rPr>
  </w:style>
  <w:style w:type="paragraph" w:styleId="Header">
    <w:name w:val="header"/>
    <w:basedOn w:val="Normal"/>
    <w:rsid w:val="00680D3C"/>
    <w:pPr>
      <w:tabs>
        <w:tab w:val="center" w:pos="4320"/>
        <w:tab w:val="right" w:pos="8640"/>
      </w:tabs>
    </w:pPr>
  </w:style>
  <w:style w:type="paragraph" w:styleId="Footer">
    <w:name w:val="footer"/>
    <w:basedOn w:val="Normal"/>
    <w:rsid w:val="00680D3C"/>
    <w:pPr>
      <w:tabs>
        <w:tab w:val="center" w:pos="4320"/>
        <w:tab w:val="right" w:pos="8640"/>
      </w:tabs>
    </w:pPr>
  </w:style>
  <w:style w:type="character" w:customStyle="1" w:styleId="emailstyle17">
    <w:name w:val="emailstyle17"/>
    <w:semiHidden/>
    <w:rsid w:val="00C60093"/>
    <w:rPr>
      <w:rFonts w:ascii="Arial" w:hAnsi="Arial" w:cs="Arial" w:hint="default"/>
      <w:color w:val="auto"/>
      <w:sz w:val="20"/>
      <w:szCs w:val="20"/>
    </w:rPr>
  </w:style>
  <w:style w:type="paragraph" w:styleId="BodyTextIndent">
    <w:name w:val="Body Text Indent"/>
    <w:basedOn w:val="Normal"/>
    <w:rsid w:val="00621EA2"/>
    <w:pPr>
      <w:spacing w:after="120"/>
      <w:ind w:left="360"/>
    </w:pPr>
  </w:style>
  <w:style w:type="paragraph" w:customStyle="1" w:styleId="FHEBlockText">
    <w:name w:val="FHE Block Text"/>
    <w:basedOn w:val="Normal"/>
    <w:rsid w:val="00815099"/>
    <w:pPr>
      <w:spacing w:after="240"/>
    </w:pPr>
  </w:style>
  <w:style w:type="character" w:styleId="PageNumber">
    <w:name w:val="page number"/>
    <w:basedOn w:val="DefaultParagraphFont"/>
    <w:rsid w:val="001F31BB"/>
  </w:style>
  <w:style w:type="character" w:styleId="Hyperlink">
    <w:name w:val="Hyperlink"/>
    <w:uiPriority w:val="99"/>
    <w:rsid w:val="00DF155C"/>
    <w:rPr>
      <w:color w:val="0000FF"/>
      <w:u w:val="single"/>
    </w:rPr>
  </w:style>
  <w:style w:type="character" w:customStyle="1" w:styleId="grey1">
    <w:name w:val="grey1"/>
    <w:rsid w:val="00A30BAF"/>
    <w:rPr>
      <w:rFonts w:ascii="Tahoma" w:hAnsi="Tahoma" w:cs="Tahoma" w:hint="default"/>
      <w:color w:val="6B6B6B"/>
    </w:rPr>
  </w:style>
  <w:style w:type="paragraph" w:styleId="EndnoteText">
    <w:name w:val="endnote text"/>
    <w:basedOn w:val="Normal"/>
    <w:semiHidden/>
    <w:rsid w:val="009C1B93"/>
    <w:rPr>
      <w:sz w:val="20"/>
      <w:szCs w:val="20"/>
    </w:rPr>
  </w:style>
  <w:style w:type="character" w:styleId="EndnoteReference">
    <w:name w:val="endnote reference"/>
    <w:semiHidden/>
    <w:rsid w:val="009C1B93"/>
    <w:rPr>
      <w:vertAlign w:val="superscript"/>
    </w:rPr>
  </w:style>
  <w:style w:type="character" w:styleId="CommentReference">
    <w:name w:val="annotation reference"/>
    <w:semiHidden/>
    <w:rsid w:val="00A94BAC"/>
    <w:rPr>
      <w:sz w:val="16"/>
      <w:szCs w:val="16"/>
    </w:rPr>
  </w:style>
  <w:style w:type="paragraph" w:styleId="CommentText">
    <w:name w:val="annotation text"/>
    <w:basedOn w:val="Normal"/>
    <w:semiHidden/>
    <w:rsid w:val="00A94BAC"/>
    <w:rPr>
      <w:sz w:val="20"/>
      <w:szCs w:val="20"/>
    </w:rPr>
  </w:style>
  <w:style w:type="paragraph" w:styleId="CommentSubject">
    <w:name w:val="annotation subject"/>
    <w:basedOn w:val="CommentText"/>
    <w:next w:val="CommentText"/>
    <w:semiHidden/>
    <w:rsid w:val="00A94BAC"/>
    <w:rPr>
      <w:b/>
      <w:bCs/>
    </w:rPr>
  </w:style>
  <w:style w:type="paragraph" w:styleId="FootnoteText">
    <w:name w:val="footnote text"/>
    <w:basedOn w:val="Normal"/>
    <w:link w:val="FootnoteTextChar"/>
    <w:uiPriority w:val="99"/>
    <w:rsid w:val="00E36897"/>
    <w:rPr>
      <w:sz w:val="20"/>
      <w:szCs w:val="20"/>
    </w:rPr>
  </w:style>
  <w:style w:type="character" w:customStyle="1" w:styleId="FootnoteTextChar">
    <w:name w:val="Footnote Text Char"/>
    <w:basedOn w:val="DefaultParagraphFont"/>
    <w:link w:val="FootnoteText"/>
    <w:uiPriority w:val="99"/>
    <w:rsid w:val="00E36897"/>
  </w:style>
  <w:style w:type="character" w:styleId="FootnoteReference">
    <w:name w:val="footnote reference"/>
    <w:uiPriority w:val="99"/>
    <w:rsid w:val="00E36897"/>
    <w:rPr>
      <w:vertAlign w:val="superscript"/>
    </w:rPr>
  </w:style>
  <w:style w:type="paragraph" w:customStyle="1" w:styleId="FHBlockText">
    <w:name w:val="FH Block Text"/>
    <w:basedOn w:val="Normal"/>
    <w:link w:val="FHBlockTextChar"/>
    <w:rsid w:val="008D0898"/>
    <w:pPr>
      <w:spacing w:after="240"/>
    </w:pPr>
  </w:style>
  <w:style w:type="character" w:customStyle="1" w:styleId="FHBlockTextChar">
    <w:name w:val="FH Block Text Char"/>
    <w:link w:val="FHBlockText"/>
    <w:rsid w:val="008D0898"/>
    <w:rPr>
      <w:sz w:val="24"/>
      <w:szCs w:val="24"/>
    </w:rPr>
  </w:style>
  <w:style w:type="paragraph" w:styleId="ListParagraph">
    <w:name w:val="List Paragraph"/>
    <w:basedOn w:val="Normal"/>
    <w:uiPriority w:val="34"/>
    <w:qFormat/>
    <w:rsid w:val="00775392"/>
    <w:pPr>
      <w:ind w:left="720"/>
      <w:contextualSpacing/>
    </w:pPr>
    <w:rPr>
      <w:rFonts w:ascii="Calibri" w:hAnsi="Calibri"/>
    </w:rPr>
  </w:style>
  <w:style w:type="character" w:customStyle="1" w:styleId="Heading2Char">
    <w:name w:val="Heading 2 Char"/>
    <w:basedOn w:val="DefaultParagraphFont"/>
    <w:link w:val="Heading2"/>
    <w:semiHidden/>
    <w:rsid w:val="00AC33B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2C3B86"/>
    <w:pPr>
      <w:spacing w:after="120"/>
    </w:pPr>
  </w:style>
  <w:style w:type="character" w:customStyle="1" w:styleId="BodyTextChar">
    <w:name w:val="Body Text Char"/>
    <w:basedOn w:val="DefaultParagraphFont"/>
    <w:link w:val="BodyText"/>
    <w:rsid w:val="002C3B86"/>
    <w:rPr>
      <w:sz w:val="24"/>
      <w:szCs w:val="24"/>
    </w:rPr>
  </w:style>
  <w:style w:type="paragraph" w:styleId="NoSpacing">
    <w:name w:val="No Spacing"/>
    <w:uiPriority w:val="1"/>
    <w:qFormat/>
    <w:rsid w:val="007A24D1"/>
    <w:rPr>
      <w:rFonts w:asciiTheme="minorHAnsi" w:eastAsiaTheme="minorHAnsi" w:hAnsiTheme="minorHAnsi" w:cstheme="minorBidi"/>
      <w:sz w:val="22"/>
      <w:szCs w:val="22"/>
    </w:rPr>
  </w:style>
  <w:style w:type="paragraph" w:styleId="Revision">
    <w:name w:val="Revision"/>
    <w:hidden/>
    <w:uiPriority w:val="99"/>
    <w:semiHidden/>
    <w:rsid w:val="00365C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8408">
      <w:bodyDiv w:val="1"/>
      <w:marLeft w:val="0"/>
      <w:marRight w:val="0"/>
      <w:marTop w:val="0"/>
      <w:marBottom w:val="0"/>
      <w:divBdr>
        <w:top w:val="none" w:sz="0" w:space="0" w:color="auto"/>
        <w:left w:val="none" w:sz="0" w:space="0" w:color="auto"/>
        <w:bottom w:val="none" w:sz="0" w:space="0" w:color="auto"/>
        <w:right w:val="none" w:sz="0" w:space="0" w:color="auto"/>
      </w:divBdr>
    </w:div>
    <w:div w:id="353381722">
      <w:bodyDiv w:val="1"/>
      <w:marLeft w:val="0"/>
      <w:marRight w:val="0"/>
      <w:marTop w:val="0"/>
      <w:marBottom w:val="0"/>
      <w:divBdr>
        <w:top w:val="none" w:sz="0" w:space="0" w:color="auto"/>
        <w:left w:val="none" w:sz="0" w:space="0" w:color="auto"/>
        <w:bottom w:val="none" w:sz="0" w:space="0" w:color="auto"/>
        <w:right w:val="none" w:sz="0" w:space="0" w:color="auto"/>
      </w:divBdr>
    </w:div>
    <w:div w:id="594020900">
      <w:bodyDiv w:val="1"/>
      <w:marLeft w:val="0"/>
      <w:marRight w:val="0"/>
      <w:marTop w:val="0"/>
      <w:marBottom w:val="0"/>
      <w:divBdr>
        <w:top w:val="none" w:sz="0" w:space="0" w:color="auto"/>
        <w:left w:val="none" w:sz="0" w:space="0" w:color="auto"/>
        <w:bottom w:val="none" w:sz="0" w:space="0" w:color="auto"/>
        <w:right w:val="none" w:sz="0" w:space="0" w:color="auto"/>
      </w:divBdr>
    </w:div>
    <w:div w:id="595208475">
      <w:bodyDiv w:val="1"/>
      <w:marLeft w:val="0"/>
      <w:marRight w:val="0"/>
      <w:marTop w:val="0"/>
      <w:marBottom w:val="0"/>
      <w:divBdr>
        <w:top w:val="none" w:sz="0" w:space="0" w:color="auto"/>
        <w:left w:val="none" w:sz="0" w:space="0" w:color="auto"/>
        <w:bottom w:val="none" w:sz="0" w:space="0" w:color="auto"/>
        <w:right w:val="none" w:sz="0" w:space="0" w:color="auto"/>
      </w:divBdr>
    </w:div>
    <w:div w:id="747849068">
      <w:bodyDiv w:val="1"/>
      <w:marLeft w:val="0"/>
      <w:marRight w:val="0"/>
      <w:marTop w:val="0"/>
      <w:marBottom w:val="0"/>
      <w:divBdr>
        <w:top w:val="none" w:sz="0" w:space="0" w:color="auto"/>
        <w:left w:val="none" w:sz="0" w:space="0" w:color="auto"/>
        <w:bottom w:val="none" w:sz="0" w:space="0" w:color="auto"/>
        <w:right w:val="none" w:sz="0" w:space="0" w:color="auto"/>
      </w:divBdr>
    </w:div>
    <w:div w:id="754670919">
      <w:bodyDiv w:val="1"/>
      <w:marLeft w:val="0"/>
      <w:marRight w:val="0"/>
      <w:marTop w:val="0"/>
      <w:marBottom w:val="0"/>
      <w:divBdr>
        <w:top w:val="none" w:sz="0" w:space="0" w:color="auto"/>
        <w:left w:val="none" w:sz="0" w:space="0" w:color="auto"/>
        <w:bottom w:val="none" w:sz="0" w:space="0" w:color="auto"/>
        <w:right w:val="none" w:sz="0" w:space="0" w:color="auto"/>
      </w:divBdr>
      <w:divsChild>
        <w:div w:id="564226096">
          <w:marLeft w:val="0"/>
          <w:marRight w:val="0"/>
          <w:marTop w:val="0"/>
          <w:marBottom w:val="0"/>
          <w:divBdr>
            <w:top w:val="none" w:sz="0" w:space="0" w:color="auto"/>
            <w:left w:val="none" w:sz="0" w:space="0" w:color="auto"/>
            <w:bottom w:val="none" w:sz="0" w:space="0" w:color="auto"/>
            <w:right w:val="none" w:sz="0" w:space="0" w:color="auto"/>
          </w:divBdr>
          <w:divsChild>
            <w:div w:id="325402229">
              <w:marLeft w:val="0"/>
              <w:marRight w:val="0"/>
              <w:marTop w:val="0"/>
              <w:marBottom w:val="0"/>
              <w:divBdr>
                <w:top w:val="none" w:sz="0" w:space="0" w:color="auto"/>
                <w:left w:val="none" w:sz="0" w:space="0" w:color="auto"/>
                <w:bottom w:val="none" w:sz="0" w:space="0" w:color="auto"/>
                <w:right w:val="none" w:sz="0" w:space="0" w:color="auto"/>
              </w:divBdr>
              <w:divsChild>
                <w:div w:id="1718359249">
                  <w:marLeft w:val="465"/>
                  <w:marRight w:val="465"/>
                  <w:marTop w:val="0"/>
                  <w:marBottom w:val="0"/>
                  <w:divBdr>
                    <w:top w:val="single" w:sz="6" w:space="2" w:color="E5CDA3"/>
                    <w:left w:val="single" w:sz="6" w:space="2" w:color="E5CDA3"/>
                    <w:bottom w:val="single" w:sz="6" w:space="2" w:color="E5CDA3"/>
                    <w:right w:val="single" w:sz="6" w:space="2" w:color="E5CDA3"/>
                  </w:divBdr>
                  <w:divsChild>
                    <w:div w:id="596524025">
                      <w:marLeft w:val="0"/>
                      <w:marRight w:val="0"/>
                      <w:marTop w:val="0"/>
                      <w:marBottom w:val="0"/>
                      <w:divBdr>
                        <w:top w:val="none" w:sz="0" w:space="0" w:color="auto"/>
                        <w:left w:val="none" w:sz="0" w:space="0" w:color="auto"/>
                        <w:bottom w:val="none" w:sz="0" w:space="0" w:color="auto"/>
                        <w:right w:val="none" w:sz="0" w:space="0" w:color="auto"/>
                      </w:divBdr>
                      <w:divsChild>
                        <w:div w:id="16785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733276">
      <w:bodyDiv w:val="1"/>
      <w:marLeft w:val="0"/>
      <w:marRight w:val="0"/>
      <w:marTop w:val="0"/>
      <w:marBottom w:val="0"/>
      <w:divBdr>
        <w:top w:val="none" w:sz="0" w:space="0" w:color="auto"/>
        <w:left w:val="none" w:sz="0" w:space="0" w:color="auto"/>
        <w:bottom w:val="none" w:sz="0" w:space="0" w:color="auto"/>
        <w:right w:val="none" w:sz="0" w:space="0" w:color="auto"/>
      </w:divBdr>
    </w:div>
    <w:div w:id="1035696569">
      <w:bodyDiv w:val="1"/>
      <w:marLeft w:val="0"/>
      <w:marRight w:val="0"/>
      <w:marTop w:val="0"/>
      <w:marBottom w:val="0"/>
      <w:divBdr>
        <w:top w:val="none" w:sz="0" w:space="0" w:color="auto"/>
        <w:left w:val="none" w:sz="0" w:space="0" w:color="auto"/>
        <w:bottom w:val="none" w:sz="0" w:space="0" w:color="auto"/>
        <w:right w:val="none" w:sz="0" w:space="0" w:color="auto"/>
      </w:divBdr>
      <w:divsChild>
        <w:div w:id="1523786956">
          <w:marLeft w:val="0"/>
          <w:marRight w:val="0"/>
          <w:marTop w:val="0"/>
          <w:marBottom w:val="0"/>
          <w:divBdr>
            <w:top w:val="single" w:sz="6" w:space="0" w:color="999999"/>
            <w:left w:val="single" w:sz="6" w:space="0" w:color="999999"/>
            <w:bottom w:val="single" w:sz="6" w:space="0" w:color="999999"/>
            <w:right w:val="single" w:sz="6" w:space="0" w:color="999999"/>
          </w:divBdr>
          <w:divsChild>
            <w:div w:id="1281302963">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066804121">
      <w:bodyDiv w:val="1"/>
      <w:marLeft w:val="0"/>
      <w:marRight w:val="0"/>
      <w:marTop w:val="0"/>
      <w:marBottom w:val="0"/>
      <w:divBdr>
        <w:top w:val="none" w:sz="0" w:space="0" w:color="auto"/>
        <w:left w:val="none" w:sz="0" w:space="0" w:color="auto"/>
        <w:bottom w:val="none" w:sz="0" w:space="0" w:color="auto"/>
        <w:right w:val="none" w:sz="0" w:space="0" w:color="auto"/>
      </w:divBdr>
    </w:div>
    <w:div w:id="1109396286">
      <w:bodyDiv w:val="1"/>
      <w:marLeft w:val="0"/>
      <w:marRight w:val="0"/>
      <w:marTop w:val="0"/>
      <w:marBottom w:val="0"/>
      <w:divBdr>
        <w:top w:val="none" w:sz="0" w:space="0" w:color="auto"/>
        <w:left w:val="none" w:sz="0" w:space="0" w:color="auto"/>
        <w:bottom w:val="none" w:sz="0" w:space="0" w:color="auto"/>
        <w:right w:val="none" w:sz="0" w:space="0" w:color="auto"/>
      </w:divBdr>
    </w:div>
    <w:div w:id="1188568049">
      <w:bodyDiv w:val="1"/>
      <w:marLeft w:val="0"/>
      <w:marRight w:val="0"/>
      <w:marTop w:val="0"/>
      <w:marBottom w:val="0"/>
      <w:divBdr>
        <w:top w:val="none" w:sz="0" w:space="0" w:color="auto"/>
        <w:left w:val="none" w:sz="0" w:space="0" w:color="auto"/>
        <w:bottom w:val="none" w:sz="0" w:space="0" w:color="auto"/>
        <w:right w:val="none" w:sz="0" w:space="0" w:color="auto"/>
      </w:divBdr>
    </w:div>
    <w:div w:id="1515874702">
      <w:bodyDiv w:val="1"/>
      <w:marLeft w:val="0"/>
      <w:marRight w:val="0"/>
      <w:marTop w:val="0"/>
      <w:marBottom w:val="0"/>
      <w:divBdr>
        <w:top w:val="none" w:sz="0" w:space="0" w:color="auto"/>
        <w:left w:val="none" w:sz="0" w:space="0" w:color="auto"/>
        <w:bottom w:val="none" w:sz="0" w:space="0" w:color="auto"/>
        <w:right w:val="none" w:sz="0" w:space="0" w:color="auto"/>
      </w:divBdr>
      <w:divsChild>
        <w:div w:id="1604338011">
          <w:marLeft w:val="0"/>
          <w:marRight w:val="0"/>
          <w:marTop w:val="0"/>
          <w:marBottom w:val="0"/>
          <w:divBdr>
            <w:top w:val="none" w:sz="0" w:space="0" w:color="auto"/>
            <w:left w:val="none" w:sz="0" w:space="0" w:color="auto"/>
            <w:bottom w:val="none" w:sz="0" w:space="0" w:color="auto"/>
            <w:right w:val="none" w:sz="0" w:space="0" w:color="auto"/>
          </w:divBdr>
        </w:div>
      </w:divsChild>
    </w:div>
    <w:div w:id="1534461994">
      <w:bodyDiv w:val="1"/>
      <w:marLeft w:val="0"/>
      <w:marRight w:val="0"/>
      <w:marTop w:val="0"/>
      <w:marBottom w:val="0"/>
      <w:divBdr>
        <w:top w:val="none" w:sz="0" w:space="0" w:color="auto"/>
        <w:left w:val="none" w:sz="0" w:space="0" w:color="auto"/>
        <w:bottom w:val="none" w:sz="0" w:space="0" w:color="auto"/>
        <w:right w:val="none" w:sz="0" w:space="0" w:color="auto"/>
      </w:divBdr>
    </w:div>
    <w:div w:id="1713186085">
      <w:bodyDiv w:val="1"/>
      <w:marLeft w:val="0"/>
      <w:marRight w:val="0"/>
      <w:marTop w:val="0"/>
      <w:marBottom w:val="0"/>
      <w:divBdr>
        <w:top w:val="none" w:sz="0" w:space="0" w:color="auto"/>
        <w:left w:val="none" w:sz="0" w:space="0" w:color="auto"/>
        <w:bottom w:val="none" w:sz="0" w:space="0" w:color="auto"/>
        <w:right w:val="none" w:sz="0" w:space="0" w:color="auto"/>
      </w:divBdr>
    </w:div>
    <w:div w:id="1932010667">
      <w:bodyDiv w:val="1"/>
      <w:marLeft w:val="0"/>
      <w:marRight w:val="0"/>
      <w:marTop w:val="0"/>
      <w:marBottom w:val="0"/>
      <w:divBdr>
        <w:top w:val="none" w:sz="0" w:space="0" w:color="auto"/>
        <w:left w:val="none" w:sz="0" w:space="0" w:color="auto"/>
        <w:bottom w:val="none" w:sz="0" w:space="0" w:color="auto"/>
        <w:right w:val="none" w:sz="0" w:space="0" w:color="auto"/>
      </w:divBdr>
      <w:divsChild>
        <w:div w:id="1237012118">
          <w:marLeft w:val="0"/>
          <w:marRight w:val="0"/>
          <w:marTop w:val="0"/>
          <w:marBottom w:val="0"/>
          <w:divBdr>
            <w:top w:val="none" w:sz="0" w:space="0" w:color="auto"/>
            <w:left w:val="none" w:sz="0" w:space="0" w:color="auto"/>
            <w:bottom w:val="none" w:sz="0" w:space="0" w:color="auto"/>
            <w:right w:val="none" w:sz="0" w:space="0" w:color="auto"/>
          </w:divBdr>
        </w:div>
      </w:divsChild>
    </w:div>
    <w:div w:id="1999840137">
      <w:bodyDiv w:val="1"/>
      <w:marLeft w:val="0"/>
      <w:marRight w:val="0"/>
      <w:marTop w:val="0"/>
      <w:marBottom w:val="0"/>
      <w:divBdr>
        <w:top w:val="none" w:sz="0" w:space="0" w:color="auto"/>
        <w:left w:val="none" w:sz="0" w:space="0" w:color="auto"/>
        <w:bottom w:val="none" w:sz="0" w:space="0" w:color="auto"/>
        <w:right w:val="none" w:sz="0" w:space="0" w:color="auto"/>
      </w:divBdr>
      <w:divsChild>
        <w:div w:id="930116392">
          <w:marLeft w:val="0"/>
          <w:marRight w:val="0"/>
          <w:marTop w:val="0"/>
          <w:marBottom w:val="0"/>
          <w:divBdr>
            <w:top w:val="none" w:sz="0" w:space="0" w:color="auto"/>
            <w:left w:val="none" w:sz="0" w:space="0" w:color="auto"/>
            <w:bottom w:val="none" w:sz="0" w:space="0" w:color="auto"/>
            <w:right w:val="none" w:sz="0" w:space="0" w:color="auto"/>
          </w:divBdr>
        </w:div>
      </w:divsChild>
    </w:div>
    <w:div w:id="20366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0C0E4278446409D7C7B0E5DB8E2AE" ma:contentTypeVersion="10" ma:contentTypeDescription="Create a new document." ma:contentTypeScope="" ma:versionID="59399763dbfde3e8d3d6844379cfff86">
  <xsd:schema xmlns:xsd="http://www.w3.org/2001/XMLSchema" xmlns:xs="http://www.w3.org/2001/XMLSchema" xmlns:p="http://schemas.microsoft.com/office/2006/metadata/properties" xmlns:ns2="86d409af-2502-4782-8e97-e00b19bfa883" xmlns:ns3="86d370df-a62d-4b18-aecd-7a93b5d2bb6e" targetNamespace="http://schemas.microsoft.com/office/2006/metadata/properties" ma:root="true" ma:fieldsID="0518847545a188a36669dd500dcd1e48" ns2:_="" ns3:_="">
    <xsd:import namespace="86d409af-2502-4782-8e97-e00b19bfa883"/>
    <xsd:import namespace="86d370df-a62d-4b18-aecd-7a93b5d2bb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409af-2502-4782-8e97-e00b19bfa8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d370df-a62d-4b18-aecd-7a93b5d2bb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2940562-5E1B-40CD-AF7D-FFD44F197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409af-2502-4782-8e97-e00b19bfa883"/>
    <ds:schemaRef ds:uri="86d370df-a62d-4b18-aecd-7a93b5d2b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D0BF5-A38F-4C3D-8713-05E60240AFBB}">
  <ds:schemaRefs>
    <ds:schemaRef ds:uri="http://schemas.microsoft.com/sharepoint/v3/contenttype/forms"/>
  </ds:schemaRefs>
</ds:datastoreItem>
</file>

<file path=customXml/itemProps3.xml><?xml version="1.0" encoding="utf-8"?>
<ds:datastoreItem xmlns:ds="http://schemas.openxmlformats.org/officeDocument/2006/customXml" ds:itemID="{BAF9A114-768B-4F32-B73E-18B1A81E6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074969-1C4F-4FA0-A34E-E000486A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3562</Characters>
  <Application>Microsoft Office Word</Application>
  <DocSecurity>0</DocSecurity>
  <Lines>148</Lines>
  <Paragraphs>100</Paragraphs>
  <ScaleCrop>false</ScaleCrop>
  <HeadingPairs>
    <vt:vector size="2" baseType="variant">
      <vt:variant>
        <vt:lpstr>Title</vt:lpstr>
      </vt:variant>
      <vt:variant>
        <vt:i4>1</vt:i4>
      </vt:variant>
    </vt:vector>
  </HeadingPairs>
  <TitlesOfParts>
    <vt:vector size="1" baseType="lpstr">
      <vt:lpstr>•</vt:lpstr>
    </vt:vector>
  </TitlesOfParts>
  <Company>Susan G. Komen Breast Cancer Foundation</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MMoore</dc:creator>
  <cp:keywords/>
  <cp:lastModifiedBy>Patrick McQuillan</cp:lastModifiedBy>
  <cp:revision>2</cp:revision>
  <cp:lastPrinted>2009-04-10T13:37:00Z</cp:lastPrinted>
  <dcterms:created xsi:type="dcterms:W3CDTF">2022-02-23T18:37:00Z</dcterms:created>
  <dcterms:modified xsi:type="dcterms:W3CDTF">2022-02-23T18:37:00Z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H:\My Documents\KAA Administration Letter 020709 KEA Edits.doc</vt:lpwstr>
  </property>
  <property fmtid="{D5CDD505-2E9C-101B-9397-08002B2CF9AE}" pid="3" name="ContentTypeId">
    <vt:lpwstr>0x0101004A50C0E4278446409D7C7B0E5DB8E2AE</vt:lpwstr>
  </property>
  <property fmtid="{D5CDD505-2E9C-101B-9397-08002B2CF9AE}" pid="4" name="MSIP_Label_9a887921-5d4d-4001-aa28-806da089b0b5_Enabled">
    <vt:lpwstr>true</vt:lpwstr>
  </property>
  <property fmtid="{D5CDD505-2E9C-101B-9397-08002B2CF9AE}" pid="5" name="MSIP_Label_9a887921-5d4d-4001-aa28-806da089b0b5_SetDate">
    <vt:lpwstr>2022-02-16T17:05:53Z</vt:lpwstr>
  </property>
  <property fmtid="{D5CDD505-2E9C-101B-9397-08002B2CF9AE}" pid="6" name="MSIP_Label_9a887921-5d4d-4001-aa28-806da089b0b5_Method">
    <vt:lpwstr>Standard</vt:lpwstr>
  </property>
  <property fmtid="{D5CDD505-2E9C-101B-9397-08002B2CF9AE}" pid="7" name="MSIP_Label_9a887921-5d4d-4001-aa28-806da089b0b5_Name">
    <vt:lpwstr>General</vt:lpwstr>
  </property>
  <property fmtid="{D5CDD505-2E9C-101B-9397-08002B2CF9AE}" pid="8" name="MSIP_Label_9a887921-5d4d-4001-aa28-806da089b0b5_SiteId">
    <vt:lpwstr>de3fc00f-6f36-41e3-86ef-755c2ac1291f</vt:lpwstr>
  </property>
  <property fmtid="{D5CDD505-2E9C-101B-9397-08002B2CF9AE}" pid="9" name="MSIP_Label_9a887921-5d4d-4001-aa28-806da089b0b5_ActionId">
    <vt:lpwstr>f8d363be-9988-4d3a-96da-177762c85e2c</vt:lpwstr>
  </property>
  <property fmtid="{D5CDD505-2E9C-101B-9397-08002B2CF9AE}" pid="10" name="MSIP_Label_9a887921-5d4d-4001-aa28-806da089b0b5_ContentBits">
    <vt:lpwstr>0</vt:lpwstr>
  </property>
</Properties>
</file>