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6A" w:rsidRPr="00783AD7" w:rsidRDefault="00CD4272">
      <w:pPr>
        <w:rPr>
          <w:b/>
        </w:rPr>
      </w:pPr>
      <w:r>
        <w:rPr>
          <w:b/>
        </w:rPr>
        <w:t>Testimony in favor of HF #377</w:t>
      </w:r>
      <w:r w:rsidR="00D66341" w:rsidRPr="00783AD7">
        <w:rPr>
          <w:b/>
        </w:rPr>
        <w:t xml:space="preserve"> – State Tax-Deductibility for </w:t>
      </w:r>
      <w:r>
        <w:rPr>
          <w:b/>
        </w:rPr>
        <w:t>donated health care services for medical, dental, in-hospital, chiropractic e</w:t>
      </w:r>
      <w:r w:rsidR="005A2C1A">
        <w:rPr>
          <w:b/>
        </w:rPr>
        <w:t>xpenses</w:t>
      </w:r>
      <w:r w:rsidR="00D66341" w:rsidRPr="00783AD7">
        <w:rPr>
          <w:b/>
        </w:rPr>
        <w:t>.</w:t>
      </w:r>
    </w:p>
    <w:p w:rsidR="00D66341" w:rsidRDefault="00783AD7">
      <w:r>
        <w:rPr>
          <w:b/>
        </w:rPr>
        <w:t>Madam/Mr. Chair</w:t>
      </w:r>
      <w:r w:rsidR="00D66341" w:rsidRPr="00783AD7">
        <w:rPr>
          <w:b/>
        </w:rPr>
        <w:t xml:space="preserve"> and Members of this Committee:</w:t>
      </w:r>
    </w:p>
    <w:p w:rsidR="00D66341" w:rsidRDefault="00D66341"/>
    <w:p w:rsidR="00783AD7" w:rsidRDefault="00D66341">
      <w:pPr>
        <w:rPr>
          <w:b/>
        </w:rPr>
      </w:pPr>
      <w:r w:rsidRPr="00D66341">
        <w:rPr>
          <w:b/>
        </w:rPr>
        <w:t xml:space="preserve">My name is John Tyler, and I am a principal owner of Boys and Tyler Financial Group, Inc., an Eden </w:t>
      </w:r>
    </w:p>
    <w:p w:rsidR="00783AD7" w:rsidRDefault="00D66341">
      <w:pPr>
        <w:rPr>
          <w:b/>
        </w:rPr>
      </w:pPr>
      <w:r w:rsidRPr="00D66341">
        <w:rPr>
          <w:b/>
        </w:rPr>
        <w:t xml:space="preserve">Prairie-based insurance and financial planning and employee benefits agency.  I am also Chair of the </w:t>
      </w:r>
    </w:p>
    <w:p w:rsidR="00D66341" w:rsidRPr="00D66341" w:rsidRDefault="00D66341">
      <w:pPr>
        <w:rPr>
          <w:b/>
        </w:rPr>
      </w:pPr>
      <w:r w:rsidRPr="00D66341">
        <w:rPr>
          <w:b/>
        </w:rPr>
        <w:t>Republican Health Care Task Force.</w:t>
      </w:r>
    </w:p>
    <w:p w:rsidR="00CD4272" w:rsidRDefault="00CD4272">
      <w:pPr>
        <w:rPr>
          <w:b/>
        </w:rPr>
      </w:pPr>
      <w:r w:rsidRPr="00CD4272">
        <w:rPr>
          <w:b/>
        </w:rPr>
        <w:t>Health care donated to needy individuals unable to</w:t>
      </w:r>
      <w:bookmarkStart w:id="0" w:name="_GoBack"/>
      <w:bookmarkEnd w:id="0"/>
      <w:r w:rsidRPr="00CD4272">
        <w:rPr>
          <w:b/>
        </w:rPr>
        <w:t xml:space="preserve"> afford payment is yet another means of providing </w:t>
      </w:r>
    </w:p>
    <w:p w:rsidR="00CD4272" w:rsidRDefault="00CD4272">
      <w:pPr>
        <w:rPr>
          <w:b/>
        </w:rPr>
      </w:pPr>
      <w:proofErr w:type="gramStart"/>
      <w:r w:rsidRPr="00CD4272">
        <w:rPr>
          <w:b/>
        </w:rPr>
        <w:t>necessary</w:t>
      </w:r>
      <w:proofErr w:type="gramEnd"/>
      <w:r w:rsidRPr="00CD4272">
        <w:rPr>
          <w:b/>
        </w:rPr>
        <w:t xml:space="preserve"> treatment should be treated as any other valued and donated product or commodity.</w:t>
      </w:r>
      <w:r>
        <w:rPr>
          <w:b/>
        </w:rPr>
        <w:t xml:space="preserve">  At </w:t>
      </w:r>
    </w:p>
    <w:p w:rsidR="00CD4272" w:rsidRDefault="00CD4272">
      <w:pPr>
        <w:rPr>
          <w:b/>
        </w:rPr>
      </w:pPr>
      <w:proofErr w:type="gramStart"/>
      <w:r>
        <w:rPr>
          <w:b/>
        </w:rPr>
        <w:t>present</w:t>
      </w:r>
      <w:proofErr w:type="gramEnd"/>
      <w:r>
        <w:rPr>
          <w:b/>
        </w:rPr>
        <w:t xml:space="preserve"> donated items to Charities such as clothing serve as an incentive to do so.  Someone is helped; </w:t>
      </w:r>
    </w:p>
    <w:p w:rsidR="00CD4272" w:rsidRDefault="00CD4272">
      <w:pPr>
        <w:rPr>
          <w:b/>
        </w:rPr>
      </w:pPr>
      <w:proofErr w:type="gramStart"/>
      <w:r>
        <w:rPr>
          <w:b/>
        </w:rPr>
        <w:t>why</w:t>
      </w:r>
      <w:proofErr w:type="gramEnd"/>
      <w:r>
        <w:rPr>
          <w:b/>
        </w:rPr>
        <w:t xml:space="preserve"> not the donor as well?  Why not the same with health care donations?  Someone is helped – why </w:t>
      </w:r>
    </w:p>
    <w:p w:rsidR="00CD4272" w:rsidRDefault="00CD4272">
      <w:pPr>
        <w:rPr>
          <w:b/>
        </w:rPr>
      </w:pPr>
      <w:proofErr w:type="gramStart"/>
      <w:r>
        <w:rPr>
          <w:b/>
        </w:rPr>
        <w:t>not</w:t>
      </w:r>
      <w:proofErr w:type="gramEnd"/>
      <w:r>
        <w:rPr>
          <w:b/>
        </w:rPr>
        <w:t xml:space="preserve"> the donor too?  Encouraging this type of giving will only energize more and more health care </w:t>
      </w:r>
    </w:p>
    <w:p w:rsidR="00783AD7" w:rsidRDefault="00CD4272">
      <w:pPr>
        <w:rPr>
          <w:b/>
        </w:rPr>
      </w:pPr>
      <w:proofErr w:type="gramStart"/>
      <w:r>
        <w:rPr>
          <w:b/>
        </w:rPr>
        <w:t>professionals</w:t>
      </w:r>
      <w:proofErr w:type="gramEnd"/>
      <w:r>
        <w:rPr>
          <w:b/>
        </w:rPr>
        <w:t xml:space="preserve"> to help out the needy.  Tax what you wish less of, and subsidize what you wish more of.</w:t>
      </w:r>
    </w:p>
    <w:p w:rsidR="00CD4272" w:rsidRDefault="00CD4272">
      <w:pPr>
        <w:rPr>
          <w:b/>
        </w:rPr>
      </w:pPr>
      <w:r>
        <w:rPr>
          <w:b/>
        </w:rPr>
        <w:t>Charity care should be at the top of the list.</w:t>
      </w:r>
    </w:p>
    <w:p w:rsidR="00CD4272" w:rsidRDefault="00783AD7">
      <w:pPr>
        <w:rPr>
          <w:b/>
        </w:rPr>
      </w:pPr>
      <w:r>
        <w:rPr>
          <w:b/>
        </w:rPr>
        <w:t xml:space="preserve">Showing strong, equitable leadership to the federal Government, and other States to follow suit with </w:t>
      </w:r>
    </w:p>
    <w:p w:rsidR="00CD4272" w:rsidRDefault="00783AD7">
      <w:pPr>
        <w:rPr>
          <w:b/>
        </w:rPr>
      </w:pPr>
      <w:proofErr w:type="gramStart"/>
      <w:r>
        <w:rPr>
          <w:b/>
        </w:rPr>
        <w:t>real</w:t>
      </w:r>
      <w:proofErr w:type="gramEnd"/>
      <w:r>
        <w:rPr>
          <w:b/>
        </w:rPr>
        <w:t xml:space="preserve"> reform</w:t>
      </w:r>
      <w:r w:rsidR="00CD4272">
        <w:rPr>
          <w:b/>
        </w:rPr>
        <w:t>ed</w:t>
      </w:r>
      <w:r>
        <w:rPr>
          <w:b/>
        </w:rPr>
        <w:t xml:space="preserve"> tax-policy would place Minnesota at the lead in real reform </w:t>
      </w:r>
      <w:r w:rsidR="00CD4272">
        <w:rPr>
          <w:b/>
        </w:rPr>
        <w:t xml:space="preserve">initiatives </w:t>
      </w:r>
      <w:r>
        <w:rPr>
          <w:b/>
        </w:rPr>
        <w:t xml:space="preserve">among states.  </w:t>
      </w:r>
    </w:p>
    <w:p w:rsidR="00CD4272" w:rsidRDefault="00783AD7">
      <w:pPr>
        <w:rPr>
          <w:b/>
        </w:rPr>
      </w:pPr>
      <w:r>
        <w:rPr>
          <w:b/>
        </w:rPr>
        <w:t xml:space="preserve">Having a well-coordinated state/federal tax policy with regard to health care </w:t>
      </w:r>
      <w:r w:rsidR="00CD4272">
        <w:rPr>
          <w:b/>
        </w:rPr>
        <w:t xml:space="preserve">charitable giving </w:t>
      </w:r>
    </w:p>
    <w:p w:rsidR="009F20B0" w:rsidRDefault="009F20B0">
      <w:pPr>
        <w:rPr>
          <w:b/>
        </w:rPr>
      </w:pPr>
      <w:proofErr w:type="gramStart"/>
      <w:r>
        <w:rPr>
          <w:b/>
        </w:rPr>
        <w:t>is</w:t>
      </w:r>
      <w:proofErr w:type="gramEnd"/>
      <w:r>
        <w:rPr>
          <w:b/>
        </w:rPr>
        <w:t xml:space="preserve"> the ultimate goal, making Minnesota a more desirable place to live</w:t>
      </w:r>
      <w:r w:rsidR="00CD4272">
        <w:rPr>
          <w:b/>
        </w:rPr>
        <w:t>.</w:t>
      </w:r>
    </w:p>
    <w:p w:rsidR="00783AD7" w:rsidRDefault="00783AD7">
      <w:pPr>
        <w:rPr>
          <w:b/>
        </w:rPr>
      </w:pPr>
    </w:p>
    <w:p w:rsidR="00D66341" w:rsidRDefault="00D66341"/>
    <w:sectPr w:rsidR="00D6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9D"/>
    <w:rsid w:val="005749A3"/>
    <w:rsid w:val="005A2C1A"/>
    <w:rsid w:val="005C616A"/>
    <w:rsid w:val="005D248C"/>
    <w:rsid w:val="006529E5"/>
    <w:rsid w:val="0074369D"/>
    <w:rsid w:val="00783AD7"/>
    <w:rsid w:val="009F20B0"/>
    <w:rsid w:val="00CD4272"/>
    <w:rsid w:val="00D66341"/>
    <w:rsid w:val="00F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991BA6-66D6-4EF7-BAB1-99BD7102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Tyler</dc:creator>
  <cp:lastModifiedBy>GOPGuest</cp:lastModifiedBy>
  <cp:revision>2</cp:revision>
  <cp:lastPrinted>2015-02-10T22:55:00Z</cp:lastPrinted>
  <dcterms:created xsi:type="dcterms:W3CDTF">2015-02-11T16:50:00Z</dcterms:created>
  <dcterms:modified xsi:type="dcterms:W3CDTF">2015-02-11T16:50:00Z</dcterms:modified>
</cp:coreProperties>
</file>