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71" w:rsidRPr="00963B10" w:rsidRDefault="00963B10">
      <w:pPr>
        <w:jc w:val="center"/>
        <w:rPr>
          <w:sz w:val="32"/>
          <w:szCs w:val="32"/>
        </w:rPr>
      </w:pPr>
      <w:r w:rsidRPr="00963B10">
        <w:rPr>
          <w:rFonts w:ascii="Calibri" w:hAnsi="Calibri" w:cs="Calibri"/>
          <w:b/>
          <w:sz w:val="32"/>
          <w:szCs w:val="32"/>
        </w:rPr>
        <w:t>Subcommittee on Aging and Long-Term Care</w:t>
      </w:r>
    </w:p>
    <w:p w:rsidR="00521A71" w:rsidRPr="00963B10" w:rsidRDefault="00963B10">
      <w:pPr>
        <w:jc w:val="center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Chair: Rep. Deb</w:t>
      </w:r>
      <w:r w:rsidRPr="00963B10">
        <w:rPr>
          <w:rFonts w:ascii="Calibri" w:hAnsi="Calibri" w:cs="Calibri"/>
          <w:sz w:val="28"/>
          <w:szCs w:val="28"/>
        </w:rPr>
        <w:t xml:space="preserve"> Kiel</w:t>
      </w:r>
    </w:p>
    <w:p w:rsidR="00521A71" w:rsidRPr="00963B10" w:rsidRDefault="00963B10">
      <w:pPr>
        <w:rPr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 xml:space="preserve">Wednesday, </w:t>
      </w:r>
      <w:r w:rsidR="00063143">
        <w:rPr>
          <w:rFonts w:ascii="Calibri" w:hAnsi="Calibri" w:cs="Calibri"/>
          <w:sz w:val="24"/>
          <w:szCs w:val="24"/>
        </w:rPr>
        <w:t xml:space="preserve">February </w:t>
      </w:r>
      <w:r w:rsidR="00927072">
        <w:rPr>
          <w:rFonts w:ascii="Calibri" w:hAnsi="Calibri" w:cs="Calibri"/>
          <w:sz w:val="24"/>
          <w:szCs w:val="24"/>
        </w:rPr>
        <w:t>2</w:t>
      </w:r>
      <w:r w:rsidR="005C670C">
        <w:rPr>
          <w:rFonts w:ascii="Calibri" w:hAnsi="Calibri" w:cs="Calibri"/>
          <w:sz w:val="24"/>
          <w:szCs w:val="24"/>
        </w:rPr>
        <w:t>8, 2018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Basement Hearing Room</w:t>
      </w:r>
    </w:p>
    <w:p w:rsidR="00521A71" w:rsidRPr="00963B10" w:rsidRDefault="00963B10">
      <w:pPr>
        <w:rPr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t>Agenda:</w:t>
      </w:r>
    </w:p>
    <w:p w:rsidR="00963B10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Call To Order</w:t>
      </w:r>
    </w:p>
    <w:p w:rsidR="00963B10" w:rsidRDefault="00963B10" w:rsidP="00963B10">
      <w:pPr>
        <w:pStyle w:val="ListParagraph"/>
        <w:ind w:left="1500"/>
        <w:rPr>
          <w:sz w:val="24"/>
          <w:szCs w:val="24"/>
        </w:rPr>
      </w:pPr>
    </w:p>
    <w:p w:rsidR="00963B10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Roll Call</w:t>
      </w:r>
    </w:p>
    <w:p w:rsidR="00963B10" w:rsidRPr="00963B10" w:rsidRDefault="00963B10" w:rsidP="00963B10">
      <w:pPr>
        <w:pStyle w:val="ListParagraph"/>
        <w:rPr>
          <w:sz w:val="24"/>
          <w:szCs w:val="24"/>
        </w:rPr>
      </w:pPr>
    </w:p>
    <w:p w:rsidR="005C670C" w:rsidRDefault="005C670C" w:rsidP="00543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Overview of Minnesota Adult Abuse Reporting Center (MAARC) by Minnesota Department of Human Services</w:t>
      </w:r>
    </w:p>
    <w:p w:rsidR="005C670C" w:rsidRDefault="005C670C" w:rsidP="005C670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Kari Benson, Director, Aging and Adult Services</w:t>
      </w:r>
    </w:p>
    <w:p w:rsidR="005C670C" w:rsidRPr="005C670C" w:rsidRDefault="005C670C" w:rsidP="005C670C">
      <w:pPr>
        <w:pStyle w:val="ListParagraph"/>
        <w:rPr>
          <w:sz w:val="24"/>
          <w:szCs w:val="24"/>
        </w:rPr>
      </w:pPr>
    </w:p>
    <w:p w:rsidR="005C670C" w:rsidRDefault="005C670C" w:rsidP="00543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Overview of the Office of Health Facility Complaints by Minnesota Department of Health</w:t>
      </w:r>
      <w:r w:rsidR="002955C4">
        <w:rPr>
          <w:sz w:val="24"/>
          <w:szCs w:val="24"/>
        </w:rPr>
        <w:t xml:space="preserve"> and Minnesota Department of Human Services</w:t>
      </w:r>
    </w:p>
    <w:p w:rsidR="002955C4" w:rsidRDefault="002955C4" w:rsidP="002955C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Dan Pollock, Deputy Commissioner, MN Department of Health</w:t>
      </w:r>
    </w:p>
    <w:p w:rsidR="002955C4" w:rsidRDefault="002955C4" w:rsidP="002955C4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Gil Acevedo, Assistant Commissioner, Health Systems Bureau, MN Department of Health</w:t>
      </w:r>
    </w:p>
    <w:p w:rsidR="002955C4" w:rsidRDefault="002955C4" w:rsidP="002955C4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Carolyn Ham, Inspector General, MN Department of Human Services</w:t>
      </w:r>
    </w:p>
    <w:p w:rsidR="005C670C" w:rsidRPr="005C670C" w:rsidRDefault="005C670C" w:rsidP="005C670C">
      <w:pPr>
        <w:pStyle w:val="ListParagraph"/>
        <w:rPr>
          <w:sz w:val="24"/>
          <w:szCs w:val="24"/>
        </w:rPr>
      </w:pPr>
    </w:p>
    <w:p w:rsidR="005C670C" w:rsidRDefault="005C670C" w:rsidP="00543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the Interagency Service Agreement between Office of Health Facility Complaints and Minnesota Department of Human Services</w:t>
      </w:r>
    </w:p>
    <w:p w:rsidR="005C670C" w:rsidRDefault="005C670C" w:rsidP="002955C4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S</w:t>
      </w:r>
      <w:r w:rsidR="002955C4">
        <w:rPr>
          <w:sz w:val="24"/>
          <w:szCs w:val="24"/>
        </w:rPr>
        <w:t xml:space="preserve">anto Cruz, Deputy Commissioner for External Relations, </w:t>
      </w:r>
      <w:r>
        <w:rPr>
          <w:sz w:val="24"/>
          <w:szCs w:val="24"/>
        </w:rPr>
        <w:t>MN Department of Human Services</w:t>
      </w:r>
    </w:p>
    <w:p w:rsidR="00BD42A1" w:rsidRDefault="00BD42A1" w:rsidP="00BD42A1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Dan Pollock, Deputy Commissioner, MN Department of Health</w:t>
      </w:r>
    </w:p>
    <w:p w:rsidR="00543DC8" w:rsidRPr="00543DC8" w:rsidRDefault="00543DC8" w:rsidP="00543DC8">
      <w:pPr>
        <w:pStyle w:val="ListParagraph"/>
        <w:rPr>
          <w:sz w:val="24"/>
          <w:szCs w:val="24"/>
        </w:rPr>
      </w:pPr>
    </w:p>
    <w:p w:rsidR="00521A71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Adjournment</w:t>
      </w:r>
    </w:p>
    <w:p w:rsidR="005E31C2" w:rsidRDefault="005E31C2" w:rsidP="005C670C">
      <w:pPr>
        <w:rPr>
          <w:rFonts w:ascii="Calibri" w:hAnsi="Calibri" w:cs="Calibri"/>
          <w:b/>
          <w:sz w:val="24"/>
          <w:szCs w:val="24"/>
        </w:rPr>
      </w:pPr>
    </w:p>
    <w:p w:rsidR="00A603D9" w:rsidRDefault="00A603D9" w:rsidP="005C670C">
      <w:pPr>
        <w:rPr>
          <w:rFonts w:ascii="Calibri" w:hAnsi="Calibri" w:cs="Calibri"/>
          <w:b/>
          <w:sz w:val="24"/>
          <w:szCs w:val="24"/>
        </w:rPr>
      </w:pPr>
    </w:p>
    <w:p w:rsidR="005C670C" w:rsidRPr="00963B10" w:rsidRDefault="005C670C" w:rsidP="005C670C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Pr="00963B10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5C670C" w:rsidRPr="005C670C" w:rsidRDefault="005C670C" w:rsidP="005C670C">
      <w:pPr>
        <w:ind w:left="1140"/>
        <w:rPr>
          <w:b/>
          <w:sz w:val="24"/>
          <w:szCs w:val="24"/>
        </w:rPr>
      </w:pPr>
      <w:r w:rsidRPr="005C670C">
        <w:rPr>
          <w:rFonts w:ascii="Calibri" w:hAnsi="Calibri" w:cs="Calibri"/>
          <w:b/>
          <w:sz w:val="24"/>
          <w:szCs w:val="24"/>
        </w:rPr>
        <w:t>Tuesday, March 6, 2018</w:t>
      </w:r>
    </w:p>
    <w:p w:rsidR="005C670C" w:rsidRPr="00963B10" w:rsidRDefault="005C670C" w:rsidP="005C670C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5C670C" w:rsidRDefault="002955C4" w:rsidP="005C670C">
      <w:pPr>
        <w:ind w:left="1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Room 200 State Office Building</w:t>
      </w:r>
    </w:p>
    <w:p w:rsidR="005C670C" w:rsidRPr="005C670C" w:rsidRDefault="005C670C" w:rsidP="005C670C">
      <w:pPr>
        <w:ind w:left="1140"/>
        <w:rPr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*This will be a joint Subcommittee on Aging and Long-Term Care and the full Health and Human Services Reform Committee to hear the Office of </w:t>
      </w:r>
      <w:r w:rsidR="000C32C3">
        <w:rPr>
          <w:rFonts w:ascii="Calibri" w:hAnsi="Calibri" w:cs="Calibri"/>
          <w:i/>
          <w:sz w:val="24"/>
          <w:szCs w:val="24"/>
        </w:rPr>
        <w:t xml:space="preserve">the </w:t>
      </w:r>
      <w:bookmarkStart w:id="0" w:name="_GoBack"/>
      <w:bookmarkEnd w:id="0"/>
      <w:r>
        <w:rPr>
          <w:rFonts w:ascii="Calibri" w:hAnsi="Calibri" w:cs="Calibri"/>
          <w:i/>
          <w:sz w:val="24"/>
          <w:szCs w:val="24"/>
        </w:rPr>
        <w:t>Legislative Auditor’s Report on the Office of Health Facility Complaints</w:t>
      </w:r>
    </w:p>
    <w:p w:rsidR="005C670C" w:rsidRDefault="005C670C">
      <w:pPr>
        <w:rPr>
          <w:sz w:val="24"/>
          <w:szCs w:val="24"/>
        </w:rPr>
      </w:pPr>
    </w:p>
    <w:p w:rsidR="005E31C2" w:rsidRPr="005C670C" w:rsidRDefault="005E31C2" w:rsidP="005E31C2">
      <w:pPr>
        <w:ind w:left="1140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Wednesday</w:t>
      </w:r>
      <w:r w:rsidRPr="005C670C">
        <w:rPr>
          <w:rFonts w:ascii="Calibri" w:hAnsi="Calibri" w:cs="Calibri"/>
          <w:b/>
          <w:sz w:val="24"/>
          <w:szCs w:val="24"/>
        </w:rPr>
        <w:t xml:space="preserve"> March </w:t>
      </w:r>
      <w:r>
        <w:rPr>
          <w:rFonts w:ascii="Calibri" w:hAnsi="Calibri" w:cs="Calibri"/>
          <w:b/>
          <w:sz w:val="24"/>
          <w:szCs w:val="24"/>
        </w:rPr>
        <w:t>7</w:t>
      </w:r>
      <w:r w:rsidRPr="005C670C">
        <w:rPr>
          <w:rFonts w:ascii="Calibri" w:hAnsi="Calibri" w:cs="Calibri"/>
          <w:b/>
          <w:sz w:val="24"/>
          <w:szCs w:val="24"/>
        </w:rPr>
        <w:t>, 2018</w:t>
      </w:r>
    </w:p>
    <w:p w:rsidR="005E31C2" w:rsidRPr="00963B10" w:rsidRDefault="005E31C2" w:rsidP="005E31C2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5E31C2" w:rsidRDefault="005E31C2" w:rsidP="005E31C2">
      <w:pPr>
        <w:ind w:left="1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Basement Hearing Room</w:t>
      </w:r>
    </w:p>
    <w:p w:rsidR="005E31C2" w:rsidRPr="00963B10" w:rsidRDefault="005E31C2">
      <w:pPr>
        <w:rPr>
          <w:sz w:val="24"/>
          <w:szCs w:val="24"/>
        </w:rPr>
      </w:pPr>
    </w:p>
    <w:sectPr w:rsidR="005E31C2" w:rsidRPr="00963B10" w:rsidSect="009A1A60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A6660"/>
    <w:multiLevelType w:val="hybridMultilevel"/>
    <w:tmpl w:val="75162B84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3143"/>
    <w:rsid w:val="000C32C3"/>
    <w:rsid w:val="00180514"/>
    <w:rsid w:val="00182348"/>
    <w:rsid w:val="001915A3"/>
    <w:rsid w:val="001E674B"/>
    <w:rsid w:val="0021772F"/>
    <w:rsid w:val="00217F62"/>
    <w:rsid w:val="00222AEE"/>
    <w:rsid w:val="002955C4"/>
    <w:rsid w:val="003D5249"/>
    <w:rsid w:val="00482DC8"/>
    <w:rsid w:val="00521A71"/>
    <w:rsid w:val="0052514D"/>
    <w:rsid w:val="0053353D"/>
    <w:rsid w:val="00543DC8"/>
    <w:rsid w:val="00556802"/>
    <w:rsid w:val="00580221"/>
    <w:rsid w:val="005C670C"/>
    <w:rsid w:val="005E31C2"/>
    <w:rsid w:val="00604D2A"/>
    <w:rsid w:val="006756A2"/>
    <w:rsid w:val="007A6108"/>
    <w:rsid w:val="008C6F97"/>
    <w:rsid w:val="00927072"/>
    <w:rsid w:val="00963B10"/>
    <w:rsid w:val="009A1A60"/>
    <w:rsid w:val="00A2153A"/>
    <w:rsid w:val="00A603D9"/>
    <w:rsid w:val="00A906D8"/>
    <w:rsid w:val="00AA21CC"/>
    <w:rsid w:val="00AB5A74"/>
    <w:rsid w:val="00AF462F"/>
    <w:rsid w:val="00B27AA3"/>
    <w:rsid w:val="00BD42A1"/>
    <w:rsid w:val="00CB59E0"/>
    <w:rsid w:val="00DB0A91"/>
    <w:rsid w:val="00DE3CDA"/>
    <w:rsid w:val="00EE1E03"/>
    <w:rsid w:val="00F071AE"/>
    <w:rsid w:val="00F13E3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852085-B979-4E10-90FB-8C1A69B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9</cp:revision>
  <cp:lastPrinted>2018-02-27T20:44:00Z</cp:lastPrinted>
  <dcterms:created xsi:type="dcterms:W3CDTF">2018-02-25T16:15:00Z</dcterms:created>
  <dcterms:modified xsi:type="dcterms:W3CDTF">2018-02-27T20:47:00Z</dcterms:modified>
</cp:coreProperties>
</file>