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47D8" w14:textId="77777777" w:rsidR="002355E6" w:rsidRDefault="002355E6"/>
    <w:p w14:paraId="4FABA581" w14:textId="15593C8E" w:rsidR="002355E6" w:rsidRDefault="002355E6">
      <w:r>
        <w:t xml:space="preserve">March </w:t>
      </w:r>
      <w:r w:rsidR="009337B1">
        <w:t>21</w:t>
      </w:r>
      <w:r>
        <w:t>, 2022</w:t>
      </w:r>
    </w:p>
    <w:p w14:paraId="25DA0D63" w14:textId="2BF35A50" w:rsidR="0048726E" w:rsidRDefault="0048726E" w:rsidP="00FC5992">
      <w:pPr>
        <w:spacing w:after="0"/>
      </w:pPr>
      <w:r>
        <w:t>Sen. Jason Rarick</w:t>
      </w:r>
    </w:p>
    <w:p w14:paraId="170660B5" w14:textId="56C279D5" w:rsidR="0048726E" w:rsidRDefault="00FD22E6" w:rsidP="00FC5992">
      <w:pPr>
        <w:spacing w:after="0"/>
      </w:pPr>
      <w:r>
        <w:t>MN Senate B</w:t>
      </w:r>
      <w:r w:rsidR="00FC5992">
        <w:t>uilding</w:t>
      </w:r>
      <w:r>
        <w:t>, Room 3411</w:t>
      </w:r>
    </w:p>
    <w:p w14:paraId="0DDA9633" w14:textId="7F2350CF" w:rsidR="00FD22E6" w:rsidRDefault="00FD22E6" w:rsidP="00FC5992">
      <w:pPr>
        <w:spacing w:after="0"/>
      </w:pPr>
      <w:r>
        <w:t>95 University Ave W</w:t>
      </w:r>
    </w:p>
    <w:p w14:paraId="16AAAD4A" w14:textId="61C75E3F" w:rsidR="00FD22E6" w:rsidRDefault="00FD22E6" w:rsidP="00FC5992">
      <w:pPr>
        <w:spacing w:after="0"/>
      </w:pPr>
      <w:r>
        <w:t>Saint Paul, MN 55</w:t>
      </w:r>
      <w:r w:rsidR="00033FB0">
        <w:t>155</w:t>
      </w:r>
    </w:p>
    <w:p w14:paraId="5146DB45" w14:textId="77777777" w:rsidR="00FC5992" w:rsidRDefault="00FC5992" w:rsidP="00FC5992">
      <w:pPr>
        <w:spacing w:after="0"/>
      </w:pPr>
    </w:p>
    <w:p w14:paraId="5B6E273F" w14:textId="19703AB1" w:rsidR="00033FB0" w:rsidRDefault="00033FB0" w:rsidP="00FC5992">
      <w:pPr>
        <w:spacing w:after="0"/>
      </w:pPr>
      <w:r>
        <w:t>Rep.  Jamie Long</w:t>
      </w:r>
    </w:p>
    <w:p w14:paraId="67FD5E5D" w14:textId="26D3105D" w:rsidR="00033FB0" w:rsidRDefault="00FC5992" w:rsidP="00FC5992">
      <w:pPr>
        <w:spacing w:after="0"/>
      </w:pPr>
      <w:r>
        <w:t>517 State Office Building</w:t>
      </w:r>
    </w:p>
    <w:p w14:paraId="26E23E7D" w14:textId="3622C813" w:rsidR="00FC5992" w:rsidRDefault="00FC5992" w:rsidP="00FC5992">
      <w:pPr>
        <w:spacing w:after="0"/>
      </w:pPr>
      <w:r>
        <w:t>Saint Paul, MN 55155</w:t>
      </w:r>
    </w:p>
    <w:p w14:paraId="70B9E2E9" w14:textId="77777777" w:rsidR="0048726E" w:rsidRDefault="0048726E"/>
    <w:p w14:paraId="3C83F097" w14:textId="18AE938E" w:rsidR="00FC5992" w:rsidRDefault="00FC5992">
      <w:r>
        <w:t>Dear Senator Rarick and Representative Long</w:t>
      </w:r>
      <w:r w:rsidR="00620A34">
        <w:t>,</w:t>
      </w:r>
    </w:p>
    <w:p w14:paraId="0B6EB14F" w14:textId="5A5FD2B1" w:rsidR="00620A34" w:rsidRDefault="00620A34">
      <w:r>
        <w:t>On behalf of the 2</w:t>
      </w:r>
      <w:r w:rsidR="009337B1">
        <w:t>8</w:t>
      </w:r>
      <w:r>
        <w:t>,000 members of the North Central States Regional Council of Carpenters, I write to support your bill, HF</w:t>
      </w:r>
      <w:r w:rsidR="002774C2">
        <w:t xml:space="preserve"> 4183/SF</w:t>
      </w:r>
      <w:r w:rsidR="00D81439">
        <w:t>3973</w:t>
      </w:r>
      <w:r w:rsidR="002774C2">
        <w:t xml:space="preserve">, to appropriate money to Unidos MN and the New Justice Project for their work </w:t>
      </w:r>
      <w:r w:rsidR="00EE69BF">
        <w:t>helping prepare workers of color for great careers in the union construction industry.</w:t>
      </w:r>
    </w:p>
    <w:p w14:paraId="1A12209D" w14:textId="77CEA387" w:rsidR="00EE69BF" w:rsidRDefault="00EE69BF">
      <w:r>
        <w:t>As you know, union apprenticeship programs</w:t>
      </w:r>
      <w:r w:rsidR="00135313">
        <w:t xml:space="preserve"> are a</w:t>
      </w:r>
      <w:r w:rsidR="005F7A22">
        <w:t xml:space="preserve">n excellent </w:t>
      </w:r>
      <w:r w:rsidR="00135313">
        <w:t>pathway into the middle class for many workers, but more work needs to be done</w:t>
      </w:r>
      <w:r w:rsidR="00C440C4">
        <w:t xml:space="preserve"> to </w:t>
      </w:r>
      <w:r w:rsidR="005F7A22">
        <w:t>make young people aware of</w:t>
      </w:r>
      <w:r w:rsidR="00C440C4">
        <w:t xml:space="preserve"> these opportunities</w:t>
      </w:r>
      <w:r w:rsidR="005F7A22">
        <w:t xml:space="preserve">, </w:t>
      </w:r>
      <w:r w:rsidR="00C440C4">
        <w:t xml:space="preserve">especially in communities of color.  </w:t>
      </w:r>
      <w:r w:rsidR="00C90861">
        <w:t>For workers who don’t have construction in their background or have never had experience in our industry, apprenticeship-readiness programs</w:t>
      </w:r>
      <w:r w:rsidR="008804C6">
        <w:t xml:space="preserve"> like these can be very effective bridges to </w:t>
      </w:r>
      <w:r w:rsidR="00C31299">
        <w:t>help workers be prepared for their first construction job and entry into our formal apprenticeship programs.</w:t>
      </w:r>
    </w:p>
    <w:p w14:paraId="4D64783D" w14:textId="2711492A" w:rsidR="009337B1" w:rsidRDefault="009337B1">
      <w:r>
        <w:t xml:space="preserve">Now is the time to make apprenticeship programs and career pathways a priority for the state. With the passage of federal infrastructure investments coupled with the boom we are seeing in other sectors of multifamily housing and hospitals and </w:t>
      </w:r>
      <w:proofErr w:type="gramStart"/>
      <w:r>
        <w:t>schools,</w:t>
      </w:r>
      <w:proofErr w:type="gramEnd"/>
      <w:r>
        <w:t xml:space="preserve"> the construction industry is very strong and a great time for prosperous jobs to become careers.</w:t>
      </w:r>
    </w:p>
    <w:p w14:paraId="368EE315" w14:textId="032839D0" w:rsidR="009337B1" w:rsidRDefault="00476B95">
      <w:r>
        <w:t>We plan to partner directly with these programs to help them succeed and look forward to many successful participants from them becoming lifelong members of our union.</w:t>
      </w:r>
    </w:p>
    <w:p w14:paraId="656FE742" w14:textId="7631D028" w:rsidR="00476B95" w:rsidRDefault="00476B95">
      <w:r>
        <w:t>Thank you very much fo</w:t>
      </w:r>
      <w:r w:rsidR="00945698">
        <w:t>r introducing this bill</w:t>
      </w:r>
      <w:r w:rsidR="009337B1">
        <w:t>; w</w:t>
      </w:r>
      <w:r w:rsidR="00945698">
        <w:t>e strongly support it.</w:t>
      </w:r>
    </w:p>
    <w:p w14:paraId="05CFE344" w14:textId="77777777" w:rsidR="00945698" w:rsidRDefault="00945698"/>
    <w:p w14:paraId="429C27E6" w14:textId="1277613B" w:rsidR="00945698" w:rsidRDefault="00945698">
      <w:r>
        <w:t>Sincerely,</w:t>
      </w:r>
    </w:p>
    <w:p w14:paraId="266F6077" w14:textId="6FF02670" w:rsidR="00945698" w:rsidRDefault="009337B1">
      <w:r>
        <w:rPr>
          <w:noProof/>
        </w:rPr>
        <w:drawing>
          <wp:inline distT="0" distB="0" distL="0" distR="0" wp14:anchorId="6AFF99CF" wp14:editId="6613A50B">
            <wp:extent cx="1433513" cy="549872"/>
            <wp:effectExtent l="0" t="0" r="0" b="3175"/>
            <wp:docPr id="2" name="Picture 2" descr="A picture containing differe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fferent, li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215" cy="55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3C5E7" w14:textId="200EDD17" w:rsidR="00945698" w:rsidRDefault="00945698" w:rsidP="001C19AC">
      <w:pPr>
        <w:spacing w:after="0"/>
      </w:pPr>
      <w:r>
        <w:t>Adam Duininck</w:t>
      </w:r>
    </w:p>
    <w:p w14:paraId="5FA438CC" w14:textId="57B157C0" w:rsidR="00945698" w:rsidRDefault="00945698" w:rsidP="001C19AC">
      <w:pPr>
        <w:spacing w:after="0"/>
      </w:pPr>
      <w:r>
        <w:t>Director of Government Affairs</w:t>
      </w:r>
    </w:p>
    <w:sectPr w:rsidR="009456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3887" w14:textId="77777777" w:rsidR="00D547B7" w:rsidRDefault="00D547B7" w:rsidP="009337B1">
      <w:pPr>
        <w:spacing w:after="0" w:line="240" w:lineRule="auto"/>
      </w:pPr>
      <w:r>
        <w:separator/>
      </w:r>
    </w:p>
  </w:endnote>
  <w:endnote w:type="continuationSeparator" w:id="0">
    <w:p w14:paraId="58BEE8E0" w14:textId="77777777" w:rsidR="00D547B7" w:rsidRDefault="00D547B7" w:rsidP="0093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1B8A" w14:textId="77777777" w:rsidR="00D547B7" w:rsidRDefault="00D547B7" w:rsidP="009337B1">
      <w:pPr>
        <w:spacing w:after="0" w:line="240" w:lineRule="auto"/>
      </w:pPr>
      <w:r>
        <w:separator/>
      </w:r>
    </w:p>
  </w:footnote>
  <w:footnote w:type="continuationSeparator" w:id="0">
    <w:p w14:paraId="6E4C8BC0" w14:textId="77777777" w:rsidR="00D547B7" w:rsidRDefault="00D547B7" w:rsidP="0093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D5B4" w14:textId="64541D95" w:rsidR="009337B1" w:rsidRDefault="009337B1" w:rsidP="009337B1">
    <w:pPr>
      <w:pStyle w:val="Header"/>
      <w:jc w:val="center"/>
    </w:pPr>
    <w:r>
      <w:rPr>
        <w:noProof/>
      </w:rPr>
      <w:drawing>
        <wp:inline distT="0" distB="0" distL="0" distR="0" wp14:anchorId="09FFBEC4" wp14:editId="2791A6DF">
          <wp:extent cx="1170432" cy="950976"/>
          <wp:effectExtent l="0" t="0" r="0" b="190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2" cy="950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99"/>
    <w:rsid w:val="00033FB0"/>
    <w:rsid w:val="00135313"/>
    <w:rsid w:val="001C19AC"/>
    <w:rsid w:val="002314BE"/>
    <w:rsid w:val="002355E6"/>
    <w:rsid w:val="002774C2"/>
    <w:rsid w:val="003D07C2"/>
    <w:rsid w:val="00476B95"/>
    <w:rsid w:val="0048726E"/>
    <w:rsid w:val="005F7A22"/>
    <w:rsid w:val="00620A34"/>
    <w:rsid w:val="008804C6"/>
    <w:rsid w:val="00912E1A"/>
    <w:rsid w:val="009337B1"/>
    <w:rsid w:val="00945698"/>
    <w:rsid w:val="00AD4799"/>
    <w:rsid w:val="00C31299"/>
    <w:rsid w:val="00C440C4"/>
    <w:rsid w:val="00C90861"/>
    <w:rsid w:val="00CE36A6"/>
    <w:rsid w:val="00D547B7"/>
    <w:rsid w:val="00D81439"/>
    <w:rsid w:val="00EE69BF"/>
    <w:rsid w:val="00FC5992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2CE7F"/>
  <w15:chartTrackingRefBased/>
  <w15:docId w15:val="{74CE46B6-FAD5-448B-9CCA-2CCE2018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7B1"/>
  </w:style>
  <w:style w:type="paragraph" w:styleId="Footer">
    <w:name w:val="footer"/>
    <w:basedOn w:val="Normal"/>
    <w:link w:val="FooterChar"/>
    <w:uiPriority w:val="99"/>
    <w:unhideWhenUsed/>
    <w:rsid w:val="00933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Makarios</dc:creator>
  <cp:keywords/>
  <dc:description/>
  <cp:lastModifiedBy>Elizabeth Doyle</cp:lastModifiedBy>
  <cp:revision>2</cp:revision>
  <dcterms:created xsi:type="dcterms:W3CDTF">2022-03-22T15:56:00Z</dcterms:created>
  <dcterms:modified xsi:type="dcterms:W3CDTF">2022-03-22T15:56:00Z</dcterms:modified>
</cp:coreProperties>
</file>