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02" w:rsidRDefault="00224965" w:rsidP="003E5D1D">
      <w:pPr>
        <w:pStyle w:val="ListParagraph"/>
        <w:ind w:hanging="360"/>
        <w:jc w:val="center"/>
        <w:rPr>
          <w:rFonts w:ascii="Georgia" w:hAnsi="Georgia"/>
          <w:b/>
          <w:sz w:val="28"/>
          <w:szCs w:val="28"/>
          <w:lang w:val="en"/>
        </w:rPr>
      </w:pPr>
      <w:r w:rsidRPr="00224965">
        <w:rPr>
          <w:rFonts w:ascii="Georgia" w:hAnsi="Georgia"/>
          <w:b/>
          <w:sz w:val="28"/>
          <w:szCs w:val="28"/>
          <w:lang w:val="en"/>
        </w:rPr>
        <w:t xml:space="preserve">The MA Mental Health Access Coalition </w:t>
      </w:r>
    </w:p>
    <w:p w:rsidR="00224965" w:rsidRPr="00224965" w:rsidRDefault="00224965" w:rsidP="003E5D1D">
      <w:pPr>
        <w:pStyle w:val="ListParagraph"/>
        <w:ind w:hanging="360"/>
        <w:jc w:val="center"/>
        <w:rPr>
          <w:rFonts w:ascii="Georgia" w:hAnsi="Georgia"/>
          <w:b/>
          <w:sz w:val="28"/>
          <w:szCs w:val="28"/>
          <w:lang w:val="en"/>
        </w:rPr>
      </w:pPr>
      <w:r w:rsidRPr="00224965">
        <w:rPr>
          <w:rFonts w:ascii="Georgia" w:hAnsi="Georgia"/>
          <w:b/>
          <w:sz w:val="28"/>
          <w:szCs w:val="28"/>
          <w:lang w:val="en"/>
        </w:rPr>
        <w:t>Supports</w:t>
      </w:r>
    </w:p>
    <w:p w:rsidR="003E5D1D" w:rsidRPr="00224965" w:rsidRDefault="003E5D1D" w:rsidP="003E5D1D">
      <w:pPr>
        <w:pStyle w:val="ListParagraph"/>
        <w:ind w:hanging="360"/>
        <w:jc w:val="center"/>
        <w:rPr>
          <w:rFonts w:ascii="Georgia" w:hAnsi="Georgia"/>
          <w:b/>
          <w:sz w:val="28"/>
          <w:szCs w:val="28"/>
          <w:lang w:val="en"/>
        </w:rPr>
      </w:pPr>
      <w:r w:rsidRPr="00224965">
        <w:rPr>
          <w:rFonts w:ascii="Georgia" w:hAnsi="Georgia"/>
          <w:b/>
          <w:sz w:val="28"/>
          <w:szCs w:val="28"/>
          <w:lang w:val="en"/>
        </w:rPr>
        <w:t xml:space="preserve">H.F. 1011, </w:t>
      </w:r>
      <w:r w:rsidR="00224965">
        <w:rPr>
          <w:rFonts w:ascii="Georgia" w:hAnsi="Georgia"/>
          <w:b/>
          <w:sz w:val="28"/>
          <w:szCs w:val="28"/>
          <w:lang w:val="en"/>
        </w:rPr>
        <w:t xml:space="preserve">Medical Assistance </w:t>
      </w:r>
      <w:r w:rsidRPr="00224965">
        <w:rPr>
          <w:rFonts w:ascii="Georgia" w:hAnsi="Georgia"/>
          <w:b/>
          <w:sz w:val="28"/>
          <w:szCs w:val="28"/>
          <w:lang w:val="en"/>
        </w:rPr>
        <w:t>Mental Health Bill</w:t>
      </w:r>
    </w:p>
    <w:p w:rsidR="003E5D1D" w:rsidRPr="00224965" w:rsidRDefault="003E5D1D" w:rsidP="003E5D1D">
      <w:pPr>
        <w:spacing w:after="0" w:line="300" w:lineRule="atLeast"/>
        <w:jc w:val="center"/>
        <w:rPr>
          <w:rFonts w:ascii="Georgia" w:hAnsi="Georgia"/>
          <w:b/>
          <w:sz w:val="28"/>
          <w:szCs w:val="28"/>
          <w:lang w:val="en"/>
        </w:rPr>
      </w:pPr>
      <w:r w:rsidRPr="00224965">
        <w:rPr>
          <w:rFonts w:ascii="Georgia" w:hAnsi="Georgia"/>
          <w:b/>
          <w:sz w:val="28"/>
          <w:szCs w:val="28"/>
          <w:lang w:val="en"/>
        </w:rPr>
        <w:t>Albright, Mack, Franson, Fischer, Schultz, McDonald, Lohmer, Gruenhagen, Backer, Zerwas, Schoen, Schomacker, Dean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This legislation allows PAs to provide medication management and evaluation services for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MA patients in out- patient clinics after they have completed 2,000 hours of clinical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experience</w:t>
      </w:r>
      <w:proofErr w:type="gramEnd"/>
      <w:r w:rsidRPr="00224965">
        <w:rPr>
          <w:rFonts w:ascii="Georgia" w:hAnsi="Georgia"/>
          <w:sz w:val="24"/>
          <w:szCs w:val="24"/>
          <w:lang w:val="en"/>
        </w:rPr>
        <w:t xml:space="preserve"> that includes mental health evaluation and treatment in</w:t>
      </w:r>
      <w:r w:rsidR="00F15453" w:rsidRPr="00224965">
        <w:rPr>
          <w:rFonts w:ascii="Georgia" w:hAnsi="Georgia"/>
          <w:sz w:val="24"/>
          <w:szCs w:val="24"/>
          <w:lang w:val="en"/>
        </w:rPr>
        <w:t xml:space="preserve"> </w:t>
      </w:r>
      <w:r w:rsidRPr="00224965">
        <w:rPr>
          <w:rFonts w:ascii="Georgia" w:hAnsi="Georgia"/>
          <w:sz w:val="24"/>
          <w:szCs w:val="24"/>
          <w:lang w:val="en"/>
        </w:rPr>
        <w:t xml:space="preserve">out-patient settings.  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</w:p>
    <w:p w:rsidR="00E02441" w:rsidRPr="00224965" w:rsidRDefault="00F15453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 xml:space="preserve">PA’s are </w:t>
      </w:r>
      <w:r w:rsidR="00E02441" w:rsidRPr="00224965">
        <w:rPr>
          <w:rFonts w:ascii="Georgia" w:hAnsi="Georgia"/>
          <w:sz w:val="24"/>
          <w:szCs w:val="24"/>
          <w:lang w:val="en"/>
        </w:rPr>
        <w:t xml:space="preserve">trained and </w:t>
      </w:r>
      <w:r w:rsidRPr="00224965">
        <w:rPr>
          <w:rFonts w:ascii="Georgia" w:hAnsi="Georgia"/>
          <w:sz w:val="24"/>
          <w:szCs w:val="24"/>
          <w:lang w:val="en"/>
        </w:rPr>
        <w:t xml:space="preserve">licensed by the Board of Medical Practice to </w:t>
      </w:r>
      <w:r w:rsidR="00E02441" w:rsidRPr="00224965">
        <w:rPr>
          <w:rFonts w:ascii="Georgia" w:hAnsi="Georgia"/>
          <w:sz w:val="24"/>
          <w:szCs w:val="24"/>
          <w:lang w:val="en"/>
        </w:rPr>
        <w:t>provide these services</w:t>
      </w:r>
    </w:p>
    <w:p w:rsidR="00E02441" w:rsidRPr="00224965" w:rsidRDefault="00F15453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today</w:t>
      </w:r>
      <w:proofErr w:type="gramEnd"/>
      <w:r w:rsidR="003E5D1D" w:rsidRPr="00224965">
        <w:rPr>
          <w:rFonts w:ascii="Georgia" w:hAnsi="Georgia"/>
          <w:sz w:val="24"/>
          <w:szCs w:val="24"/>
          <w:lang w:val="en"/>
        </w:rPr>
        <w:t xml:space="preserve"> to </w:t>
      </w:r>
      <w:r w:rsidR="003E5D1D" w:rsidRPr="00224965">
        <w:rPr>
          <w:rFonts w:ascii="Georgia" w:hAnsi="Georgia"/>
          <w:i/>
          <w:sz w:val="24"/>
          <w:szCs w:val="24"/>
          <w:lang w:val="en"/>
        </w:rPr>
        <w:t>all</w:t>
      </w:r>
      <w:r w:rsidR="00E02441" w:rsidRPr="00224965">
        <w:rPr>
          <w:rFonts w:ascii="Georgia" w:hAnsi="Georgia"/>
          <w:i/>
          <w:sz w:val="24"/>
          <w:szCs w:val="24"/>
          <w:lang w:val="en"/>
        </w:rPr>
        <w:t xml:space="preserve"> </w:t>
      </w:r>
      <w:r w:rsidR="003E5D1D" w:rsidRPr="00224965">
        <w:rPr>
          <w:rFonts w:ascii="Georgia" w:hAnsi="Georgia"/>
          <w:sz w:val="24"/>
          <w:szCs w:val="24"/>
          <w:lang w:val="en"/>
        </w:rPr>
        <w:t>p</w:t>
      </w:r>
      <w:r w:rsidRPr="00224965">
        <w:rPr>
          <w:rFonts w:ascii="Georgia" w:hAnsi="Georgia"/>
          <w:sz w:val="24"/>
          <w:szCs w:val="24"/>
          <w:lang w:val="en"/>
        </w:rPr>
        <w:t>atients both in-patient and out-</w:t>
      </w:r>
      <w:r w:rsidR="003E5D1D" w:rsidRPr="00224965">
        <w:rPr>
          <w:rFonts w:ascii="Georgia" w:hAnsi="Georgia"/>
          <w:sz w:val="24"/>
          <w:szCs w:val="24"/>
          <w:lang w:val="en"/>
        </w:rPr>
        <w:t>patient (commercial</w:t>
      </w:r>
      <w:r w:rsidR="00E02441" w:rsidRPr="00224965">
        <w:rPr>
          <w:rFonts w:ascii="Georgia" w:hAnsi="Georgia"/>
          <w:sz w:val="24"/>
          <w:szCs w:val="24"/>
          <w:lang w:val="en"/>
        </w:rPr>
        <w:t>ly-insured, VA, Medicare,</w:t>
      </w:r>
    </w:p>
    <w:p w:rsidR="00E02441" w:rsidRPr="00224965" w:rsidRDefault="00F15453" w:rsidP="00F15453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federal</w:t>
      </w:r>
      <w:proofErr w:type="gramEnd"/>
      <w:r w:rsidR="00E02441"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3E5D1D" w:rsidRPr="00224965">
        <w:rPr>
          <w:rFonts w:ascii="Georgia" w:hAnsi="Georgia"/>
          <w:sz w:val="24"/>
          <w:szCs w:val="24"/>
          <w:lang w:val="en"/>
        </w:rPr>
        <w:t>employees, DOD)</w:t>
      </w:r>
      <w:r w:rsidRPr="00224965">
        <w:rPr>
          <w:rFonts w:ascii="Georgia" w:hAnsi="Georgia"/>
          <w:sz w:val="24"/>
          <w:szCs w:val="24"/>
          <w:lang w:val="en"/>
        </w:rPr>
        <w:t xml:space="preserve">.  PAs </w:t>
      </w:r>
      <w:r w:rsidR="003E5D1D" w:rsidRPr="00224965">
        <w:rPr>
          <w:rFonts w:ascii="Georgia" w:hAnsi="Georgia"/>
          <w:sz w:val="24"/>
          <w:szCs w:val="24"/>
          <w:lang w:val="en"/>
        </w:rPr>
        <w:t>currently provide</w:t>
      </w:r>
      <w:r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3E5D1D" w:rsidRPr="00224965">
        <w:rPr>
          <w:rFonts w:ascii="Georgia" w:hAnsi="Georgia"/>
          <w:sz w:val="24"/>
          <w:szCs w:val="24"/>
          <w:lang w:val="en"/>
        </w:rPr>
        <w:t xml:space="preserve">medication management services </w:t>
      </w:r>
      <w:r w:rsidR="00E02441" w:rsidRPr="00224965">
        <w:rPr>
          <w:rFonts w:ascii="Georgia" w:hAnsi="Georgia"/>
          <w:sz w:val="24"/>
          <w:szCs w:val="24"/>
          <w:lang w:val="en"/>
        </w:rPr>
        <w:t>to MA</w:t>
      </w:r>
    </w:p>
    <w:p w:rsidR="00E02441" w:rsidRPr="00224965" w:rsidRDefault="00F15453" w:rsidP="00F15453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patients</w:t>
      </w:r>
      <w:proofErr w:type="gramEnd"/>
      <w:r w:rsidR="00E02441"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3E5D1D" w:rsidRPr="00224965">
        <w:rPr>
          <w:rFonts w:ascii="Georgia" w:hAnsi="Georgia"/>
          <w:sz w:val="24"/>
          <w:szCs w:val="24"/>
          <w:lang w:val="en"/>
        </w:rPr>
        <w:t>only in in-p</w:t>
      </w:r>
      <w:r w:rsidRPr="00224965">
        <w:rPr>
          <w:rFonts w:ascii="Georgia" w:hAnsi="Georgia"/>
          <w:sz w:val="24"/>
          <w:szCs w:val="24"/>
          <w:lang w:val="en"/>
        </w:rPr>
        <w:t xml:space="preserve">atient </w:t>
      </w:r>
      <w:r w:rsidR="003E5D1D" w:rsidRPr="00224965">
        <w:rPr>
          <w:rFonts w:ascii="Georgia" w:hAnsi="Georgia"/>
          <w:sz w:val="24"/>
          <w:szCs w:val="24"/>
          <w:lang w:val="en"/>
        </w:rPr>
        <w:t>settings</w:t>
      </w:r>
      <w:r w:rsidRPr="00224965">
        <w:rPr>
          <w:rFonts w:ascii="Georgia" w:hAnsi="Georgia"/>
          <w:sz w:val="24"/>
          <w:szCs w:val="24"/>
          <w:lang w:val="en"/>
        </w:rPr>
        <w:t xml:space="preserve">, because state law </w:t>
      </w:r>
      <w:r w:rsidR="00E96E6E">
        <w:rPr>
          <w:rFonts w:ascii="Georgia" w:hAnsi="Georgia"/>
          <w:sz w:val="24"/>
          <w:szCs w:val="24"/>
          <w:lang w:val="en"/>
        </w:rPr>
        <w:t>denies payment for pr</w:t>
      </w:r>
      <w:r w:rsidR="00E02441" w:rsidRPr="00224965">
        <w:rPr>
          <w:rFonts w:ascii="Georgia" w:hAnsi="Georgia"/>
          <w:sz w:val="24"/>
          <w:szCs w:val="24"/>
          <w:lang w:val="en"/>
        </w:rPr>
        <w:t>oviding the same</w:t>
      </w:r>
    </w:p>
    <w:p w:rsidR="00E02441" w:rsidRPr="00224965" w:rsidRDefault="00F15453" w:rsidP="00F15453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service</w:t>
      </w:r>
      <w:proofErr w:type="gramEnd"/>
      <w:r w:rsidR="00E02441" w:rsidRPr="00224965">
        <w:rPr>
          <w:rFonts w:ascii="Georgia" w:hAnsi="Georgia"/>
          <w:sz w:val="24"/>
          <w:szCs w:val="24"/>
          <w:lang w:val="en"/>
        </w:rPr>
        <w:t xml:space="preserve"> </w:t>
      </w:r>
      <w:r w:rsidRPr="00224965">
        <w:rPr>
          <w:rFonts w:ascii="Georgia" w:hAnsi="Georgia"/>
          <w:sz w:val="24"/>
          <w:szCs w:val="24"/>
          <w:lang w:val="en"/>
        </w:rPr>
        <w:t xml:space="preserve">in out-patient settings.  </w:t>
      </w:r>
      <w:r w:rsidR="00E02441" w:rsidRPr="00224965">
        <w:rPr>
          <w:rFonts w:ascii="Georgia" w:hAnsi="Georgia"/>
          <w:sz w:val="24"/>
          <w:szCs w:val="24"/>
          <w:lang w:val="en"/>
        </w:rPr>
        <w:t>This prevents</w:t>
      </w:r>
      <w:r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3E5D1D" w:rsidRPr="00224965">
        <w:rPr>
          <w:rFonts w:ascii="Georgia" w:hAnsi="Georgia"/>
          <w:sz w:val="24"/>
          <w:szCs w:val="24"/>
          <w:lang w:val="en"/>
        </w:rPr>
        <w:t>PAs from treating patients in out-patien</w:t>
      </w:r>
      <w:r w:rsidR="00E02441" w:rsidRPr="00224965">
        <w:rPr>
          <w:rFonts w:ascii="Georgia" w:hAnsi="Georgia"/>
          <w:sz w:val="24"/>
          <w:szCs w:val="24"/>
          <w:lang w:val="en"/>
        </w:rPr>
        <w:t>t</w:t>
      </w:r>
    </w:p>
    <w:p w:rsidR="003E5D1D" w:rsidRPr="00224965" w:rsidRDefault="00F15453" w:rsidP="00F15453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settings</w:t>
      </w:r>
      <w:proofErr w:type="gramEnd"/>
      <w:r w:rsidR="00E02441" w:rsidRPr="00224965">
        <w:rPr>
          <w:rFonts w:ascii="Georgia" w:hAnsi="Georgia"/>
          <w:sz w:val="24"/>
          <w:szCs w:val="24"/>
          <w:lang w:val="en"/>
        </w:rPr>
        <w:t xml:space="preserve"> </w:t>
      </w:r>
      <w:r w:rsidRPr="00224965">
        <w:rPr>
          <w:rFonts w:ascii="Georgia" w:hAnsi="Georgia"/>
          <w:sz w:val="24"/>
          <w:szCs w:val="24"/>
          <w:lang w:val="en"/>
        </w:rPr>
        <w:t>that the</w:t>
      </w:r>
      <w:r w:rsidR="00E02441" w:rsidRPr="00224965">
        <w:rPr>
          <w:rFonts w:ascii="Georgia" w:hAnsi="Georgia"/>
          <w:sz w:val="24"/>
          <w:szCs w:val="24"/>
          <w:lang w:val="en"/>
        </w:rPr>
        <w:t xml:space="preserve"> PA</w:t>
      </w:r>
      <w:r w:rsidRPr="00224965">
        <w:rPr>
          <w:rFonts w:ascii="Georgia" w:hAnsi="Georgia"/>
          <w:sz w:val="24"/>
          <w:szCs w:val="24"/>
          <w:lang w:val="en"/>
        </w:rPr>
        <w:t xml:space="preserve"> treated in-</w:t>
      </w:r>
      <w:r w:rsidR="003E5D1D" w:rsidRPr="00224965">
        <w:rPr>
          <w:rFonts w:ascii="Georgia" w:hAnsi="Georgia"/>
          <w:sz w:val="24"/>
          <w:szCs w:val="24"/>
          <w:lang w:val="en"/>
        </w:rPr>
        <w:t>patient, creating</w:t>
      </w:r>
      <w:r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3E5D1D" w:rsidRPr="00224965">
        <w:rPr>
          <w:rFonts w:ascii="Georgia" w:hAnsi="Georgia"/>
          <w:sz w:val="24"/>
          <w:szCs w:val="24"/>
          <w:lang w:val="en"/>
        </w:rPr>
        <w:t xml:space="preserve">continuity of care problems. 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 xml:space="preserve">This policy of preventing patients from being treated by qualified providers has created  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back-logs</w:t>
      </w:r>
      <w:proofErr w:type="gramEnd"/>
      <w:r w:rsidRPr="00224965">
        <w:rPr>
          <w:rFonts w:ascii="Georgia" w:hAnsi="Georgia"/>
          <w:sz w:val="24"/>
          <w:szCs w:val="24"/>
          <w:lang w:val="en"/>
        </w:rPr>
        <w:t xml:space="preserve"> for </w:t>
      </w:r>
      <w:r w:rsidR="00F15453" w:rsidRPr="00224965">
        <w:rPr>
          <w:rFonts w:ascii="Georgia" w:hAnsi="Georgia"/>
          <w:sz w:val="24"/>
          <w:szCs w:val="24"/>
          <w:lang w:val="en"/>
        </w:rPr>
        <w:t>MA patients needing</w:t>
      </w:r>
      <w:r w:rsidRPr="00224965">
        <w:rPr>
          <w:rFonts w:ascii="Georgia" w:hAnsi="Georgia"/>
          <w:sz w:val="24"/>
          <w:szCs w:val="24"/>
          <w:lang w:val="en"/>
        </w:rPr>
        <w:t xml:space="preserve"> follow-up visits after discharge from the hospital.  These</w:t>
      </w:r>
    </w:p>
    <w:p w:rsidR="00F15453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backlogs</w:t>
      </w:r>
      <w:proofErr w:type="gramEnd"/>
      <w:r w:rsidRPr="00224965">
        <w:rPr>
          <w:rFonts w:ascii="Georgia" w:hAnsi="Georgia"/>
          <w:sz w:val="24"/>
          <w:szCs w:val="24"/>
          <w:lang w:val="en"/>
        </w:rPr>
        <w:t xml:space="preserve"> can result in patients going months without a </w:t>
      </w:r>
      <w:r w:rsidR="00F15453" w:rsidRPr="00224965">
        <w:rPr>
          <w:rFonts w:ascii="Georgia" w:hAnsi="Georgia"/>
          <w:sz w:val="24"/>
          <w:szCs w:val="24"/>
          <w:lang w:val="en"/>
        </w:rPr>
        <w:t>needed medication management</w:t>
      </w:r>
    </w:p>
    <w:p w:rsidR="00224965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check</w:t>
      </w:r>
      <w:proofErr w:type="gramEnd"/>
      <w:r w:rsidRPr="00224965">
        <w:rPr>
          <w:rFonts w:ascii="Georgia" w:hAnsi="Georgia"/>
          <w:sz w:val="24"/>
          <w:szCs w:val="24"/>
          <w:lang w:val="en"/>
        </w:rPr>
        <w:t xml:space="preserve"> to</w:t>
      </w:r>
      <w:r w:rsidR="00F15453" w:rsidRPr="00224965">
        <w:rPr>
          <w:rFonts w:ascii="Georgia" w:hAnsi="Georgia"/>
          <w:sz w:val="24"/>
          <w:szCs w:val="24"/>
          <w:lang w:val="en"/>
        </w:rPr>
        <w:t xml:space="preserve"> </w:t>
      </w:r>
      <w:r w:rsidRPr="00224965">
        <w:rPr>
          <w:rFonts w:ascii="Georgia" w:hAnsi="Georgia"/>
          <w:sz w:val="24"/>
          <w:szCs w:val="24"/>
          <w:lang w:val="en"/>
        </w:rPr>
        <w:t>assure their dosage f</w:t>
      </w:r>
      <w:r w:rsidR="00F15453" w:rsidRPr="00224965">
        <w:rPr>
          <w:rFonts w:ascii="Georgia" w:hAnsi="Georgia"/>
          <w:sz w:val="24"/>
          <w:szCs w:val="24"/>
          <w:lang w:val="en"/>
        </w:rPr>
        <w:t>or medication is appropriate</w:t>
      </w:r>
      <w:r w:rsidR="00224965" w:rsidRPr="00224965">
        <w:rPr>
          <w:rFonts w:ascii="Georgia" w:hAnsi="Georgia"/>
          <w:sz w:val="24"/>
          <w:szCs w:val="24"/>
          <w:lang w:val="en"/>
        </w:rPr>
        <w:t xml:space="preserve"> or to renew a prescription.  These delays</w:t>
      </w:r>
    </w:p>
    <w:p w:rsidR="00224965" w:rsidRPr="00224965" w:rsidRDefault="00E02441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in</w:t>
      </w:r>
      <w:proofErr w:type="gramEnd"/>
      <w:r w:rsidRPr="00224965">
        <w:rPr>
          <w:rFonts w:ascii="Georgia" w:hAnsi="Georgia"/>
          <w:sz w:val="24"/>
          <w:szCs w:val="24"/>
          <w:lang w:val="en"/>
        </w:rPr>
        <w:t xml:space="preserve"> care </w:t>
      </w:r>
      <w:r w:rsidR="00F15453" w:rsidRPr="00224965">
        <w:rPr>
          <w:rFonts w:ascii="Georgia" w:hAnsi="Georgia"/>
          <w:sz w:val="24"/>
          <w:szCs w:val="24"/>
          <w:lang w:val="en"/>
        </w:rPr>
        <w:t>creat</w:t>
      </w:r>
      <w:r w:rsidRPr="00224965">
        <w:rPr>
          <w:rFonts w:ascii="Georgia" w:hAnsi="Georgia"/>
          <w:sz w:val="24"/>
          <w:szCs w:val="24"/>
          <w:lang w:val="en"/>
        </w:rPr>
        <w:t>e</w:t>
      </w:r>
      <w:r w:rsidR="00F15453" w:rsidRPr="00224965">
        <w:rPr>
          <w:rFonts w:ascii="Georgia" w:hAnsi="Georgia"/>
          <w:sz w:val="24"/>
          <w:szCs w:val="24"/>
          <w:lang w:val="en"/>
        </w:rPr>
        <w:t xml:space="preserve"> </w:t>
      </w:r>
      <w:r w:rsidRPr="00224965">
        <w:rPr>
          <w:rFonts w:ascii="Georgia" w:hAnsi="Georgia"/>
          <w:sz w:val="24"/>
          <w:szCs w:val="24"/>
          <w:lang w:val="en"/>
        </w:rPr>
        <w:t>a</w:t>
      </w:r>
      <w:r w:rsidR="00224965"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F15453" w:rsidRPr="00224965">
        <w:rPr>
          <w:rFonts w:ascii="Georgia" w:hAnsi="Georgia"/>
          <w:sz w:val="24"/>
          <w:szCs w:val="24"/>
          <w:lang w:val="en"/>
        </w:rPr>
        <w:t xml:space="preserve">two-tier </w:t>
      </w:r>
      <w:r w:rsidRPr="00224965">
        <w:rPr>
          <w:rFonts w:ascii="Georgia" w:hAnsi="Georgia"/>
          <w:sz w:val="24"/>
          <w:szCs w:val="24"/>
          <w:lang w:val="en"/>
        </w:rPr>
        <w:t xml:space="preserve">system </w:t>
      </w:r>
      <w:r w:rsidR="00F15453" w:rsidRPr="00224965">
        <w:rPr>
          <w:rFonts w:ascii="Georgia" w:hAnsi="Georgia"/>
          <w:sz w:val="24"/>
          <w:szCs w:val="24"/>
          <w:lang w:val="en"/>
        </w:rPr>
        <w:t>for the</w:t>
      </w:r>
      <w:r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F15453" w:rsidRPr="00224965">
        <w:rPr>
          <w:rFonts w:ascii="Georgia" w:hAnsi="Georgia"/>
          <w:sz w:val="24"/>
          <w:szCs w:val="24"/>
          <w:lang w:val="en"/>
        </w:rPr>
        <w:t>mentally-ill – immedi</w:t>
      </w:r>
      <w:r w:rsidR="00224965" w:rsidRPr="00224965">
        <w:rPr>
          <w:rFonts w:ascii="Georgia" w:hAnsi="Georgia"/>
          <w:sz w:val="24"/>
          <w:szCs w:val="24"/>
          <w:lang w:val="en"/>
        </w:rPr>
        <w:t>ate care if they are not on MA,</w:t>
      </w:r>
    </w:p>
    <w:p w:rsidR="00224965" w:rsidRPr="00224965" w:rsidRDefault="00F15453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waiting</w:t>
      </w:r>
      <w:proofErr w:type="gramEnd"/>
      <w:r w:rsidR="00E02441" w:rsidRPr="00224965">
        <w:rPr>
          <w:rFonts w:ascii="Georgia" w:hAnsi="Georgia"/>
          <w:sz w:val="24"/>
          <w:szCs w:val="24"/>
          <w:lang w:val="en"/>
        </w:rPr>
        <w:t xml:space="preserve"> months</w:t>
      </w:r>
      <w:r w:rsidR="00224965"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E02441" w:rsidRPr="00224965">
        <w:rPr>
          <w:rFonts w:ascii="Georgia" w:hAnsi="Georgia"/>
          <w:sz w:val="24"/>
          <w:szCs w:val="24"/>
          <w:lang w:val="en"/>
        </w:rPr>
        <w:t xml:space="preserve">for </w:t>
      </w:r>
      <w:r w:rsidRPr="00224965">
        <w:rPr>
          <w:rFonts w:ascii="Georgia" w:hAnsi="Georgia"/>
          <w:sz w:val="24"/>
          <w:szCs w:val="24"/>
          <w:lang w:val="en"/>
        </w:rPr>
        <w:t>care if they are on</w:t>
      </w:r>
      <w:r w:rsidR="00E02441" w:rsidRPr="00224965">
        <w:rPr>
          <w:rFonts w:ascii="Georgia" w:hAnsi="Georgia"/>
          <w:sz w:val="24"/>
          <w:szCs w:val="24"/>
          <w:lang w:val="en"/>
        </w:rPr>
        <w:t xml:space="preserve"> </w:t>
      </w:r>
      <w:r w:rsidRPr="00224965">
        <w:rPr>
          <w:rFonts w:ascii="Georgia" w:hAnsi="Georgia"/>
          <w:sz w:val="24"/>
          <w:szCs w:val="24"/>
          <w:lang w:val="en"/>
        </w:rPr>
        <w:t xml:space="preserve">MA.  </w:t>
      </w:r>
      <w:r w:rsidR="003E5D1D" w:rsidRPr="00224965">
        <w:rPr>
          <w:rFonts w:ascii="Georgia" w:hAnsi="Georgia"/>
          <w:sz w:val="24"/>
          <w:szCs w:val="24"/>
          <w:lang w:val="en"/>
        </w:rPr>
        <w:t>Patients not on the correct dose</w:t>
      </w:r>
      <w:r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3E5D1D" w:rsidRPr="00224965">
        <w:rPr>
          <w:rFonts w:ascii="Georgia" w:hAnsi="Georgia"/>
          <w:sz w:val="24"/>
          <w:szCs w:val="24"/>
          <w:lang w:val="en"/>
        </w:rPr>
        <w:t>may</w:t>
      </w:r>
      <w:r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3E5D1D" w:rsidRPr="00224965">
        <w:rPr>
          <w:rFonts w:ascii="Georgia" w:hAnsi="Georgia"/>
          <w:sz w:val="24"/>
          <w:szCs w:val="24"/>
          <w:lang w:val="en"/>
        </w:rPr>
        <w:t>relapse and b</w:t>
      </w:r>
      <w:r w:rsidR="00224965" w:rsidRPr="00224965">
        <w:rPr>
          <w:rFonts w:ascii="Georgia" w:hAnsi="Georgia"/>
          <w:sz w:val="24"/>
          <w:szCs w:val="24"/>
          <w:lang w:val="en"/>
        </w:rPr>
        <w:t>e</w:t>
      </w:r>
    </w:p>
    <w:p w:rsidR="00275028" w:rsidRDefault="00E02441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readmitted</w:t>
      </w:r>
      <w:proofErr w:type="gramEnd"/>
      <w:r w:rsidRPr="00224965">
        <w:rPr>
          <w:rFonts w:ascii="Georgia" w:hAnsi="Georgia"/>
          <w:sz w:val="24"/>
          <w:szCs w:val="24"/>
          <w:lang w:val="en"/>
        </w:rPr>
        <w:t>,</w:t>
      </w:r>
      <w:r w:rsidR="00224965"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F15453" w:rsidRPr="00224965">
        <w:rPr>
          <w:rFonts w:ascii="Georgia" w:hAnsi="Georgia"/>
          <w:sz w:val="24"/>
          <w:szCs w:val="24"/>
          <w:lang w:val="en"/>
        </w:rPr>
        <w:t>which is the most</w:t>
      </w:r>
      <w:r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3E5D1D" w:rsidRPr="00224965">
        <w:rPr>
          <w:rFonts w:ascii="Georgia" w:hAnsi="Georgia"/>
          <w:sz w:val="24"/>
          <w:szCs w:val="24"/>
          <w:lang w:val="en"/>
        </w:rPr>
        <w:t xml:space="preserve">expensive treatment. </w:t>
      </w:r>
      <w:r w:rsidR="00F15453" w:rsidRPr="00224965">
        <w:rPr>
          <w:rFonts w:ascii="Georgia" w:hAnsi="Georgia"/>
          <w:sz w:val="24"/>
          <w:szCs w:val="24"/>
          <w:lang w:val="en"/>
        </w:rPr>
        <w:t xml:space="preserve">Our jails are </w:t>
      </w:r>
      <w:r w:rsidR="00275028">
        <w:rPr>
          <w:rFonts w:ascii="Georgia" w:hAnsi="Georgia"/>
          <w:sz w:val="24"/>
          <w:szCs w:val="24"/>
          <w:lang w:val="en"/>
        </w:rPr>
        <w:t xml:space="preserve">overcrowded </w:t>
      </w:r>
      <w:r w:rsidR="003E5D1D" w:rsidRPr="00224965">
        <w:rPr>
          <w:rFonts w:ascii="Georgia" w:hAnsi="Georgia"/>
          <w:sz w:val="24"/>
          <w:szCs w:val="24"/>
          <w:lang w:val="en"/>
        </w:rPr>
        <w:t>with</w:t>
      </w:r>
      <w:r w:rsidR="00F15453" w:rsidRPr="00224965">
        <w:rPr>
          <w:rFonts w:ascii="Georgia" w:hAnsi="Georgia"/>
          <w:sz w:val="24"/>
          <w:szCs w:val="24"/>
          <w:lang w:val="en"/>
        </w:rPr>
        <w:t xml:space="preserve"> </w:t>
      </w:r>
      <w:r w:rsidR="00275028">
        <w:rPr>
          <w:rFonts w:ascii="Georgia" w:hAnsi="Georgia"/>
          <w:sz w:val="24"/>
          <w:szCs w:val="24"/>
          <w:lang w:val="en"/>
        </w:rPr>
        <w:t>MA patients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wh</w:t>
      </w:r>
      <w:r w:rsidR="00E02441" w:rsidRPr="00224965">
        <w:rPr>
          <w:rFonts w:ascii="Georgia" w:hAnsi="Georgia"/>
          <w:sz w:val="24"/>
          <w:szCs w:val="24"/>
          <w:lang w:val="en"/>
        </w:rPr>
        <w:t>o</w:t>
      </w:r>
      <w:proofErr w:type="gramEnd"/>
      <w:r w:rsidR="00E02441" w:rsidRPr="00224965">
        <w:rPr>
          <w:rFonts w:ascii="Georgia" w:hAnsi="Georgia"/>
          <w:sz w:val="24"/>
          <w:szCs w:val="24"/>
          <w:lang w:val="en"/>
        </w:rPr>
        <w:t xml:space="preserve"> are</w:t>
      </w:r>
      <w:r w:rsidR="00275028">
        <w:rPr>
          <w:rFonts w:ascii="Georgia" w:hAnsi="Georgia"/>
          <w:sz w:val="24"/>
          <w:szCs w:val="24"/>
          <w:lang w:val="en"/>
        </w:rPr>
        <w:t xml:space="preserve"> </w:t>
      </w:r>
      <w:r w:rsidR="00F15453" w:rsidRPr="00224965">
        <w:rPr>
          <w:rFonts w:ascii="Georgia" w:hAnsi="Georgia"/>
          <w:sz w:val="24"/>
          <w:szCs w:val="24"/>
          <w:lang w:val="en"/>
        </w:rPr>
        <w:t>mentally ill and were not</w:t>
      </w:r>
      <w:r w:rsidR="00E02441" w:rsidRPr="00224965">
        <w:rPr>
          <w:rFonts w:ascii="Georgia" w:hAnsi="Georgia"/>
          <w:sz w:val="24"/>
          <w:szCs w:val="24"/>
          <w:lang w:val="en"/>
        </w:rPr>
        <w:t xml:space="preserve"> </w:t>
      </w:r>
      <w:r w:rsidRPr="00224965">
        <w:rPr>
          <w:rFonts w:ascii="Georgia" w:hAnsi="Georgia"/>
          <w:sz w:val="24"/>
          <w:szCs w:val="24"/>
          <w:lang w:val="en"/>
        </w:rPr>
        <w:t>on</w:t>
      </w:r>
      <w:r w:rsidR="00F15453" w:rsidRPr="00224965">
        <w:rPr>
          <w:rFonts w:ascii="Georgia" w:hAnsi="Georgia"/>
          <w:sz w:val="24"/>
          <w:szCs w:val="24"/>
          <w:lang w:val="en"/>
        </w:rPr>
        <w:t xml:space="preserve"> </w:t>
      </w:r>
      <w:r w:rsidRPr="00224965">
        <w:rPr>
          <w:rFonts w:ascii="Georgia" w:hAnsi="Georgia"/>
          <w:sz w:val="24"/>
          <w:szCs w:val="24"/>
          <w:lang w:val="en"/>
        </w:rPr>
        <w:t>the appropriate dosage.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</w:p>
    <w:p w:rsidR="00BE2714" w:rsidRDefault="00323578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This bill</w:t>
      </w:r>
      <w:r w:rsidR="003E5D1D" w:rsidRPr="00224965">
        <w:rPr>
          <w:rFonts w:ascii="Georgia" w:hAnsi="Georgia"/>
          <w:sz w:val="24"/>
          <w:szCs w:val="24"/>
          <w:lang w:val="en"/>
        </w:rPr>
        <w:t xml:space="preserve"> is supported by</w:t>
      </w:r>
      <w:r w:rsidR="00F15453" w:rsidRPr="00224965">
        <w:rPr>
          <w:rFonts w:ascii="Georgia" w:hAnsi="Georgia"/>
          <w:sz w:val="24"/>
          <w:szCs w:val="24"/>
          <w:lang w:val="en"/>
        </w:rPr>
        <w:t xml:space="preserve"> the providers that treat </w:t>
      </w:r>
      <w:r w:rsidR="00E02441" w:rsidRPr="00224965">
        <w:rPr>
          <w:rFonts w:ascii="Georgia" w:hAnsi="Georgia"/>
          <w:sz w:val="24"/>
          <w:szCs w:val="24"/>
          <w:lang w:val="en"/>
        </w:rPr>
        <w:t xml:space="preserve">mentally ill </w:t>
      </w:r>
      <w:r w:rsidR="00F15453" w:rsidRPr="00224965">
        <w:rPr>
          <w:rFonts w:ascii="Georgia" w:hAnsi="Georgia"/>
          <w:sz w:val="24"/>
          <w:szCs w:val="24"/>
          <w:lang w:val="en"/>
        </w:rPr>
        <w:t>MA pa</w:t>
      </w:r>
      <w:r w:rsidR="00E02441" w:rsidRPr="00224965">
        <w:rPr>
          <w:rFonts w:ascii="Georgia" w:hAnsi="Georgia"/>
          <w:sz w:val="24"/>
          <w:szCs w:val="24"/>
          <w:lang w:val="en"/>
        </w:rPr>
        <w:t>tients</w:t>
      </w:r>
      <w:r w:rsidR="00BE2714">
        <w:rPr>
          <w:rFonts w:ascii="Georgia" w:hAnsi="Georgia"/>
          <w:sz w:val="24"/>
          <w:szCs w:val="24"/>
          <w:lang w:val="en"/>
        </w:rPr>
        <w:t>, the State’s</w:t>
      </w:r>
      <w:proofErr w:type="spellStart"/>
    </w:p>
    <w:p w:rsidR="00BE2714" w:rsidRDefault="00BE2714" w:rsidP="00BE2714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spellEnd"/>
      <w:r>
        <w:rPr>
          <w:rFonts w:ascii="Georgia" w:hAnsi="Georgia"/>
          <w:sz w:val="24"/>
          <w:szCs w:val="24"/>
          <w:lang w:val="en"/>
        </w:rPr>
        <w:t>Ombudsman for Mental Health (the leading consumer mental health advocate in Minnesota) and</w:t>
      </w:r>
    </w:p>
    <w:p w:rsidR="00BE2714" w:rsidRDefault="00BE2714" w:rsidP="00BE2714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>
        <w:rPr>
          <w:rFonts w:ascii="Georgia" w:hAnsi="Georgia"/>
          <w:sz w:val="24"/>
          <w:szCs w:val="24"/>
          <w:lang w:val="en"/>
        </w:rPr>
        <w:t>was</w:t>
      </w:r>
      <w:proofErr w:type="gramEnd"/>
      <w:r>
        <w:rPr>
          <w:rFonts w:ascii="Georgia" w:hAnsi="Georgia"/>
          <w:sz w:val="24"/>
          <w:szCs w:val="24"/>
          <w:lang w:val="en"/>
        </w:rPr>
        <w:t xml:space="preserve"> </w:t>
      </w:r>
      <w:r w:rsidR="00224965" w:rsidRPr="00224965">
        <w:rPr>
          <w:rFonts w:ascii="Georgia" w:hAnsi="Georgia"/>
          <w:sz w:val="24"/>
          <w:szCs w:val="24"/>
          <w:lang w:val="en"/>
        </w:rPr>
        <w:t>supported in</w:t>
      </w:r>
      <w:r>
        <w:rPr>
          <w:rFonts w:ascii="Georgia" w:hAnsi="Georgia"/>
          <w:sz w:val="24"/>
          <w:szCs w:val="24"/>
          <w:lang w:val="en"/>
        </w:rPr>
        <w:t xml:space="preserve"> </w:t>
      </w:r>
      <w:r w:rsidR="00F15453" w:rsidRPr="00BE2714">
        <w:rPr>
          <w:rFonts w:ascii="Georgia" w:hAnsi="Georgia"/>
          <w:sz w:val="24"/>
          <w:szCs w:val="24"/>
          <w:lang w:val="en"/>
        </w:rPr>
        <w:t>2014 by law enforcement</w:t>
      </w:r>
      <w:r w:rsidR="00E02441" w:rsidRPr="00BE2714">
        <w:rPr>
          <w:rFonts w:ascii="Georgia" w:hAnsi="Georgia"/>
          <w:sz w:val="24"/>
          <w:szCs w:val="24"/>
          <w:lang w:val="en"/>
        </w:rPr>
        <w:t xml:space="preserve"> </w:t>
      </w:r>
      <w:r w:rsidR="00F15453" w:rsidRPr="00BE2714">
        <w:rPr>
          <w:rFonts w:ascii="Georgia" w:hAnsi="Georgia"/>
          <w:sz w:val="24"/>
          <w:szCs w:val="24"/>
          <w:lang w:val="en"/>
        </w:rPr>
        <w:t xml:space="preserve">associations that </w:t>
      </w:r>
      <w:r w:rsidR="00E02441" w:rsidRPr="00BE2714">
        <w:rPr>
          <w:rFonts w:ascii="Georgia" w:hAnsi="Georgia"/>
          <w:sz w:val="24"/>
          <w:szCs w:val="24"/>
          <w:lang w:val="en"/>
        </w:rPr>
        <w:t>respond to mentally ill</w:t>
      </w:r>
      <w:r w:rsidR="00224965" w:rsidRPr="00BE2714">
        <w:rPr>
          <w:rFonts w:ascii="Georgia" w:hAnsi="Georgia"/>
          <w:sz w:val="24"/>
          <w:szCs w:val="24"/>
          <w:lang w:val="en"/>
        </w:rPr>
        <w:t xml:space="preserve"> </w:t>
      </w:r>
      <w:r w:rsidR="00F15453" w:rsidRPr="00BE2714">
        <w:rPr>
          <w:rFonts w:ascii="Georgia" w:hAnsi="Georgia"/>
          <w:sz w:val="24"/>
          <w:szCs w:val="24"/>
          <w:lang w:val="en"/>
        </w:rPr>
        <w:t>patients</w:t>
      </w:r>
    </w:p>
    <w:p w:rsidR="003E5D1D" w:rsidRPr="00224965" w:rsidRDefault="00BE2714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>
        <w:rPr>
          <w:rFonts w:ascii="Georgia" w:hAnsi="Georgia"/>
          <w:sz w:val="24"/>
          <w:szCs w:val="24"/>
          <w:lang w:val="en"/>
        </w:rPr>
        <w:t xml:space="preserve">that </w:t>
      </w:r>
      <w:bookmarkStart w:id="0" w:name="_GoBack"/>
      <w:bookmarkEnd w:id="0"/>
      <w:r>
        <w:rPr>
          <w:rFonts w:ascii="Georgia" w:hAnsi="Georgia"/>
          <w:sz w:val="24"/>
          <w:szCs w:val="24"/>
          <w:lang w:val="en"/>
        </w:rPr>
        <w:t>ha</w:t>
      </w:r>
      <w:r w:rsidR="00224965" w:rsidRPr="00BE2714">
        <w:rPr>
          <w:rFonts w:ascii="Georgia" w:hAnsi="Georgia"/>
          <w:sz w:val="24"/>
          <w:szCs w:val="24"/>
          <w:lang w:val="en"/>
        </w:rPr>
        <w:t>ve not received</w:t>
      </w:r>
      <w:r>
        <w:rPr>
          <w:rFonts w:ascii="Georgia" w:hAnsi="Georgia"/>
          <w:sz w:val="24"/>
          <w:szCs w:val="24"/>
          <w:lang w:val="en"/>
        </w:rPr>
        <w:t xml:space="preserve"> </w:t>
      </w:r>
      <w:r w:rsidR="00E02441" w:rsidRPr="00224965">
        <w:rPr>
          <w:rFonts w:ascii="Georgia" w:hAnsi="Georgia"/>
          <w:sz w:val="24"/>
          <w:szCs w:val="24"/>
          <w:lang w:val="en"/>
        </w:rPr>
        <w:t>their medication</w:t>
      </w:r>
      <w:r w:rsidR="00F15453" w:rsidRPr="00224965">
        <w:rPr>
          <w:rFonts w:ascii="Georgia" w:hAnsi="Georgia"/>
          <w:sz w:val="24"/>
          <w:szCs w:val="24"/>
          <w:lang w:val="en"/>
        </w:rPr>
        <w:t>*</w:t>
      </w:r>
      <w:r w:rsidR="003E5D1D" w:rsidRPr="00224965">
        <w:rPr>
          <w:rFonts w:ascii="Georgia" w:hAnsi="Georgia"/>
          <w:sz w:val="24"/>
          <w:szCs w:val="24"/>
          <w:lang w:val="en"/>
        </w:rPr>
        <w:t>: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Allina Health</w:t>
      </w:r>
    </w:p>
    <w:p w:rsidR="00224965" w:rsidRDefault="00224965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>
        <w:rPr>
          <w:rFonts w:ascii="Georgia" w:hAnsi="Georgia"/>
          <w:sz w:val="24"/>
          <w:szCs w:val="24"/>
          <w:lang w:val="en"/>
        </w:rPr>
        <w:t>Avera Health</w:t>
      </w:r>
    </w:p>
    <w:p w:rsidR="00224965" w:rsidRDefault="00224965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>
        <w:rPr>
          <w:rFonts w:ascii="Georgia" w:hAnsi="Georgia"/>
          <w:sz w:val="24"/>
          <w:szCs w:val="24"/>
          <w:lang w:val="en"/>
        </w:rPr>
        <w:t>Essentia Health</w:t>
      </w:r>
    </w:p>
    <w:p w:rsidR="00224965" w:rsidRDefault="00224965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>
        <w:rPr>
          <w:rFonts w:ascii="Georgia" w:hAnsi="Georgia"/>
          <w:sz w:val="24"/>
          <w:szCs w:val="24"/>
          <w:lang w:val="en"/>
        </w:rPr>
        <w:t>Fairview Health Services</w:t>
      </w:r>
    </w:p>
    <w:p w:rsidR="00224965" w:rsidRDefault="00224965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spellStart"/>
      <w:r>
        <w:rPr>
          <w:rFonts w:ascii="Georgia" w:hAnsi="Georgia"/>
          <w:sz w:val="24"/>
          <w:szCs w:val="24"/>
          <w:lang w:val="en"/>
        </w:rPr>
        <w:t>HealthEast</w:t>
      </w:r>
      <w:proofErr w:type="spellEnd"/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Hennepin County Medical Center (HCMC)</w:t>
      </w:r>
    </w:p>
    <w:p w:rsidR="003E5D1D" w:rsidRDefault="00224965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>
        <w:rPr>
          <w:rFonts w:ascii="Georgia" w:hAnsi="Georgia"/>
          <w:sz w:val="24"/>
          <w:szCs w:val="24"/>
          <w:lang w:val="en"/>
        </w:rPr>
        <w:t>N</w:t>
      </w:r>
      <w:r w:rsidR="003E5D1D" w:rsidRPr="00224965">
        <w:rPr>
          <w:rFonts w:ascii="Georgia" w:hAnsi="Georgia"/>
          <w:sz w:val="24"/>
          <w:szCs w:val="24"/>
          <w:lang w:val="en"/>
        </w:rPr>
        <w:t>orth Memorial Health Care</w:t>
      </w:r>
    </w:p>
    <w:p w:rsidR="008E26F0" w:rsidRPr="00224965" w:rsidRDefault="008E26F0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>
        <w:rPr>
          <w:rFonts w:ascii="Georgia" w:hAnsi="Georgia"/>
          <w:sz w:val="24"/>
          <w:szCs w:val="24"/>
          <w:lang w:val="en"/>
        </w:rPr>
        <w:t>PrairieCare Hospital and Clinics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Minnesota Academy of Physician Assistants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Minnesota Hospital Association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Minnesota Medical Association</w:t>
      </w:r>
    </w:p>
    <w:p w:rsidR="003E5D1D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Minnesota Psychiatric Society</w:t>
      </w:r>
    </w:p>
    <w:p w:rsidR="00BE2714" w:rsidRPr="00224965" w:rsidRDefault="00BE2714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>
        <w:rPr>
          <w:rFonts w:ascii="Georgia" w:hAnsi="Georgia"/>
          <w:sz w:val="24"/>
          <w:szCs w:val="24"/>
          <w:lang w:val="en"/>
        </w:rPr>
        <w:t>Ombudsman for Mental Health and Developmental Disabilities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*It was supported in 2014 by the Minnesota County Attorneys Association and the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>Minnesota Sheriff’s Association Policy Committee, groups now reviewing the 2015</w:t>
      </w:r>
    </w:p>
    <w:p w:rsidR="003E5D1D" w:rsidRPr="00224965" w:rsidRDefault="003E5D1D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proofErr w:type="gramStart"/>
      <w:r w:rsidRPr="00224965">
        <w:rPr>
          <w:rFonts w:ascii="Georgia" w:hAnsi="Georgia"/>
          <w:sz w:val="24"/>
          <w:szCs w:val="24"/>
          <w:lang w:val="en"/>
        </w:rPr>
        <w:t>legislation</w:t>
      </w:r>
      <w:proofErr w:type="gramEnd"/>
      <w:r w:rsidRPr="00224965">
        <w:rPr>
          <w:rFonts w:ascii="Georgia" w:hAnsi="Georgia"/>
          <w:sz w:val="24"/>
          <w:szCs w:val="24"/>
          <w:lang w:val="en"/>
        </w:rPr>
        <w:t xml:space="preserve">.  </w:t>
      </w:r>
    </w:p>
    <w:p w:rsidR="001E167D" w:rsidRPr="00224965" w:rsidRDefault="001E167D" w:rsidP="001E167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  <w:r w:rsidRPr="00224965">
        <w:rPr>
          <w:rFonts w:ascii="Georgia" w:hAnsi="Georgia"/>
          <w:sz w:val="24"/>
          <w:szCs w:val="24"/>
          <w:lang w:val="en"/>
        </w:rPr>
        <w:t xml:space="preserve">  </w:t>
      </w:r>
    </w:p>
    <w:p w:rsidR="00301598" w:rsidRPr="00224965" w:rsidRDefault="00301598" w:rsidP="003E5D1D">
      <w:pPr>
        <w:pStyle w:val="ListParagraph"/>
        <w:ind w:hanging="360"/>
        <w:rPr>
          <w:rFonts w:ascii="Georgia" w:hAnsi="Georgia"/>
          <w:sz w:val="24"/>
          <w:szCs w:val="24"/>
          <w:lang w:val="en"/>
        </w:rPr>
      </w:pPr>
    </w:p>
    <w:p w:rsidR="00301598" w:rsidRPr="00224965" w:rsidRDefault="00224965" w:rsidP="003E5D1D">
      <w:pPr>
        <w:pStyle w:val="ListParagraph"/>
        <w:ind w:hanging="360"/>
        <w:rPr>
          <w:rFonts w:ascii="Georgia" w:hAnsi="Georgia"/>
          <w:sz w:val="20"/>
          <w:szCs w:val="20"/>
          <w:lang w:val="en"/>
        </w:rPr>
      </w:pPr>
      <w:r w:rsidRPr="00224965">
        <w:rPr>
          <w:rFonts w:ascii="Georgia" w:hAnsi="Georgia"/>
          <w:sz w:val="20"/>
          <w:szCs w:val="20"/>
          <w:lang w:val="en"/>
        </w:rPr>
        <w:t xml:space="preserve">For more information, contact Tom Lehman at </w:t>
      </w:r>
      <w:hyperlink r:id="rId5" w:history="1">
        <w:r w:rsidRPr="00224965">
          <w:rPr>
            <w:rStyle w:val="Hyperlink"/>
            <w:rFonts w:ascii="Georgia" w:hAnsi="Georgia"/>
            <w:color w:val="auto"/>
            <w:sz w:val="20"/>
            <w:szCs w:val="20"/>
            <w:lang w:val="en"/>
          </w:rPr>
          <w:t>tom@thelehmangroup.com</w:t>
        </w:r>
      </w:hyperlink>
      <w:r w:rsidRPr="00224965">
        <w:rPr>
          <w:rFonts w:ascii="Georgia" w:hAnsi="Georgia"/>
          <w:sz w:val="20"/>
          <w:szCs w:val="20"/>
          <w:lang w:val="en"/>
        </w:rPr>
        <w:t xml:space="preserve"> or 612 867-2755 </w:t>
      </w:r>
    </w:p>
    <w:sectPr w:rsidR="00301598" w:rsidRPr="00224965" w:rsidSect="003015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A83"/>
    <w:multiLevelType w:val="multilevel"/>
    <w:tmpl w:val="2938A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1D"/>
    <w:rsid w:val="001E167D"/>
    <w:rsid w:val="00224965"/>
    <w:rsid w:val="00245407"/>
    <w:rsid w:val="00275028"/>
    <w:rsid w:val="00301598"/>
    <w:rsid w:val="00323578"/>
    <w:rsid w:val="003E5D1D"/>
    <w:rsid w:val="00425C22"/>
    <w:rsid w:val="00592B91"/>
    <w:rsid w:val="006675DB"/>
    <w:rsid w:val="0085773D"/>
    <w:rsid w:val="008E26F0"/>
    <w:rsid w:val="00AD1D02"/>
    <w:rsid w:val="00BE2714"/>
    <w:rsid w:val="00E02441"/>
    <w:rsid w:val="00E96E6E"/>
    <w:rsid w:val="00F1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F707C-2B4E-4C45-8DC7-237B40CF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D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1D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57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@thelehman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Lehman</dc:creator>
  <cp:keywords/>
  <dc:description/>
  <cp:lastModifiedBy>Tom Lehman</cp:lastModifiedBy>
  <cp:revision>14</cp:revision>
  <dcterms:created xsi:type="dcterms:W3CDTF">2015-03-11T01:04:00Z</dcterms:created>
  <dcterms:modified xsi:type="dcterms:W3CDTF">2015-04-09T19:12:00Z</dcterms:modified>
</cp:coreProperties>
</file>