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7A0AB" w14:textId="77777777" w:rsidR="009966EB" w:rsidRPr="00E45CBB" w:rsidRDefault="009966EB" w:rsidP="007C69B0">
      <w:pPr>
        <w:spacing w:after="0" w:line="240" w:lineRule="auto"/>
        <w:rPr>
          <w:rFonts w:ascii="Times New Roman" w:hAnsi="Times New Roman" w:cs="Times New Roman"/>
          <w:sz w:val="24"/>
          <w:szCs w:val="24"/>
        </w:rPr>
      </w:pPr>
    </w:p>
    <w:p w14:paraId="0B85FFB4" w14:textId="628CB331" w:rsidR="009966EB" w:rsidRPr="00E45CBB" w:rsidRDefault="009D4A21" w:rsidP="007C69B0">
      <w:pPr>
        <w:spacing w:after="0" w:line="240" w:lineRule="auto"/>
        <w:rPr>
          <w:rFonts w:ascii="Times New Roman" w:hAnsi="Times New Roman" w:cs="Times New Roman"/>
          <w:sz w:val="24"/>
          <w:szCs w:val="24"/>
        </w:rPr>
      </w:pPr>
      <w:r w:rsidRPr="00E45CBB">
        <w:rPr>
          <w:rFonts w:ascii="Times New Roman" w:hAnsi="Times New Roman" w:cs="Times New Roman"/>
          <w:sz w:val="24"/>
          <w:szCs w:val="24"/>
        </w:rPr>
        <w:t xml:space="preserve">January </w:t>
      </w:r>
      <w:r w:rsidR="00213D23">
        <w:rPr>
          <w:rFonts w:ascii="Times New Roman" w:hAnsi="Times New Roman" w:cs="Times New Roman"/>
          <w:sz w:val="24"/>
          <w:szCs w:val="24"/>
        </w:rPr>
        <w:t>24</w:t>
      </w:r>
      <w:r w:rsidRPr="00E45CBB">
        <w:rPr>
          <w:rFonts w:ascii="Times New Roman" w:hAnsi="Times New Roman" w:cs="Times New Roman"/>
          <w:sz w:val="24"/>
          <w:szCs w:val="24"/>
        </w:rPr>
        <w:t>, 2023</w:t>
      </w:r>
    </w:p>
    <w:p w14:paraId="7DE16C12" w14:textId="77777777" w:rsidR="00DD5DDF" w:rsidRPr="00E45CBB" w:rsidRDefault="00DD5DDF" w:rsidP="007C69B0">
      <w:pPr>
        <w:spacing w:after="0" w:line="240" w:lineRule="auto"/>
        <w:rPr>
          <w:rFonts w:ascii="Times New Roman" w:hAnsi="Times New Roman" w:cs="Times New Roman"/>
          <w:sz w:val="24"/>
          <w:szCs w:val="24"/>
        </w:rPr>
      </w:pPr>
    </w:p>
    <w:p w14:paraId="1C531191" w14:textId="6F5AC389" w:rsidR="00DD5DDF" w:rsidRPr="00E45CBB" w:rsidRDefault="00DD5DDF" w:rsidP="007C69B0">
      <w:pPr>
        <w:spacing w:after="0" w:line="240" w:lineRule="auto"/>
        <w:rPr>
          <w:rFonts w:ascii="Times New Roman" w:hAnsi="Times New Roman" w:cs="Times New Roman"/>
          <w:sz w:val="24"/>
          <w:szCs w:val="24"/>
        </w:rPr>
      </w:pPr>
      <w:r w:rsidRPr="00E45CBB">
        <w:rPr>
          <w:rFonts w:ascii="Times New Roman" w:hAnsi="Times New Roman" w:cs="Times New Roman"/>
          <w:sz w:val="24"/>
          <w:szCs w:val="24"/>
        </w:rPr>
        <w:t>Joint Religious Legislative Coalition</w:t>
      </w:r>
    </w:p>
    <w:p w14:paraId="5C4597FB" w14:textId="1811B23C" w:rsidR="00DD5DDF" w:rsidRPr="00E45CBB" w:rsidRDefault="00D1343C" w:rsidP="007C69B0">
      <w:pPr>
        <w:spacing w:after="0" w:line="240" w:lineRule="auto"/>
        <w:rPr>
          <w:rFonts w:ascii="Times New Roman" w:hAnsi="Times New Roman" w:cs="Times New Roman"/>
          <w:sz w:val="24"/>
          <w:szCs w:val="24"/>
        </w:rPr>
      </w:pPr>
      <w:r w:rsidRPr="00E45CBB">
        <w:rPr>
          <w:rFonts w:ascii="Times New Roman" w:hAnsi="Times New Roman" w:cs="Times New Roman"/>
          <w:sz w:val="24"/>
          <w:szCs w:val="24"/>
        </w:rPr>
        <w:t>P.O. Box</w:t>
      </w:r>
      <w:r w:rsidR="007B1957" w:rsidRPr="00E45CBB">
        <w:rPr>
          <w:rFonts w:ascii="Times New Roman" w:hAnsi="Times New Roman" w:cs="Times New Roman"/>
          <w:sz w:val="24"/>
          <w:szCs w:val="24"/>
        </w:rPr>
        <w:t xml:space="preserve"> 4233</w:t>
      </w:r>
    </w:p>
    <w:p w14:paraId="7172FCBC" w14:textId="191E89FC" w:rsidR="007B1957" w:rsidRDefault="007B1957" w:rsidP="007C69B0">
      <w:pPr>
        <w:spacing w:after="0" w:line="240" w:lineRule="auto"/>
        <w:rPr>
          <w:rFonts w:ascii="Times New Roman" w:hAnsi="Times New Roman" w:cs="Times New Roman"/>
          <w:sz w:val="24"/>
          <w:szCs w:val="24"/>
        </w:rPr>
      </w:pPr>
      <w:r w:rsidRPr="00E45CBB">
        <w:rPr>
          <w:rFonts w:ascii="Times New Roman" w:hAnsi="Times New Roman" w:cs="Times New Roman"/>
          <w:sz w:val="24"/>
          <w:szCs w:val="24"/>
        </w:rPr>
        <w:t>Saint Paul, MN 55104</w:t>
      </w:r>
    </w:p>
    <w:p w14:paraId="2F0494F5" w14:textId="77777777" w:rsidR="006C2CAC" w:rsidRPr="00E45CBB" w:rsidRDefault="006C2CAC" w:rsidP="007C69B0">
      <w:pPr>
        <w:spacing w:after="0" w:line="240" w:lineRule="auto"/>
        <w:rPr>
          <w:rFonts w:ascii="Times New Roman" w:hAnsi="Times New Roman" w:cs="Times New Roman"/>
          <w:sz w:val="24"/>
          <w:szCs w:val="24"/>
        </w:rPr>
      </w:pPr>
    </w:p>
    <w:p w14:paraId="70D69E99" w14:textId="77777777" w:rsidR="009966EB" w:rsidRPr="00E45CBB" w:rsidRDefault="009966EB" w:rsidP="007C69B0">
      <w:pPr>
        <w:spacing w:after="0" w:line="240" w:lineRule="auto"/>
        <w:rPr>
          <w:rFonts w:ascii="Times New Roman" w:hAnsi="Times New Roman" w:cs="Times New Roman"/>
          <w:sz w:val="24"/>
          <w:szCs w:val="24"/>
        </w:rPr>
      </w:pPr>
    </w:p>
    <w:p w14:paraId="37E78AB4" w14:textId="28C0AD86" w:rsidR="009966EB" w:rsidRPr="006C2CAC" w:rsidRDefault="00D27BF8" w:rsidP="007C69B0">
      <w:pPr>
        <w:spacing w:after="0" w:line="240" w:lineRule="auto"/>
        <w:rPr>
          <w:rFonts w:ascii="Times New Roman" w:hAnsi="Times New Roman" w:cs="Times New Roman"/>
          <w:b/>
          <w:bCs/>
          <w:sz w:val="24"/>
          <w:szCs w:val="24"/>
        </w:rPr>
      </w:pPr>
      <w:r w:rsidRPr="006C2CAC">
        <w:rPr>
          <w:rFonts w:ascii="Times New Roman" w:hAnsi="Times New Roman" w:cs="Times New Roman"/>
          <w:b/>
          <w:bCs/>
          <w:sz w:val="24"/>
          <w:szCs w:val="24"/>
        </w:rPr>
        <w:t>Re: HF290- Consumer short-term and small loan interest rates regulated.</w:t>
      </w:r>
    </w:p>
    <w:p w14:paraId="2E880EB0" w14:textId="77777777" w:rsidR="00CB15D0" w:rsidRPr="00E45CBB" w:rsidRDefault="00CB15D0" w:rsidP="007C69B0">
      <w:pPr>
        <w:spacing w:after="0" w:line="240" w:lineRule="auto"/>
        <w:rPr>
          <w:rFonts w:ascii="Times New Roman" w:hAnsi="Times New Roman" w:cs="Times New Roman"/>
          <w:sz w:val="24"/>
          <w:szCs w:val="24"/>
        </w:rPr>
      </w:pPr>
    </w:p>
    <w:p w14:paraId="1360C741" w14:textId="77777777" w:rsidR="009459FF" w:rsidRPr="009459FF" w:rsidRDefault="009459FF" w:rsidP="009459FF">
      <w:pPr>
        <w:spacing w:after="0" w:line="240" w:lineRule="auto"/>
        <w:rPr>
          <w:rFonts w:ascii="Times New Roman" w:hAnsi="Times New Roman" w:cs="Times New Roman"/>
          <w:sz w:val="24"/>
          <w:szCs w:val="24"/>
        </w:rPr>
      </w:pPr>
      <w:r w:rsidRPr="009459FF">
        <w:rPr>
          <w:rFonts w:ascii="Times New Roman" w:hAnsi="Times New Roman" w:cs="Times New Roman"/>
          <w:sz w:val="24"/>
          <w:szCs w:val="24"/>
        </w:rPr>
        <w:t>Dear Chair Stephenson and members of the Commerce Finance and Policy Committee,</w:t>
      </w:r>
    </w:p>
    <w:p w14:paraId="02C8BDBE" w14:textId="77777777" w:rsidR="009459FF" w:rsidRPr="009459FF" w:rsidRDefault="009459FF" w:rsidP="009459FF">
      <w:pPr>
        <w:spacing w:after="0" w:line="240" w:lineRule="auto"/>
        <w:rPr>
          <w:rFonts w:ascii="Times New Roman" w:hAnsi="Times New Roman" w:cs="Times New Roman"/>
          <w:sz w:val="24"/>
          <w:szCs w:val="24"/>
        </w:rPr>
      </w:pPr>
    </w:p>
    <w:p w14:paraId="6A23CD2E" w14:textId="2AF90CDB" w:rsidR="009459FF" w:rsidRPr="009459FF" w:rsidRDefault="009459FF" w:rsidP="009459FF">
      <w:pPr>
        <w:spacing w:after="0" w:line="240" w:lineRule="auto"/>
        <w:rPr>
          <w:rFonts w:ascii="Times New Roman" w:hAnsi="Times New Roman" w:cs="Times New Roman"/>
          <w:sz w:val="24"/>
          <w:szCs w:val="24"/>
        </w:rPr>
      </w:pPr>
      <w:r w:rsidRPr="009459FF">
        <w:rPr>
          <w:rFonts w:ascii="Times New Roman" w:hAnsi="Times New Roman" w:cs="Times New Roman"/>
          <w:sz w:val="24"/>
          <w:szCs w:val="24"/>
        </w:rPr>
        <w:t>The Joint Religious Legislative Coalition (JRLC) is a state-wide coalition formed through the partnership of our four sponsoring faith organizations: the Islamic Center of Minnesota, the Jewish Community Relations Council, the Minnesota Catholic Conference, and the Minnesota Council of Churches. As people of faith, we advocate alongside our neighbors of differing religious backgrounds to address poverty, uphold the dignity of overlooked communities, and mitigate societal harm. JRLC enthusiastically supports the passage of HF290 which would cap interest rates and finance charges on small-dollar, short-term loans, known as “payday loans,” at 36%. We feel this change is necessary and long overdue.</w:t>
      </w:r>
    </w:p>
    <w:p w14:paraId="7A834F87" w14:textId="77777777" w:rsidR="009459FF" w:rsidRPr="009459FF" w:rsidRDefault="009459FF" w:rsidP="009459FF">
      <w:pPr>
        <w:spacing w:after="0" w:line="240" w:lineRule="auto"/>
        <w:rPr>
          <w:rFonts w:ascii="Times New Roman" w:hAnsi="Times New Roman" w:cs="Times New Roman"/>
          <w:sz w:val="24"/>
          <w:szCs w:val="24"/>
        </w:rPr>
      </w:pPr>
    </w:p>
    <w:p w14:paraId="1A8EDB84" w14:textId="21B41D58" w:rsidR="009459FF" w:rsidRPr="009459FF" w:rsidRDefault="009459FF" w:rsidP="009459FF">
      <w:pPr>
        <w:spacing w:after="0" w:line="240" w:lineRule="auto"/>
        <w:rPr>
          <w:rFonts w:ascii="Times New Roman" w:hAnsi="Times New Roman" w:cs="Times New Roman"/>
          <w:sz w:val="24"/>
          <w:szCs w:val="24"/>
        </w:rPr>
      </w:pPr>
      <w:r w:rsidRPr="009459FF">
        <w:rPr>
          <w:rFonts w:ascii="Times New Roman" w:hAnsi="Times New Roman" w:cs="Times New Roman"/>
          <w:sz w:val="24"/>
          <w:szCs w:val="24"/>
        </w:rPr>
        <w:t xml:space="preserve">Payday lending targets people dealing with significant financial strain and the absurdly high-interest rates that accompany these types of loans can </w:t>
      </w:r>
      <w:r w:rsidR="00C30F9B">
        <w:rPr>
          <w:rFonts w:ascii="Times New Roman" w:hAnsi="Times New Roman" w:cs="Times New Roman"/>
          <w:sz w:val="24"/>
          <w:szCs w:val="24"/>
        </w:rPr>
        <w:t>create</w:t>
      </w:r>
      <w:r w:rsidRPr="009459FF">
        <w:rPr>
          <w:rFonts w:ascii="Times New Roman" w:hAnsi="Times New Roman" w:cs="Times New Roman"/>
          <w:sz w:val="24"/>
          <w:szCs w:val="24"/>
        </w:rPr>
        <w:t xml:space="preserve"> debt spirals, making this hardship exponentially worse. This predatory practice banks on individuals in desperate situations needing immediate funds, and often these loans are approved regardless of if borrowers have any ability to pay them back. This issue disproportionately impacts people of color and families living in poverty and </w:t>
      </w:r>
      <w:r w:rsidR="006453C3">
        <w:rPr>
          <w:rFonts w:ascii="Times New Roman" w:hAnsi="Times New Roman" w:cs="Times New Roman"/>
          <w:sz w:val="24"/>
          <w:szCs w:val="24"/>
        </w:rPr>
        <w:t>inhibits</w:t>
      </w:r>
      <w:r w:rsidRPr="009459FF">
        <w:rPr>
          <w:rFonts w:ascii="Times New Roman" w:hAnsi="Times New Roman" w:cs="Times New Roman"/>
          <w:sz w:val="24"/>
          <w:szCs w:val="24"/>
        </w:rPr>
        <w:t xml:space="preserve"> the building of generational wealth in struggling communities.</w:t>
      </w:r>
    </w:p>
    <w:p w14:paraId="758818F6" w14:textId="77777777" w:rsidR="009459FF" w:rsidRPr="009459FF" w:rsidRDefault="009459FF" w:rsidP="009459FF">
      <w:pPr>
        <w:spacing w:after="0" w:line="240" w:lineRule="auto"/>
        <w:rPr>
          <w:rFonts w:ascii="Times New Roman" w:hAnsi="Times New Roman" w:cs="Times New Roman"/>
          <w:sz w:val="24"/>
          <w:szCs w:val="24"/>
        </w:rPr>
      </w:pPr>
    </w:p>
    <w:p w14:paraId="0132968C" w14:textId="7FA0A6E2" w:rsidR="009459FF" w:rsidRPr="009459FF" w:rsidRDefault="009459FF" w:rsidP="009459FF">
      <w:pPr>
        <w:spacing w:after="0" w:line="240" w:lineRule="auto"/>
        <w:rPr>
          <w:rFonts w:ascii="Times New Roman" w:hAnsi="Times New Roman" w:cs="Times New Roman"/>
          <w:sz w:val="24"/>
          <w:szCs w:val="24"/>
        </w:rPr>
      </w:pPr>
      <w:r w:rsidRPr="009459FF">
        <w:rPr>
          <w:rFonts w:ascii="Times New Roman" w:hAnsi="Times New Roman" w:cs="Times New Roman"/>
          <w:sz w:val="24"/>
          <w:szCs w:val="24"/>
        </w:rPr>
        <w:t>We believe that the practice of payday lending is extremely unethical, and against the moral compass of a civil society. Placing a 36% interest rate cap on these loans will go a long way towards mitigating the harm this practice inflicts on people in vulnerable situations, and i</w:t>
      </w:r>
      <w:r w:rsidR="00B1451D">
        <w:rPr>
          <w:rFonts w:ascii="Times New Roman" w:hAnsi="Times New Roman" w:cs="Times New Roman"/>
          <w:sz w:val="24"/>
          <w:szCs w:val="24"/>
        </w:rPr>
        <w:t xml:space="preserve">t is </w:t>
      </w:r>
      <w:r w:rsidRPr="009459FF">
        <w:rPr>
          <w:rFonts w:ascii="Times New Roman" w:hAnsi="Times New Roman" w:cs="Times New Roman"/>
          <w:sz w:val="24"/>
          <w:szCs w:val="24"/>
        </w:rPr>
        <w:t>simply the right thing to do.</w:t>
      </w:r>
    </w:p>
    <w:p w14:paraId="0CC63208" w14:textId="77777777" w:rsidR="009459FF" w:rsidRPr="009459FF" w:rsidRDefault="009459FF" w:rsidP="009459FF">
      <w:pPr>
        <w:spacing w:after="0" w:line="240" w:lineRule="auto"/>
        <w:rPr>
          <w:rFonts w:ascii="Times New Roman" w:hAnsi="Times New Roman" w:cs="Times New Roman"/>
          <w:sz w:val="24"/>
          <w:szCs w:val="24"/>
        </w:rPr>
      </w:pPr>
    </w:p>
    <w:p w14:paraId="2A7A2717" w14:textId="77777777" w:rsidR="009459FF" w:rsidRDefault="009459FF" w:rsidP="009459FF">
      <w:pPr>
        <w:spacing w:after="0" w:line="240" w:lineRule="auto"/>
        <w:rPr>
          <w:rFonts w:ascii="Times New Roman" w:hAnsi="Times New Roman" w:cs="Times New Roman"/>
          <w:sz w:val="24"/>
          <w:szCs w:val="24"/>
        </w:rPr>
      </w:pPr>
      <w:r w:rsidRPr="009459FF">
        <w:rPr>
          <w:rFonts w:ascii="Times New Roman" w:hAnsi="Times New Roman" w:cs="Times New Roman"/>
          <w:sz w:val="24"/>
          <w:szCs w:val="24"/>
        </w:rPr>
        <w:t>Thank you for your time and for moving this bill forward.</w:t>
      </w:r>
    </w:p>
    <w:p w14:paraId="195EE289" w14:textId="77777777" w:rsidR="00B1451D" w:rsidRPr="009459FF" w:rsidRDefault="00B1451D" w:rsidP="009459FF">
      <w:pPr>
        <w:spacing w:after="0" w:line="240" w:lineRule="auto"/>
        <w:rPr>
          <w:rFonts w:ascii="Times New Roman" w:hAnsi="Times New Roman" w:cs="Times New Roman"/>
          <w:sz w:val="24"/>
          <w:szCs w:val="24"/>
        </w:rPr>
      </w:pPr>
    </w:p>
    <w:p w14:paraId="56C7A64C" w14:textId="2B3A5597" w:rsidR="007062F4" w:rsidRPr="00E45CBB" w:rsidRDefault="009459FF" w:rsidP="009459FF">
      <w:pPr>
        <w:spacing w:after="0" w:line="240" w:lineRule="auto"/>
        <w:rPr>
          <w:rFonts w:ascii="Times New Roman" w:hAnsi="Times New Roman" w:cs="Times New Roman"/>
          <w:sz w:val="24"/>
          <w:szCs w:val="24"/>
        </w:rPr>
      </w:pPr>
      <w:r w:rsidRPr="009459FF">
        <w:rPr>
          <w:rFonts w:ascii="Times New Roman" w:hAnsi="Times New Roman" w:cs="Times New Roman"/>
          <w:sz w:val="24"/>
          <w:szCs w:val="24"/>
        </w:rPr>
        <w:t>Sincerely,</w:t>
      </w:r>
    </w:p>
    <w:p w14:paraId="3DE8B940" w14:textId="77777777" w:rsidR="001B4B39" w:rsidRDefault="00AE4EE5" w:rsidP="007C69B0">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58D328B" wp14:editId="525E2BCD">
            <wp:extent cx="2324100" cy="477732"/>
            <wp:effectExtent l="0" t="0" r="0" b="0"/>
            <wp:docPr id="1" name="Picture 1" descr="Signatur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 image"/>
                    <pic:cNvPicPr/>
                  </pic:nvPicPr>
                  <pic:blipFill rotWithShape="1">
                    <a:blip r:embed="rId10"/>
                    <a:srcRect l="9419" t="64403" r="63605" b="31003"/>
                    <a:stretch/>
                  </pic:blipFill>
                  <pic:spPr bwMode="auto">
                    <a:xfrm>
                      <a:off x="0" y="0"/>
                      <a:ext cx="2482385" cy="510268"/>
                    </a:xfrm>
                    <a:prstGeom prst="rect">
                      <a:avLst/>
                    </a:prstGeom>
                    <a:ln>
                      <a:noFill/>
                    </a:ln>
                    <a:extLst>
                      <a:ext uri="{53640926-AAD7-44D8-BBD7-CCE9431645EC}">
                        <a14:shadowObscured xmlns:a14="http://schemas.microsoft.com/office/drawing/2010/main"/>
                      </a:ext>
                    </a:extLst>
                  </pic:spPr>
                </pic:pic>
              </a:graphicData>
            </a:graphic>
          </wp:inline>
        </w:drawing>
      </w:r>
    </w:p>
    <w:p w14:paraId="6DAE536E" w14:textId="6CE454E0" w:rsidR="007062F4" w:rsidRPr="00E45CBB" w:rsidRDefault="007062F4" w:rsidP="007C69B0">
      <w:pPr>
        <w:spacing w:after="0" w:line="240" w:lineRule="auto"/>
        <w:rPr>
          <w:rFonts w:ascii="Times New Roman" w:hAnsi="Times New Roman" w:cs="Times New Roman"/>
          <w:sz w:val="24"/>
          <w:szCs w:val="24"/>
        </w:rPr>
      </w:pPr>
      <w:r w:rsidRPr="00E45CBB">
        <w:rPr>
          <w:rFonts w:ascii="Times New Roman" w:hAnsi="Times New Roman" w:cs="Times New Roman"/>
          <w:sz w:val="24"/>
          <w:szCs w:val="24"/>
        </w:rPr>
        <w:t>Leah Patton</w:t>
      </w:r>
    </w:p>
    <w:p w14:paraId="1E234B73" w14:textId="6BDC43F9" w:rsidR="007062F4" w:rsidRPr="00E45CBB" w:rsidRDefault="007062F4" w:rsidP="007C69B0">
      <w:pPr>
        <w:spacing w:after="0" w:line="240" w:lineRule="auto"/>
        <w:rPr>
          <w:rFonts w:ascii="Times New Roman" w:hAnsi="Times New Roman" w:cs="Times New Roman"/>
          <w:sz w:val="24"/>
          <w:szCs w:val="24"/>
        </w:rPr>
      </w:pPr>
      <w:r w:rsidRPr="00E45CBB">
        <w:rPr>
          <w:rFonts w:ascii="Times New Roman" w:hAnsi="Times New Roman" w:cs="Times New Roman"/>
          <w:sz w:val="24"/>
          <w:szCs w:val="24"/>
        </w:rPr>
        <w:t>Executive Director, Joint Reli</w:t>
      </w:r>
      <w:r w:rsidR="001B4B39" w:rsidRPr="00E45CBB">
        <w:rPr>
          <w:rFonts w:ascii="Times New Roman" w:hAnsi="Times New Roman" w:cs="Times New Roman"/>
          <w:sz w:val="24"/>
          <w:szCs w:val="24"/>
        </w:rPr>
        <w:t>gious Legislative Coalition</w:t>
      </w:r>
    </w:p>
    <w:sectPr w:rsidR="007062F4" w:rsidRPr="00E45CBB" w:rsidSect="009966EB">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99700" w14:textId="77777777" w:rsidR="00474792" w:rsidRDefault="00474792" w:rsidP="00AE4811">
      <w:pPr>
        <w:spacing w:after="0" w:line="240" w:lineRule="auto"/>
      </w:pPr>
      <w:r>
        <w:separator/>
      </w:r>
    </w:p>
  </w:endnote>
  <w:endnote w:type="continuationSeparator" w:id="0">
    <w:p w14:paraId="382CCB10" w14:textId="77777777" w:rsidR="00474792" w:rsidRDefault="00474792" w:rsidP="00AE4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arajita">
    <w:altName w:val="Aparajita"/>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89878" w14:textId="77777777" w:rsidR="00474792" w:rsidRDefault="00474792" w:rsidP="00AE4811">
      <w:pPr>
        <w:spacing w:after="0" w:line="240" w:lineRule="auto"/>
      </w:pPr>
      <w:r>
        <w:separator/>
      </w:r>
    </w:p>
  </w:footnote>
  <w:footnote w:type="continuationSeparator" w:id="0">
    <w:p w14:paraId="39F88A6A" w14:textId="77777777" w:rsidR="00474792" w:rsidRDefault="00474792" w:rsidP="00AE4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2AEA" w14:textId="6AAE6C51" w:rsidR="009966EB" w:rsidRPr="001169BF" w:rsidRDefault="009966EB" w:rsidP="009966EB">
    <w:pPr>
      <w:pStyle w:val="Header"/>
      <w:ind w:left="-720" w:right="-1008"/>
      <w:jc w:val="right"/>
      <w:rPr>
        <w:rFonts w:ascii="Aparajita" w:hAnsi="Aparajita" w:cs="Aparajita"/>
        <w:color w:val="003300"/>
        <w:sz w:val="16"/>
        <w:szCs w:val="16"/>
      </w:rPr>
    </w:pPr>
    <w:r w:rsidRPr="001169BF">
      <w:rPr>
        <w:rFonts w:ascii="Aparajita" w:hAnsi="Aparajita" w:cs="Aparajita"/>
        <w:noProof/>
        <w:color w:val="003300"/>
        <w:sz w:val="16"/>
        <w:szCs w:val="16"/>
      </w:rPr>
      <w:drawing>
        <wp:anchor distT="0" distB="0" distL="114300" distR="114300" simplePos="0" relativeHeight="251659264" behindDoc="0" locked="0" layoutInCell="1" allowOverlap="1" wp14:anchorId="49BC773E" wp14:editId="303916F6">
          <wp:simplePos x="0" y="0"/>
          <wp:positionH relativeFrom="column">
            <wp:posOffset>4927600</wp:posOffset>
          </wp:positionH>
          <wp:positionV relativeFrom="paragraph">
            <wp:posOffset>-114300</wp:posOffset>
          </wp:positionV>
          <wp:extent cx="1708785" cy="803910"/>
          <wp:effectExtent l="0" t="0" r="5715"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1708785" cy="803910"/>
                  </a:xfrm>
                  <a:prstGeom prst="rect">
                    <a:avLst/>
                  </a:prstGeom>
                </pic:spPr>
              </pic:pic>
            </a:graphicData>
          </a:graphic>
        </wp:anchor>
      </w:drawing>
    </w:r>
    <w:r w:rsidRPr="001169BF">
      <w:rPr>
        <w:rFonts w:ascii="Aparajita" w:hAnsi="Aparajita" w:cs="Aparajita"/>
        <w:color w:val="003300"/>
        <w:sz w:val="16"/>
        <w:szCs w:val="16"/>
      </w:rPr>
      <w:t>Islamic Center of Minnesota</w:t>
    </w:r>
  </w:p>
  <w:p w14:paraId="0AC5F061" w14:textId="0F773163" w:rsidR="00AE4811" w:rsidRPr="001169BF" w:rsidRDefault="006E317E" w:rsidP="009966EB">
    <w:pPr>
      <w:pStyle w:val="Header"/>
      <w:ind w:left="-720" w:right="-1008"/>
      <w:jc w:val="right"/>
      <w:rPr>
        <w:rFonts w:ascii="Aparajita" w:hAnsi="Aparajita" w:cs="Aparajita"/>
        <w:color w:val="003300"/>
        <w:sz w:val="16"/>
        <w:szCs w:val="16"/>
      </w:rPr>
    </w:pPr>
    <w:r w:rsidRPr="001169BF">
      <w:rPr>
        <w:rFonts w:ascii="Aparajita" w:hAnsi="Aparajita" w:cs="Aparajita"/>
        <w:color w:val="003300"/>
        <w:sz w:val="16"/>
        <w:szCs w:val="16"/>
      </w:rPr>
      <w:t>Jewish Community Relations Council</w:t>
    </w:r>
  </w:p>
  <w:p w14:paraId="4A90F012" w14:textId="418F1721" w:rsidR="006E317E" w:rsidRPr="001169BF" w:rsidRDefault="006E317E" w:rsidP="009966EB">
    <w:pPr>
      <w:pStyle w:val="Header"/>
      <w:ind w:left="-720" w:right="-1008"/>
      <w:jc w:val="right"/>
      <w:rPr>
        <w:rFonts w:ascii="Aparajita" w:hAnsi="Aparajita" w:cs="Aparajita"/>
        <w:color w:val="003300"/>
        <w:sz w:val="16"/>
        <w:szCs w:val="16"/>
      </w:rPr>
    </w:pPr>
    <w:r w:rsidRPr="001169BF">
      <w:rPr>
        <w:rFonts w:ascii="Aparajita" w:hAnsi="Aparajita" w:cs="Aparajita"/>
        <w:color w:val="003300"/>
        <w:sz w:val="16"/>
        <w:szCs w:val="16"/>
      </w:rPr>
      <w:t>Minnesota Catholic Conference</w:t>
    </w:r>
  </w:p>
  <w:p w14:paraId="630E2ED8" w14:textId="0C0EE6E1" w:rsidR="006E317E" w:rsidRDefault="006E317E" w:rsidP="009966EB">
    <w:pPr>
      <w:pStyle w:val="Header"/>
      <w:ind w:left="-720" w:right="-1008"/>
      <w:jc w:val="right"/>
      <w:rPr>
        <w:rFonts w:ascii="Aparajita" w:hAnsi="Aparajita" w:cs="Aparajita"/>
        <w:color w:val="003300"/>
        <w:sz w:val="16"/>
        <w:szCs w:val="16"/>
      </w:rPr>
    </w:pPr>
    <w:r w:rsidRPr="001169BF">
      <w:rPr>
        <w:rFonts w:ascii="Aparajita" w:hAnsi="Aparajita" w:cs="Aparajita"/>
        <w:color w:val="003300"/>
        <w:sz w:val="16"/>
        <w:szCs w:val="16"/>
      </w:rPr>
      <w:t>Minnesota Council of Churches</w:t>
    </w:r>
  </w:p>
  <w:p w14:paraId="217CDD71" w14:textId="01449088" w:rsidR="001169BF" w:rsidRDefault="001169BF" w:rsidP="009966EB">
    <w:pPr>
      <w:pStyle w:val="Header"/>
      <w:ind w:left="-720" w:right="-1008"/>
      <w:jc w:val="right"/>
      <w:rPr>
        <w:rFonts w:ascii="Aparajita" w:hAnsi="Aparajita" w:cs="Aparajita"/>
        <w:color w:val="003300"/>
        <w:sz w:val="16"/>
        <w:szCs w:val="16"/>
      </w:rPr>
    </w:pPr>
    <w:r>
      <w:rPr>
        <w:rFonts w:ascii="Aparajita" w:hAnsi="Aparajita" w:cs="Aparajita"/>
        <w:color w:val="003300"/>
        <w:sz w:val="16"/>
        <w:szCs w:val="16"/>
      </w:rPr>
      <w:t>www.jrlc.org</w:t>
    </w:r>
  </w:p>
  <w:p w14:paraId="69F17F0F" w14:textId="17323728" w:rsidR="001169BF" w:rsidRPr="001169BF" w:rsidRDefault="00C77DF5" w:rsidP="009966EB">
    <w:pPr>
      <w:pStyle w:val="Header"/>
      <w:ind w:left="-720" w:right="-1008"/>
      <w:jc w:val="right"/>
      <w:rPr>
        <w:rFonts w:ascii="Aparajita" w:hAnsi="Aparajita" w:cs="Aparajita"/>
        <w:color w:val="003300"/>
        <w:sz w:val="16"/>
        <w:szCs w:val="16"/>
      </w:rPr>
    </w:pPr>
    <w:r>
      <w:rPr>
        <w:rFonts w:ascii="Aparajita" w:hAnsi="Aparajita" w:cs="Aparajita"/>
        <w:color w:val="003300"/>
        <w:sz w:val="16"/>
        <w:szCs w:val="16"/>
      </w:rPr>
      <w:t>info@jrlc.org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811"/>
    <w:rsid w:val="00017638"/>
    <w:rsid w:val="0004231C"/>
    <w:rsid w:val="00050BBD"/>
    <w:rsid w:val="00051FBC"/>
    <w:rsid w:val="00062975"/>
    <w:rsid w:val="000776C8"/>
    <w:rsid w:val="000A647C"/>
    <w:rsid w:val="000B0B81"/>
    <w:rsid w:val="000D5244"/>
    <w:rsid w:val="000E07C8"/>
    <w:rsid w:val="000E46DD"/>
    <w:rsid w:val="00102C65"/>
    <w:rsid w:val="001169BF"/>
    <w:rsid w:val="001275E1"/>
    <w:rsid w:val="0013552D"/>
    <w:rsid w:val="001677BF"/>
    <w:rsid w:val="00194F82"/>
    <w:rsid w:val="001A22CA"/>
    <w:rsid w:val="001B4B39"/>
    <w:rsid w:val="001E2BDA"/>
    <w:rsid w:val="001F5D4F"/>
    <w:rsid w:val="00213D23"/>
    <w:rsid w:val="002365AB"/>
    <w:rsid w:val="0027269C"/>
    <w:rsid w:val="00280C08"/>
    <w:rsid w:val="00281A87"/>
    <w:rsid w:val="0028483C"/>
    <w:rsid w:val="002964A7"/>
    <w:rsid w:val="002F2AD6"/>
    <w:rsid w:val="00300994"/>
    <w:rsid w:val="0032506C"/>
    <w:rsid w:val="00335BE5"/>
    <w:rsid w:val="00342800"/>
    <w:rsid w:val="003567B9"/>
    <w:rsid w:val="00376AEC"/>
    <w:rsid w:val="003A3691"/>
    <w:rsid w:val="003D2D1F"/>
    <w:rsid w:val="003E33D4"/>
    <w:rsid w:val="00400F8F"/>
    <w:rsid w:val="00453ABB"/>
    <w:rsid w:val="00457AB8"/>
    <w:rsid w:val="004612D7"/>
    <w:rsid w:val="0046281B"/>
    <w:rsid w:val="00474792"/>
    <w:rsid w:val="004A0E33"/>
    <w:rsid w:val="004E17C2"/>
    <w:rsid w:val="004E519F"/>
    <w:rsid w:val="00516F0B"/>
    <w:rsid w:val="005818E1"/>
    <w:rsid w:val="005830F2"/>
    <w:rsid w:val="0058745D"/>
    <w:rsid w:val="005935C9"/>
    <w:rsid w:val="006049D1"/>
    <w:rsid w:val="0060580B"/>
    <w:rsid w:val="0061502A"/>
    <w:rsid w:val="00620970"/>
    <w:rsid w:val="006453C3"/>
    <w:rsid w:val="006625E7"/>
    <w:rsid w:val="00685632"/>
    <w:rsid w:val="00686ACA"/>
    <w:rsid w:val="006C0B8D"/>
    <w:rsid w:val="006C2CAC"/>
    <w:rsid w:val="006C2F99"/>
    <w:rsid w:val="006E317E"/>
    <w:rsid w:val="007062F4"/>
    <w:rsid w:val="00713021"/>
    <w:rsid w:val="007137C2"/>
    <w:rsid w:val="00770F6D"/>
    <w:rsid w:val="00776C33"/>
    <w:rsid w:val="00793BC8"/>
    <w:rsid w:val="007B1957"/>
    <w:rsid w:val="007B24CF"/>
    <w:rsid w:val="007C69B0"/>
    <w:rsid w:val="007E2349"/>
    <w:rsid w:val="007E37D1"/>
    <w:rsid w:val="007F16D3"/>
    <w:rsid w:val="0080037B"/>
    <w:rsid w:val="00825906"/>
    <w:rsid w:val="008336AA"/>
    <w:rsid w:val="00837B60"/>
    <w:rsid w:val="008427C3"/>
    <w:rsid w:val="00857FAE"/>
    <w:rsid w:val="00863D52"/>
    <w:rsid w:val="00891E41"/>
    <w:rsid w:val="008A6467"/>
    <w:rsid w:val="008C0888"/>
    <w:rsid w:val="008C2FCD"/>
    <w:rsid w:val="008F27A8"/>
    <w:rsid w:val="008F6812"/>
    <w:rsid w:val="00905780"/>
    <w:rsid w:val="0092078D"/>
    <w:rsid w:val="00932E0E"/>
    <w:rsid w:val="00940872"/>
    <w:rsid w:val="00942276"/>
    <w:rsid w:val="009459FF"/>
    <w:rsid w:val="00945E98"/>
    <w:rsid w:val="00960885"/>
    <w:rsid w:val="00961E2D"/>
    <w:rsid w:val="009825E9"/>
    <w:rsid w:val="009966EB"/>
    <w:rsid w:val="009B0426"/>
    <w:rsid w:val="009B5F1A"/>
    <w:rsid w:val="009C1C73"/>
    <w:rsid w:val="009C3D2F"/>
    <w:rsid w:val="009D4A21"/>
    <w:rsid w:val="00A04B86"/>
    <w:rsid w:val="00A16F0C"/>
    <w:rsid w:val="00A41D8A"/>
    <w:rsid w:val="00A4651D"/>
    <w:rsid w:val="00AC0C24"/>
    <w:rsid w:val="00AD0375"/>
    <w:rsid w:val="00AE4811"/>
    <w:rsid w:val="00AE4EE5"/>
    <w:rsid w:val="00B023CE"/>
    <w:rsid w:val="00B1451D"/>
    <w:rsid w:val="00B662AD"/>
    <w:rsid w:val="00BD2AE9"/>
    <w:rsid w:val="00BE5E4E"/>
    <w:rsid w:val="00C235A2"/>
    <w:rsid w:val="00C30F9B"/>
    <w:rsid w:val="00C65DCF"/>
    <w:rsid w:val="00C77DF5"/>
    <w:rsid w:val="00C84D0B"/>
    <w:rsid w:val="00C85B20"/>
    <w:rsid w:val="00CB15D0"/>
    <w:rsid w:val="00CB44F9"/>
    <w:rsid w:val="00CE5335"/>
    <w:rsid w:val="00CF257E"/>
    <w:rsid w:val="00CF30E3"/>
    <w:rsid w:val="00D1343C"/>
    <w:rsid w:val="00D27BF8"/>
    <w:rsid w:val="00D31E74"/>
    <w:rsid w:val="00D55E69"/>
    <w:rsid w:val="00D57FD8"/>
    <w:rsid w:val="00D82556"/>
    <w:rsid w:val="00DA4378"/>
    <w:rsid w:val="00DB6B40"/>
    <w:rsid w:val="00DC48E2"/>
    <w:rsid w:val="00DD5DDF"/>
    <w:rsid w:val="00DE3890"/>
    <w:rsid w:val="00DE6638"/>
    <w:rsid w:val="00DF0445"/>
    <w:rsid w:val="00E064BE"/>
    <w:rsid w:val="00E25055"/>
    <w:rsid w:val="00E45CBB"/>
    <w:rsid w:val="00E509BA"/>
    <w:rsid w:val="00E84049"/>
    <w:rsid w:val="00E91495"/>
    <w:rsid w:val="00EB2687"/>
    <w:rsid w:val="00EC017C"/>
    <w:rsid w:val="00EF48DA"/>
    <w:rsid w:val="00F06459"/>
    <w:rsid w:val="00F0740F"/>
    <w:rsid w:val="00F21F65"/>
    <w:rsid w:val="00F26E07"/>
    <w:rsid w:val="00F33E97"/>
    <w:rsid w:val="00F824EC"/>
    <w:rsid w:val="00FA4873"/>
    <w:rsid w:val="00FB4623"/>
    <w:rsid w:val="00FF6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C5F05B"/>
  <w15:docId w15:val="{AF38DB4B-3CB6-4DD5-9CAA-12B28DA34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811"/>
  </w:style>
  <w:style w:type="paragraph" w:styleId="Footer">
    <w:name w:val="footer"/>
    <w:basedOn w:val="Normal"/>
    <w:link w:val="FooterChar"/>
    <w:uiPriority w:val="99"/>
    <w:unhideWhenUsed/>
    <w:rsid w:val="00AE4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811"/>
  </w:style>
  <w:style w:type="character" w:styleId="Hyperlink">
    <w:name w:val="Hyperlink"/>
    <w:basedOn w:val="DefaultParagraphFont"/>
    <w:uiPriority w:val="99"/>
    <w:unhideWhenUsed/>
    <w:rsid w:val="001169BF"/>
    <w:rPr>
      <w:color w:val="0000FF" w:themeColor="hyperlink"/>
      <w:u w:val="single"/>
    </w:rPr>
  </w:style>
  <w:style w:type="character" w:styleId="UnresolvedMention">
    <w:name w:val="Unresolved Mention"/>
    <w:basedOn w:val="DefaultParagraphFont"/>
    <w:uiPriority w:val="99"/>
    <w:semiHidden/>
    <w:unhideWhenUsed/>
    <w:rsid w:val="001169BF"/>
    <w:rPr>
      <w:color w:val="605E5C"/>
      <w:shd w:val="clear" w:color="auto" w:fill="E1DFDD"/>
    </w:rPr>
  </w:style>
  <w:style w:type="paragraph" w:styleId="Caption">
    <w:name w:val="caption"/>
    <w:basedOn w:val="Normal"/>
    <w:next w:val="Normal"/>
    <w:uiPriority w:val="35"/>
    <w:unhideWhenUsed/>
    <w:qFormat/>
    <w:rsid w:val="004E519F"/>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7FFC19E0D5494CA0BE372231D913CD" ma:contentTypeVersion="13" ma:contentTypeDescription="Create a new document." ma:contentTypeScope="" ma:versionID="991263fa451fd8445f1fb04b5b1ad406">
  <xsd:schema xmlns:xsd="http://www.w3.org/2001/XMLSchema" xmlns:xs="http://www.w3.org/2001/XMLSchema" xmlns:p="http://schemas.microsoft.com/office/2006/metadata/properties" xmlns:ns2="9410b98e-6df1-49db-baeb-b3fde890f4d5" xmlns:ns3="583edffe-1dd1-41dd-9a52-c9c1002ea79d" targetNamespace="http://schemas.microsoft.com/office/2006/metadata/properties" ma:root="true" ma:fieldsID="47bc77a909f7fde8423b3d8ac2269278" ns2:_="" ns3:_="">
    <xsd:import namespace="9410b98e-6df1-49db-baeb-b3fde890f4d5"/>
    <xsd:import namespace="583edffe-1dd1-41dd-9a52-c9c1002ea7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0b98e-6df1-49db-baeb-b3fde890f4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6e55a3-e24f-4628-87a6-92b00fbdd4c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3edffe-1dd1-41dd-9a52-c9c1002ea7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84a1cf-2f0b-474d-96a5-45fba87c4537}" ma:internalName="TaxCatchAll" ma:showField="CatchAllData" ma:web="583edffe-1dd1-41dd-9a52-c9c1002ea79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83edffe-1dd1-41dd-9a52-c9c1002ea79d" xsi:nil="true"/>
    <lcf76f155ced4ddcb4097134ff3c332f xmlns="9410b98e-6df1-49db-baeb-b3fde890f4d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FAD5F4-0B4C-4CC7-AAB4-9856C845DC96}">
  <ds:schemaRefs>
    <ds:schemaRef ds:uri="http://schemas.openxmlformats.org/officeDocument/2006/bibliography"/>
  </ds:schemaRefs>
</ds:datastoreItem>
</file>

<file path=customXml/itemProps2.xml><?xml version="1.0" encoding="utf-8"?>
<ds:datastoreItem xmlns:ds="http://schemas.openxmlformats.org/officeDocument/2006/customXml" ds:itemID="{B5FCA2C5-D8D4-49AB-BC10-1C5A16ED8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0b98e-6df1-49db-baeb-b3fde890f4d5"/>
    <ds:schemaRef ds:uri="583edffe-1dd1-41dd-9a52-c9c1002ea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D3C68B-D350-4B87-A2C4-D7129E7A7D5C}">
  <ds:schemaRefs>
    <ds:schemaRef ds:uri="http://schemas.microsoft.com/office/2006/metadata/properties"/>
    <ds:schemaRef ds:uri="http://schemas.microsoft.com/office/infopath/2007/PartnerControls"/>
    <ds:schemaRef ds:uri="583edffe-1dd1-41dd-9a52-c9c1002ea79d"/>
    <ds:schemaRef ds:uri="9410b98e-6df1-49db-baeb-b3fde890f4d5"/>
  </ds:schemaRefs>
</ds:datastoreItem>
</file>

<file path=customXml/itemProps4.xml><?xml version="1.0" encoding="utf-8"?>
<ds:datastoreItem xmlns:ds="http://schemas.openxmlformats.org/officeDocument/2006/customXml" ds:itemID="{1F15403B-9CF3-4FBF-9746-8B04AA2E6C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Widi, Eric [MN]</dc:creator>
  <cp:keywords/>
  <dc:description/>
  <cp:lastModifiedBy>Leah Patton</cp:lastModifiedBy>
  <cp:revision>32</cp:revision>
  <cp:lastPrinted>2023-01-25T04:29:00Z</cp:lastPrinted>
  <dcterms:created xsi:type="dcterms:W3CDTF">2023-01-25T02:21:00Z</dcterms:created>
  <dcterms:modified xsi:type="dcterms:W3CDTF">2023-01-25T05:03:00Z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0x010100407FFC19E0D5494CA0BE372231D913CD</vt:lpwstr>
  </property>
  <property fmtid="{D5CDD505-2E9C-101B-9397-08002B2CF9AE}" pid="3" name="MediaServiceImageTags">
    <vt:lpwstr/>
  </property>
</Properties>
</file>