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0D" w:rsidRDefault="00BC550D">
      <w:pPr>
        <w:suppressLineNumbers/>
        <w:spacing w:line="360" w:lineRule="auto"/>
        <w:rPr>
          <w:szCs w:val="24"/>
        </w:rPr>
      </w:pPr>
      <w:bookmarkStart w:id="0" w:name="BM_1_"/>
      <w:bookmarkEnd w:id="0"/>
    </w:p>
    <w:p w:rsidR="00BC550D" w:rsidRDefault="00BC550D">
      <w:pPr>
        <w:suppressLineNumbers/>
        <w:spacing w:line="360" w:lineRule="auto"/>
        <w:rPr>
          <w:szCs w:val="24"/>
        </w:rPr>
      </w:pPr>
    </w:p>
    <w:p w:rsidR="00BC550D" w:rsidRDefault="00AB443F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BC550D" w:rsidRDefault="00BC550D">
      <w:pPr>
        <w:spacing w:line="360" w:lineRule="auto"/>
        <w:jc w:val="center"/>
        <w:rPr>
          <w:szCs w:val="24"/>
        </w:rPr>
      </w:pPr>
    </w:p>
    <w:p w:rsidR="00BC550D" w:rsidRDefault="00673C5A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Motion</w:t>
      </w:r>
      <w:r w:rsidR="00AB443F">
        <w:rPr>
          <w:b/>
          <w:bCs/>
          <w:szCs w:val="24"/>
        </w:rPr>
        <w:t xml:space="preserve"> on</w:t>
      </w:r>
      <w:bookmarkStart w:id="1" w:name="A2"/>
      <w:bookmarkEnd w:id="1"/>
      <w:r w:rsidR="00AB443F">
        <w:rPr>
          <w:b/>
          <w:bCs/>
          <w:szCs w:val="24"/>
        </w:rPr>
        <w:t xml:space="preserve"> </w:t>
      </w:r>
      <w:r w:rsidR="00F70813">
        <w:rPr>
          <w:b/>
          <w:bCs/>
          <w:szCs w:val="24"/>
        </w:rPr>
        <w:t>Payment of Legal Fees</w:t>
      </w:r>
    </w:p>
    <w:p w:rsidR="00BC550D" w:rsidRDefault="00BC550D">
      <w:pPr>
        <w:spacing w:line="360" w:lineRule="auto"/>
        <w:rPr>
          <w:szCs w:val="24"/>
        </w:rPr>
      </w:pPr>
    </w:p>
    <w:p w:rsidR="00BC550D" w:rsidRDefault="00EB74A9">
      <w:pPr>
        <w:pStyle w:val="BodyTextIndent"/>
        <w:tabs>
          <w:tab w:val="left" w:pos="720"/>
        </w:tabs>
        <w:spacing w:line="360" w:lineRule="auto"/>
        <w:ind w:left="0" w:firstLine="720"/>
      </w:pPr>
      <w:bookmarkStart w:id="2" w:name="start"/>
      <w:bookmarkEnd w:id="2"/>
      <w:r>
        <w:t>…………………….</w:t>
      </w:r>
      <w:r w:rsidR="00F70813">
        <w:t xml:space="preserve"> </w:t>
      </w:r>
      <w:r>
        <w:t xml:space="preserve">moves that legal counsel for candidate </w:t>
      </w:r>
      <w:proofErr w:type="spellStart"/>
      <w:r w:rsidR="0047319E">
        <w:t>Donzel</w:t>
      </w:r>
      <w:proofErr w:type="spellEnd"/>
      <w:r w:rsidR="0047319E">
        <w:t xml:space="preserve"> Leggett</w:t>
      </w:r>
      <w:r>
        <w:t xml:space="preserve"> be paid by the House of Representatives in accordance with the House </w:t>
      </w:r>
      <w:r>
        <w:rPr>
          <w:i/>
        </w:rPr>
        <w:t>Policy on the Payment of Legal Fees and Expenses</w:t>
      </w:r>
      <w:r>
        <w:t>, in the amount of $</w:t>
      </w:r>
      <w:r w:rsidR="0047319E">
        <w:t>3,763</w:t>
      </w:r>
      <w:r w:rsidR="00102823">
        <w:t>.</w:t>
      </w:r>
      <w:r w:rsidR="0047319E">
        <w:t>5</w:t>
      </w:r>
      <w:bookmarkStart w:id="3" w:name="_GoBack"/>
      <w:bookmarkEnd w:id="3"/>
      <w:r w:rsidR="00102823">
        <w:t>0</w:t>
      </w:r>
      <w:r w:rsidR="00F70813">
        <w:t>.</w:t>
      </w:r>
    </w:p>
    <w:p w:rsidR="00BC550D" w:rsidRDefault="00BC550D">
      <w:pPr>
        <w:pStyle w:val="BodyTextIndent"/>
        <w:tabs>
          <w:tab w:val="left" w:pos="720"/>
        </w:tabs>
        <w:spacing w:line="360" w:lineRule="auto"/>
        <w:ind w:left="0"/>
        <w:sectPr w:rsidR="00BC550D">
          <w:headerReference w:type="default" r:id="rId6"/>
          <w:footerReference w:type="even" r:id="rId7"/>
          <w:footerReference w:type="default" r:id="rId8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F82314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164465</wp:posOffset>
                </wp:positionV>
                <wp:extent cx="3886200" cy="0"/>
                <wp:effectExtent l="9525" t="7620" r="9525" b="114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0009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5q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p+BxB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"/>
            </w:pict>
          </mc:Fallback>
        </mc:AlternateContent>
      </w:r>
      <w:r w:rsidR="00AB443F">
        <w:t xml:space="preserve">Date adopted:  </w:t>
      </w: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F82314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191770</wp:posOffset>
                </wp:positionV>
                <wp:extent cx="3886200" cy="0"/>
                <wp:effectExtent l="9525" t="7620" r="9525" b="1143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89FAD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1pt" to="38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h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7N5zOQGCM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"/>
            </w:pict>
          </mc:Fallback>
        </mc:AlternateContent>
      </w:r>
      <w:r w:rsidR="00AB443F">
        <w:rPr>
          <w:szCs w:val="24"/>
        </w:rPr>
        <w:t xml:space="preserve">Signed:  </w:t>
      </w:r>
    </w:p>
    <w:p w:rsidR="00BC550D" w:rsidRDefault="00AB443F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E46A94">
        <w:t>RYAN WINKLER</w:t>
      </w:r>
      <w:r>
        <w:t>, CHAIR</w:t>
      </w:r>
    </w:p>
    <w:p w:rsidR="00BC550D" w:rsidRDefault="00BC550D">
      <w:pPr>
        <w:pStyle w:val="Header"/>
        <w:tabs>
          <w:tab w:val="clear" w:pos="4320"/>
          <w:tab w:val="clear" w:pos="8640"/>
        </w:tabs>
      </w:pPr>
    </w:p>
    <w:sectPr w:rsidR="00BC550D" w:rsidSect="00BC550D">
      <w:footerReference w:type="even" r:id="rId9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C0D" w:rsidRDefault="00497C0D">
      <w:r>
        <w:separator/>
      </w:r>
    </w:p>
  </w:endnote>
  <w:endnote w:type="continuationSeparator" w:id="0">
    <w:p w:rsidR="00497C0D" w:rsidRDefault="0049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DA64E1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AB44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07D">
      <w:rPr>
        <w:rStyle w:val="PageNumber"/>
        <w:noProof/>
      </w:rPr>
      <w:t>1</w:t>
    </w:r>
    <w:r>
      <w:rPr>
        <w:rStyle w:val="PageNumber"/>
      </w:rPr>
      <w:fldChar w:fldCharType="end"/>
    </w:r>
  </w:p>
  <w:p w:rsidR="00BC550D" w:rsidRDefault="00BC55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DA64E1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AB443F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47319E">
      <w:rPr>
        <w:noProof/>
        <w:snapToGrid w:val="0"/>
        <w:sz w:val="16"/>
        <w:szCs w:val="16"/>
      </w:rPr>
      <w:t>2019 - Boe  Recount</w:t>
    </w:r>
    <w:r>
      <w:rPr>
        <w:snapToGrid w:val="0"/>
        <w:sz w:val="16"/>
        <w:szCs w:val="16"/>
      </w:rPr>
      <w:fldChar w:fldCharType="end"/>
    </w:r>
  </w:p>
  <w:p w:rsidR="00BC550D" w:rsidRDefault="00DA64E1" w:rsidP="002E576D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AB443F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47319E">
      <w:rPr>
        <w:noProof/>
        <w:sz w:val="16"/>
        <w:szCs w:val="16"/>
      </w:rPr>
      <w:t>1/24/19 - 9:44AM</w:t>
    </w:r>
    <w:r>
      <w:rPr>
        <w:sz w:val="16"/>
        <w:szCs w:val="16"/>
      </w:rPr>
      <w:fldChar w:fldCharType="end"/>
    </w:r>
  </w:p>
  <w:p w:rsidR="002E576D" w:rsidRDefault="002E576D" w:rsidP="002E576D">
    <w:pPr>
      <w:pStyle w:val="Footer"/>
      <w:ind w:left="-360"/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7319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7319E">
      <w:rPr>
        <w:rStyle w:val="PageNumber"/>
        <w:noProof/>
      </w:rPr>
      <w:t>1</w:t>
    </w:r>
    <w:r>
      <w:rPr>
        <w:rStyle w:val="PageNumber"/>
      </w:rPr>
      <w:fldChar w:fldCharType="end"/>
    </w:r>
  </w:p>
  <w:p w:rsidR="002E576D" w:rsidRDefault="002E576D" w:rsidP="002E576D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DA64E1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AB44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07D">
      <w:rPr>
        <w:rStyle w:val="PageNumber"/>
        <w:noProof/>
      </w:rPr>
      <w:t>1</w:t>
    </w:r>
    <w:r>
      <w:rPr>
        <w:rStyle w:val="PageNumber"/>
      </w:rPr>
      <w:fldChar w:fldCharType="end"/>
    </w:r>
  </w:p>
  <w:p w:rsidR="00BC550D" w:rsidRDefault="00BC5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C0D" w:rsidRDefault="00497C0D">
      <w:r>
        <w:separator/>
      </w:r>
    </w:p>
  </w:footnote>
  <w:footnote w:type="continuationSeparator" w:id="0">
    <w:p w:rsidR="00497C0D" w:rsidRDefault="00497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AB443F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</w:t>
    </w:r>
    <w:r w:rsidR="00940FE5">
      <w:rPr>
        <w:b/>
        <w:bCs/>
        <w:sz w:val="28"/>
        <w:szCs w:val="28"/>
      </w:rPr>
      <w:t>1</w:t>
    </w:r>
    <w:r w:rsidR="00E46A94">
      <w:rPr>
        <w:b/>
        <w:bCs/>
        <w:sz w:val="28"/>
        <w:szCs w:val="28"/>
      </w:rPr>
      <w:t>9</w:t>
    </w:r>
    <w:r>
      <w:rPr>
        <w:b/>
        <w:bCs/>
        <w:sz w:val="28"/>
        <w:szCs w:val="28"/>
      </w:rPr>
      <w:t>-</w:t>
    </w:r>
    <w:bookmarkStart w:id="4" w:name="A1"/>
    <w:bookmarkEnd w:id="4"/>
    <w:r w:rsidR="0047319E">
      <w:rPr>
        <w:b/>
        <w:bCs/>
        <w:sz w:val="28"/>
        <w:szCs w:val="28"/>
      </w:rPr>
      <w:t>Leggett</w:t>
    </w:r>
  </w:p>
  <w:p w:rsidR="00BC550D" w:rsidRDefault="00BC550D">
    <w:pPr>
      <w:jc w:val="right"/>
      <w:rPr>
        <w:b/>
        <w:bCs/>
        <w:sz w:val="28"/>
        <w:szCs w:val="28"/>
      </w:rPr>
    </w:pPr>
  </w:p>
  <w:p w:rsidR="00BC550D" w:rsidRDefault="00BC550D">
    <w:pPr>
      <w:jc w:val="right"/>
      <w:rPr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14"/>
    <w:rsid w:val="000F0AA8"/>
    <w:rsid w:val="00102823"/>
    <w:rsid w:val="002E576D"/>
    <w:rsid w:val="00303866"/>
    <w:rsid w:val="0047319E"/>
    <w:rsid w:val="00497C0D"/>
    <w:rsid w:val="00673C5A"/>
    <w:rsid w:val="006A27DC"/>
    <w:rsid w:val="008028CF"/>
    <w:rsid w:val="0083760B"/>
    <w:rsid w:val="00940FE5"/>
    <w:rsid w:val="009A5234"/>
    <w:rsid w:val="00AB443F"/>
    <w:rsid w:val="00BC550D"/>
    <w:rsid w:val="00CC2320"/>
    <w:rsid w:val="00CF7FE8"/>
    <w:rsid w:val="00D17506"/>
    <w:rsid w:val="00DA64E1"/>
    <w:rsid w:val="00E46A94"/>
    <w:rsid w:val="00EB74A9"/>
    <w:rsid w:val="00EF207D"/>
    <w:rsid w:val="00F564BF"/>
    <w:rsid w:val="00F70813"/>
    <w:rsid w:val="00F82314"/>
    <w:rsid w:val="00F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4EC04B-3C58-41BD-BBD0-4D726E7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50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C550D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semiHidden/>
    <w:rsid w:val="00BC550D"/>
  </w:style>
  <w:style w:type="paragraph" w:styleId="FootnoteText">
    <w:name w:val="footnote text"/>
    <w:basedOn w:val="Normal"/>
    <w:semiHidden/>
    <w:rsid w:val="00BC550D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semiHidden/>
    <w:rsid w:val="00BC550D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sid w:val="00BC550D"/>
  </w:style>
  <w:style w:type="paragraph" w:styleId="BodyTextIndent">
    <w:name w:val="Body Text Indent"/>
    <w:basedOn w:val="Normal"/>
    <w:semiHidden/>
    <w:rsid w:val="00BC550D"/>
    <w:pPr>
      <w:ind w:left="36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Rules\Rules%20-Mo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Rules -Motion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ON RULES AND LEGISLATIVE ADMINISTRATION</vt:lpstr>
    </vt:vector>
  </TitlesOfParts>
  <Company>Mn House of Representatives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RULES AND LEGISLATIVE ADMINISTRATION</dc:title>
  <dc:creator>Nathan Hanson</dc:creator>
  <cp:lastModifiedBy>DFLUser</cp:lastModifiedBy>
  <cp:revision>2</cp:revision>
  <cp:lastPrinted>2019-01-24T15:44:00Z</cp:lastPrinted>
  <dcterms:created xsi:type="dcterms:W3CDTF">2019-01-24T16:39:00Z</dcterms:created>
  <dcterms:modified xsi:type="dcterms:W3CDTF">2019-01-24T16:39:00Z</dcterms:modified>
</cp:coreProperties>
</file>