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607" w:rsidRPr="00DE7A29" w:rsidRDefault="00192E3A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</w:t>
      </w:r>
      <w:r w:rsidR="00243607" w:rsidRPr="00DE7A29">
        <w:rPr>
          <w:rFonts w:ascii="Segoe UI" w:hAnsi="Segoe UI" w:cs="Segoe UI"/>
          <w:sz w:val="22"/>
          <w:szCs w:val="22"/>
        </w:rPr>
        <w:t>STATE OF MINNESOTA</w:t>
      </w:r>
      <w:r w:rsidR="00243607" w:rsidRPr="00DE7A29">
        <w:rPr>
          <w:rFonts w:ascii="Segoe UI" w:hAnsi="Segoe UI" w:cs="Segoe UI"/>
          <w:sz w:val="22"/>
          <w:szCs w:val="22"/>
        </w:rPr>
        <w:tab/>
      </w:r>
      <w:r w:rsidR="00B47C26">
        <w:rPr>
          <w:rFonts w:ascii="Segoe UI" w:hAnsi="Segoe UI" w:cs="Segoe UI"/>
          <w:sz w:val="22"/>
          <w:szCs w:val="22"/>
        </w:rPr>
        <w:t xml:space="preserve">FORTY-EIGHTH </w:t>
      </w:r>
      <w:r w:rsidR="00243607" w:rsidRPr="00DE7A29">
        <w:rPr>
          <w:rFonts w:ascii="Segoe UI" w:hAnsi="Segoe UI" w:cs="Segoe UI"/>
          <w:sz w:val="22"/>
          <w:szCs w:val="22"/>
        </w:rPr>
        <w:t>MEETING</w:t>
      </w:r>
    </w:p>
    <w:p w:rsidR="00243607" w:rsidRPr="00DE7A29" w:rsidRDefault="00243607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HOUSE OF REPRESENTATIVES</w:t>
      </w:r>
      <w:r w:rsidRPr="00DE7A29">
        <w:rPr>
          <w:rFonts w:ascii="Segoe UI" w:hAnsi="Segoe UI" w:cs="Segoe UI"/>
          <w:sz w:val="22"/>
          <w:szCs w:val="22"/>
        </w:rPr>
        <w:tab/>
      </w:r>
      <w:r w:rsidR="00A44B7A" w:rsidRPr="00DE7A29">
        <w:rPr>
          <w:rFonts w:ascii="Segoe UI" w:hAnsi="Segoe UI" w:cs="Segoe UI"/>
          <w:sz w:val="22"/>
          <w:szCs w:val="22"/>
        </w:rPr>
        <w:t>NINETY-FIRST</w:t>
      </w:r>
      <w:r w:rsidRPr="00DE7A29">
        <w:rPr>
          <w:rFonts w:ascii="Segoe UI" w:hAnsi="Segoe UI" w:cs="Segoe UI"/>
          <w:sz w:val="22"/>
          <w:szCs w:val="22"/>
        </w:rPr>
        <w:t xml:space="preserve"> SESSION</w:t>
      </w: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="00A44B7A" w:rsidRPr="00DE7A29">
        <w:rPr>
          <w:rFonts w:ascii="Segoe UI" w:hAnsi="Segoe UI" w:cs="Segoe UI"/>
          <w:sz w:val="22"/>
          <w:szCs w:val="22"/>
        </w:rPr>
        <w:t>HEALTH AND HUMAN SERVICES FINANCE DIVISION</w:t>
      </w: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Pr="00DE7A29">
        <w:rPr>
          <w:rFonts w:ascii="Segoe UI" w:hAnsi="Segoe UI" w:cs="Segoe UI"/>
          <w:b/>
          <w:bCs/>
          <w:sz w:val="22"/>
          <w:szCs w:val="22"/>
        </w:rPr>
        <w:t>MINUTES</w:t>
      </w: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Representative </w:t>
      </w:r>
      <w:r w:rsidR="00A44B7A" w:rsidRPr="00DE7A29">
        <w:rPr>
          <w:rFonts w:ascii="Segoe UI" w:hAnsi="Segoe UI" w:cs="Segoe UI"/>
          <w:sz w:val="22"/>
          <w:szCs w:val="22"/>
        </w:rPr>
        <w:t>Liebling</w:t>
      </w:r>
      <w:r w:rsidRPr="00DE7A29">
        <w:rPr>
          <w:rFonts w:ascii="Segoe UI" w:hAnsi="Segoe UI" w:cs="Segoe UI"/>
          <w:sz w:val="22"/>
          <w:szCs w:val="22"/>
        </w:rPr>
        <w:t>, Chair of the Division, called the meeting t</w:t>
      </w:r>
      <w:r w:rsidR="00A04873" w:rsidRPr="00DE7A29">
        <w:rPr>
          <w:rFonts w:ascii="Segoe UI" w:hAnsi="Segoe UI" w:cs="Segoe UI"/>
          <w:sz w:val="22"/>
          <w:szCs w:val="22"/>
        </w:rPr>
        <w:t xml:space="preserve">o order at </w:t>
      </w:r>
      <w:r w:rsidR="003C2262" w:rsidRPr="00DE7A29">
        <w:rPr>
          <w:rFonts w:ascii="Segoe UI" w:hAnsi="Segoe UI" w:cs="Segoe UI"/>
          <w:sz w:val="22"/>
          <w:szCs w:val="22"/>
        </w:rPr>
        <w:t>1</w:t>
      </w:r>
      <w:r w:rsidR="00FE791C">
        <w:rPr>
          <w:rFonts w:ascii="Segoe UI" w:hAnsi="Segoe UI" w:cs="Segoe UI"/>
          <w:sz w:val="22"/>
          <w:szCs w:val="22"/>
        </w:rPr>
        <w:t>2</w:t>
      </w:r>
      <w:r w:rsidR="00A04873" w:rsidRPr="00DE7A29">
        <w:rPr>
          <w:rFonts w:ascii="Segoe UI" w:hAnsi="Segoe UI" w:cs="Segoe UI"/>
          <w:sz w:val="22"/>
          <w:szCs w:val="22"/>
        </w:rPr>
        <w:t>:</w:t>
      </w:r>
      <w:r w:rsidR="00A219ED">
        <w:rPr>
          <w:rFonts w:ascii="Segoe UI" w:hAnsi="Segoe UI" w:cs="Segoe UI"/>
          <w:sz w:val="22"/>
          <w:szCs w:val="22"/>
        </w:rPr>
        <w:t>49</w:t>
      </w:r>
      <w:r w:rsidR="00A04873" w:rsidRPr="00DE7A29">
        <w:rPr>
          <w:rFonts w:ascii="Segoe UI" w:hAnsi="Segoe UI" w:cs="Segoe UI"/>
          <w:sz w:val="22"/>
          <w:szCs w:val="22"/>
        </w:rPr>
        <w:t xml:space="preserve"> P.M. </w:t>
      </w:r>
      <w:r w:rsidR="003C2262" w:rsidRPr="00DE7A29">
        <w:rPr>
          <w:rFonts w:ascii="Segoe UI" w:hAnsi="Segoe UI" w:cs="Segoe UI"/>
          <w:sz w:val="22"/>
          <w:szCs w:val="22"/>
        </w:rPr>
        <w:t>on</w:t>
      </w:r>
      <w:r w:rsidR="00515989">
        <w:rPr>
          <w:rFonts w:ascii="Segoe UI" w:hAnsi="Segoe UI" w:cs="Segoe UI"/>
          <w:sz w:val="22"/>
          <w:szCs w:val="22"/>
        </w:rPr>
        <w:t xml:space="preserve"> </w:t>
      </w:r>
      <w:r w:rsidR="00FE791C">
        <w:rPr>
          <w:rFonts w:ascii="Segoe UI" w:hAnsi="Segoe UI" w:cs="Segoe UI"/>
          <w:sz w:val="22"/>
          <w:szCs w:val="22"/>
        </w:rPr>
        <w:t xml:space="preserve">February </w:t>
      </w:r>
      <w:r w:rsidR="00A219ED">
        <w:rPr>
          <w:rFonts w:ascii="Segoe UI" w:hAnsi="Segoe UI" w:cs="Segoe UI"/>
          <w:sz w:val="22"/>
          <w:szCs w:val="22"/>
        </w:rPr>
        <w:t>27</w:t>
      </w:r>
      <w:r w:rsidR="00D9370A" w:rsidRPr="00DE7A29">
        <w:rPr>
          <w:rFonts w:ascii="Segoe UI" w:hAnsi="Segoe UI" w:cs="Segoe UI"/>
          <w:sz w:val="22"/>
          <w:szCs w:val="22"/>
        </w:rPr>
        <w:t xml:space="preserve">, </w:t>
      </w:r>
      <w:r w:rsidR="00273096" w:rsidRPr="00DE7A29">
        <w:rPr>
          <w:rFonts w:ascii="Segoe UI" w:hAnsi="Segoe UI" w:cs="Segoe UI"/>
          <w:sz w:val="22"/>
          <w:szCs w:val="22"/>
        </w:rPr>
        <w:t>20</w:t>
      </w:r>
      <w:r w:rsidR="00FE791C">
        <w:rPr>
          <w:rFonts w:ascii="Segoe UI" w:hAnsi="Segoe UI" w:cs="Segoe UI"/>
          <w:sz w:val="22"/>
          <w:szCs w:val="22"/>
        </w:rPr>
        <w:t>20</w:t>
      </w:r>
      <w:r w:rsidR="00273096" w:rsidRPr="00DE7A29">
        <w:rPr>
          <w:rFonts w:ascii="Segoe UI" w:hAnsi="Segoe UI" w:cs="Segoe UI"/>
          <w:sz w:val="22"/>
          <w:szCs w:val="22"/>
        </w:rPr>
        <w:t xml:space="preserve"> </w:t>
      </w:r>
      <w:r w:rsidRPr="00DE7A29">
        <w:rPr>
          <w:rFonts w:ascii="Segoe UI" w:hAnsi="Segoe UI" w:cs="Segoe UI"/>
          <w:sz w:val="22"/>
          <w:szCs w:val="22"/>
        </w:rPr>
        <w:t xml:space="preserve">in Room </w:t>
      </w:r>
      <w:r w:rsidR="00D9370A" w:rsidRPr="00DE7A29">
        <w:rPr>
          <w:rFonts w:ascii="Segoe UI" w:hAnsi="Segoe UI" w:cs="Segoe UI"/>
          <w:sz w:val="22"/>
          <w:szCs w:val="22"/>
        </w:rPr>
        <w:t>200</w:t>
      </w:r>
      <w:r w:rsidRPr="00DE7A29">
        <w:rPr>
          <w:rFonts w:ascii="Segoe UI" w:hAnsi="Segoe UI" w:cs="Segoe UI"/>
          <w:sz w:val="22"/>
          <w:szCs w:val="22"/>
        </w:rPr>
        <w:t xml:space="preserve"> of the State Office Building.</w:t>
      </w: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The Committee Legislative Assistant noted the roll.</w:t>
      </w: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Members present:</w:t>
      </w:r>
    </w:p>
    <w:p w:rsidR="00BA0759" w:rsidRDefault="00BA0759">
      <w:pPr>
        <w:rPr>
          <w:rFonts w:ascii="Segoe UI" w:hAnsi="Segoe UI" w:cs="Segoe UI"/>
          <w:sz w:val="22"/>
          <w:szCs w:val="22"/>
        </w:rPr>
      </w:pPr>
    </w:p>
    <w:p w:rsidR="00243607" w:rsidRPr="00DE7A29" w:rsidRDefault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LIEBLING, Tina, Chair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SCHOMACKER, Joe, Lead Republican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ACOMB, Patty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BIERMAN, Robert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CANTRELL, Hunter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FRANSON, Mary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GRUENHAGEN, Glenn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HALEY, Barb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HALVERSON, Laurie</w:t>
      </w:r>
    </w:p>
    <w:p w:rsidR="00FE791C" w:rsidRPr="00DE7A29" w:rsidRDefault="00FE791C" w:rsidP="00FE791C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HAMILTON, Rod</w:t>
      </w:r>
    </w:p>
    <w:p w:rsidR="00C91089" w:rsidRDefault="00C91089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JORDAN, Sydney</w:t>
      </w:r>
    </w:p>
    <w:p w:rsidR="00C91089" w:rsidRDefault="00C91089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KIEL, Debra</w:t>
      </w:r>
    </w:p>
    <w:p w:rsidR="00FE791C" w:rsidRPr="00DE7A29" w:rsidRDefault="00FE791C" w:rsidP="00FE791C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KUNESH-PODEIN, Mary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MORAN, Rena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MUNSON, Jeremy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NOOR, Mohamud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OLSON, Liz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SCHULTZ, Jennifer</w:t>
      </w:r>
    </w:p>
    <w:p w:rsidR="00FA4ABA" w:rsidRPr="00DE7A29" w:rsidRDefault="00FA4ABA">
      <w:pPr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Members excused:</w:t>
      </w:r>
    </w:p>
    <w:p w:rsidR="00BA0759" w:rsidRDefault="00BA0759" w:rsidP="006F2FF8">
      <w:pPr>
        <w:rPr>
          <w:rFonts w:ascii="Segoe UI" w:hAnsi="Segoe UI" w:cs="Segoe UI"/>
          <w:sz w:val="22"/>
          <w:szCs w:val="22"/>
        </w:rPr>
      </w:pPr>
    </w:p>
    <w:p w:rsidR="006F2FF8" w:rsidRPr="00DE7A29" w:rsidRDefault="006F2FF8" w:rsidP="006F2FF8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MANN, Alice, Vice-Chair</w:t>
      </w:r>
    </w:p>
    <w:p w:rsidR="00A219ED" w:rsidRPr="00DE7A29" w:rsidRDefault="00A219ED" w:rsidP="00A219ED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BAKER, Dave</w:t>
      </w: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 quorum was not present.</w:t>
      </w:r>
    </w:p>
    <w:p w:rsidR="00243607" w:rsidRDefault="00243607">
      <w:pPr>
        <w:rPr>
          <w:rFonts w:ascii="Segoe UI" w:hAnsi="Segoe UI" w:cs="Segoe UI"/>
          <w:sz w:val="22"/>
          <w:szCs w:val="22"/>
        </w:rPr>
      </w:pPr>
    </w:p>
    <w:p w:rsidR="00220353" w:rsidRDefault="0022035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Ben Velzen, Assistant Attorney General, Attorney General’s Office</w:t>
      </w:r>
      <w:r w:rsidR="00192E3A">
        <w:rPr>
          <w:rFonts w:ascii="Segoe UI" w:hAnsi="Segoe UI" w:cs="Segoe UI"/>
          <w:sz w:val="22"/>
          <w:szCs w:val="22"/>
        </w:rPr>
        <w:t xml:space="preserve"> and Dr. Stephen Schondelmeyer, Advisory Task Force Member, </w:t>
      </w:r>
      <w:r w:rsidR="000F6C9D">
        <w:rPr>
          <w:rFonts w:ascii="Segoe UI" w:hAnsi="Segoe UI" w:cs="Segoe UI"/>
          <w:sz w:val="22"/>
          <w:szCs w:val="22"/>
        </w:rPr>
        <w:t>gave an overview of</w:t>
      </w:r>
      <w:r w:rsidR="00E16B29">
        <w:rPr>
          <w:rFonts w:ascii="Segoe UI" w:hAnsi="Segoe UI" w:cs="Segoe UI"/>
          <w:sz w:val="22"/>
          <w:szCs w:val="22"/>
        </w:rPr>
        <w:t xml:space="preserve"> the Report of the Minnesota Attorney General’s Advisory Task Force on Lowering Pharmaceutical Drug Prices.</w:t>
      </w:r>
    </w:p>
    <w:p w:rsidR="00246DD4" w:rsidRDefault="00246DD4">
      <w:pPr>
        <w:rPr>
          <w:rFonts w:ascii="Segoe UI" w:hAnsi="Segoe UI" w:cs="Segoe UI"/>
          <w:sz w:val="22"/>
          <w:szCs w:val="22"/>
        </w:rPr>
      </w:pPr>
    </w:p>
    <w:p w:rsidR="00246DD4" w:rsidRDefault="00246DD4">
      <w:pPr>
        <w:rPr>
          <w:rFonts w:ascii="Segoe UI" w:hAnsi="Segoe UI" w:cs="Segoe UI"/>
          <w:sz w:val="22"/>
          <w:szCs w:val="22"/>
        </w:rPr>
      </w:pPr>
      <w:r w:rsidRPr="00246DD4">
        <w:rPr>
          <w:rFonts w:ascii="Segoe UI" w:hAnsi="Segoe UI" w:cs="Segoe UI"/>
          <w:sz w:val="22"/>
          <w:szCs w:val="22"/>
        </w:rPr>
        <w:t>A quorum was present at 12:55 P.M.</w:t>
      </w:r>
    </w:p>
    <w:p w:rsidR="00246DD4" w:rsidRDefault="00246DD4">
      <w:pPr>
        <w:rPr>
          <w:rFonts w:ascii="Segoe UI" w:hAnsi="Segoe UI" w:cs="Segoe UI"/>
          <w:sz w:val="22"/>
          <w:szCs w:val="22"/>
        </w:rPr>
      </w:pPr>
    </w:p>
    <w:p w:rsidR="00246DD4" w:rsidRDefault="00246DD4">
      <w:pPr>
        <w:rPr>
          <w:rFonts w:ascii="Segoe UI" w:hAnsi="Segoe UI" w:cs="Segoe UI"/>
          <w:sz w:val="22"/>
          <w:szCs w:val="22"/>
        </w:rPr>
      </w:pPr>
      <w:r w:rsidRPr="00246DD4">
        <w:rPr>
          <w:rFonts w:ascii="Segoe UI" w:hAnsi="Segoe UI" w:cs="Segoe UI"/>
          <w:b/>
          <w:bCs/>
          <w:sz w:val="22"/>
          <w:szCs w:val="22"/>
        </w:rPr>
        <w:t xml:space="preserve">HF4 </w:t>
      </w:r>
      <w:r w:rsidR="004602C8">
        <w:rPr>
          <w:rFonts w:ascii="Segoe UI" w:hAnsi="Segoe UI" w:cs="Segoe UI"/>
          <w:b/>
          <w:bCs/>
          <w:sz w:val="22"/>
          <w:szCs w:val="22"/>
        </w:rPr>
        <w:t xml:space="preserve">Second Engrossment </w:t>
      </w:r>
      <w:r w:rsidRPr="00246DD4">
        <w:rPr>
          <w:rFonts w:ascii="Segoe UI" w:hAnsi="Segoe UI" w:cs="Segoe UI"/>
          <w:b/>
          <w:bCs/>
          <w:sz w:val="22"/>
          <w:szCs w:val="22"/>
        </w:rPr>
        <w:t>(Lesch)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246DD4">
        <w:rPr>
          <w:rFonts w:ascii="Segoe UI" w:hAnsi="Segoe UI" w:cs="Segoe UI"/>
          <w:sz w:val="22"/>
          <w:szCs w:val="22"/>
        </w:rPr>
        <w:t>Drug manufacturer or wholesale distributor prohibited from charging unconscionable prices for prescription drugs; Board of Pharmacy, commissioner of human services, and health plan companies required to notify the attorney general of certain prescription drug price increases; attorney general authorized to take action against drug manufacturers and wholesalers related to price increases; civil penalties imposed; and money appropriated.</w:t>
      </w:r>
    </w:p>
    <w:p w:rsidR="00192E3A" w:rsidRDefault="00192E3A">
      <w:pPr>
        <w:rPr>
          <w:rFonts w:ascii="Segoe UI" w:hAnsi="Segoe UI" w:cs="Segoe UI"/>
          <w:sz w:val="22"/>
          <w:szCs w:val="22"/>
        </w:rPr>
      </w:pPr>
    </w:p>
    <w:p w:rsidR="0028775E" w:rsidRDefault="0028775E" w:rsidP="0028775E">
      <w:pPr>
        <w:rPr>
          <w:rFonts w:ascii="Segoe UI" w:hAnsi="Segoe UI" w:cs="Segoe UI"/>
          <w:sz w:val="22"/>
          <w:szCs w:val="22"/>
        </w:rPr>
      </w:pPr>
      <w:r w:rsidRPr="006D3A11">
        <w:rPr>
          <w:rFonts w:ascii="Segoe UI" w:hAnsi="Segoe UI" w:cs="Segoe UI"/>
          <w:sz w:val="22"/>
          <w:szCs w:val="22"/>
        </w:rPr>
        <w:t xml:space="preserve">Chair </w:t>
      </w:r>
      <w:r>
        <w:rPr>
          <w:rFonts w:ascii="Segoe UI" w:hAnsi="Segoe UI" w:cs="Segoe UI"/>
          <w:sz w:val="22"/>
          <w:szCs w:val="22"/>
        </w:rPr>
        <w:t xml:space="preserve">Liebling </w:t>
      </w:r>
      <w:r w:rsidRPr="006D3A11">
        <w:rPr>
          <w:rFonts w:ascii="Segoe UI" w:hAnsi="Segoe UI" w:cs="Segoe UI"/>
          <w:sz w:val="22"/>
          <w:szCs w:val="22"/>
        </w:rPr>
        <w:t>moved that HF</w:t>
      </w:r>
      <w:r>
        <w:rPr>
          <w:rFonts w:ascii="Segoe UI" w:hAnsi="Segoe UI" w:cs="Segoe UI"/>
          <w:sz w:val="22"/>
          <w:szCs w:val="22"/>
        </w:rPr>
        <w:t>4</w:t>
      </w:r>
      <w:r w:rsidRPr="006D3A11">
        <w:rPr>
          <w:rFonts w:ascii="Segoe UI" w:hAnsi="Segoe UI" w:cs="Segoe UI"/>
          <w:sz w:val="22"/>
          <w:szCs w:val="22"/>
        </w:rPr>
        <w:t xml:space="preserve"> </w:t>
      </w:r>
      <w:r w:rsidR="004602C8">
        <w:rPr>
          <w:rFonts w:ascii="Segoe UI" w:hAnsi="Segoe UI" w:cs="Segoe UI"/>
          <w:sz w:val="22"/>
          <w:szCs w:val="22"/>
        </w:rPr>
        <w:t xml:space="preserve">Second Engrossment </w:t>
      </w:r>
      <w:r w:rsidRPr="006D3A11">
        <w:rPr>
          <w:rFonts w:ascii="Segoe UI" w:hAnsi="Segoe UI" w:cs="Segoe UI"/>
          <w:sz w:val="22"/>
          <w:szCs w:val="22"/>
        </w:rPr>
        <w:t xml:space="preserve">be recommended to pass and be re-referred to the </w:t>
      </w:r>
      <w:r>
        <w:rPr>
          <w:rFonts w:ascii="Segoe UI" w:hAnsi="Segoe UI" w:cs="Segoe UI"/>
          <w:sz w:val="22"/>
          <w:szCs w:val="22"/>
        </w:rPr>
        <w:t xml:space="preserve">Committee on </w:t>
      </w:r>
      <w:r>
        <w:rPr>
          <w:rFonts w:ascii="Segoe UI" w:hAnsi="Segoe UI" w:cs="Segoe UI"/>
          <w:sz w:val="22"/>
          <w:szCs w:val="22"/>
        </w:rPr>
        <w:t>Ways and Means</w:t>
      </w:r>
      <w:r>
        <w:rPr>
          <w:rFonts w:ascii="Segoe UI" w:hAnsi="Segoe UI" w:cs="Segoe UI"/>
          <w:sz w:val="22"/>
          <w:szCs w:val="22"/>
        </w:rPr>
        <w:t>.</w:t>
      </w:r>
    </w:p>
    <w:p w:rsidR="005617E0" w:rsidRDefault="005617E0" w:rsidP="0028775E">
      <w:pPr>
        <w:rPr>
          <w:rFonts w:ascii="Segoe UI" w:hAnsi="Segoe UI" w:cs="Segoe UI"/>
          <w:sz w:val="22"/>
          <w:szCs w:val="22"/>
        </w:rPr>
      </w:pPr>
    </w:p>
    <w:p w:rsidR="005617E0" w:rsidRPr="006D3A11" w:rsidRDefault="005617E0" w:rsidP="0028775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Lesch presented his bill.</w:t>
      </w:r>
    </w:p>
    <w:p w:rsidR="0028775E" w:rsidRDefault="0028775E" w:rsidP="0028775E">
      <w:pPr>
        <w:rPr>
          <w:rFonts w:ascii="Segoe UI" w:hAnsi="Segoe UI" w:cs="Segoe UI"/>
          <w:sz w:val="22"/>
          <w:szCs w:val="22"/>
        </w:rPr>
      </w:pPr>
    </w:p>
    <w:p w:rsidR="004602C8" w:rsidRDefault="004602C8" w:rsidP="004602C8">
      <w:pPr>
        <w:rPr>
          <w:rFonts w:ascii="Segoe UI" w:hAnsi="Segoe UI" w:cs="Segoe UI"/>
          <w:sz w:val="22"/>
          <w:szCs w:val="22"/>
          <w:u w:val="single"/>
        </w:rPr>
      </w:pPr>
      <w:bookmarkStart w:id="0" w:name="_Hlk32941193"/>
      <w:r w:rsidRPr="006D3A11">
        <w:rPr>
          <w:rFonts w:ascii="Segoe UI" w:hAnsi="Segoe UI" w:cs="Segoe UI"/>
          <w:sz w:val="22"/>
          <w:szCs w:val="22"/>
        </w:rPr>
        <w:t xml:space="preserve">Chair </w:t>
      </w:r>
      <w:r>
        <w:rPr>
          <w:rFonts w:ascii="Segoe UI" w:hAnsi="Segoe UI" w:cs="Segoe UI"/>
          <w:sz w:val="22"/>
          <w:szCs w:val="22"/>
        </w:rPr>
        <w:t>Liebling</w:t>
      </w:r>
      <w:r w:rsidRPr="006D3A11">
        <w:rPr>
          <w:rFonts w:ascii="Segoe UI" w:hAnsi="Segoe UI" w:cs="Segoe UI"/>
          <w:sz w:val="22"/>
          <w:szCs w:val="22"/>
        </w:rPr>
        <w:t xml:space="preserve"> moved the </w:t>
      </w:r>
      <w:r>
        <w:rPr>
          <w:rFonts w:ascii="Segoe UI" w:hAnsi="Segoe UI" w:cs="Segoe UI"/>
          <w:sz w:val="22"/>
          <w:szCs w:val="22"/>
        </w:rPr>
        <w:t xml:space="preserve">H0004A4 </w:t>
      </w:r>
      <w:r w:rsidRPr="006D3A11">
        <w:rPr>
          <w:rFonts w:ascii="Segoe UI" w:hAnsi="Segoe UI" w:cs="Segoe UI"/>
          <w:sz w:val="22"/>
          <w:szCs w:val="22"/>
        </w:rPr>
        <w:t xml:space="preserve">amendment.  </w:t>
      </w:r>
      <w:r w:rsidRPr="006D3A11"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:rsidR="00BA0759" w:rsidRPr="006D3A11" w:rsidRDefault="00BA0759" w:rsidP="004602C8">
      <w:pPr>
        <w:rPr>
          <w:rFonts w:ascii="Segoe UI" w:hAnsi="Segoe UI" w:cs="Segoe UI"/>
          <w:sz w:val="22"/>
          <w:szCs w:val="22"/>
        </w:rPr>
      </w:pPr>
    </w:p>
    <w:bookmarkEnd w:id="0"/>
    <w:p w:rsidR="004602C8" w:rsidRPr="006D3A11" w:rsidRDefault="004602C8" w:rsidP="004602C8">
      <w:pPr>
        <w:rPr>
          <w:rFonts w:ascii="Segoe UI" w:hAnsi="Segoe UI" w:cs="Segoe UI"/>
          <w:sz w:val="22"/>
          <w:szCs w:val="22"/>
        </w:rPr>
      </w:pPr>
      <w:r w:rsidRPr="006D3A11">
        <w:rPr>
          <w:rFonts w:ascii="Segoe UI" w:hAnsi="Segoe UI" w:cs="Segoe UI"/>
          <w:sz w:val="22"/>
          <w:szCs w:val="22"/>
        </w:rPr>
        <w:t xml:space="preserve">Chair </w:t>
      </w:r>
      <w:r>
        <w:rPr>
          <w:rFonts w:ascii="Segoe UI" w:hAnsi="Segoe UI" w:cs="Segoe UI"/>
          <w:sz w:val="22"/>
          <w:szCs w:val="22"/>
        </w:rPr>
        <w:t>Liebling</w:t>
      </w:r>
      <w:r w:rsidRPr="006D3A11">
        <w:rPr>
          <w:rFonts w:ascii="Segoe UI" w:hAnsi="Segoe UI" w:cs="Segoe UI"/>
          <w:sz w:val="22"/>
          <w:szCs w:val="22"/>
        </w:rPr>
        <w:t xml:space="preserve"> moved the </w:t>
      </w:r>
      <w:r>
        <w:rPr>
          <w:rFonts w:ascii="Segoe UI" w:hAnsi="Segoe UI" w:cs="Segoe UI"/>
          <w:sz w:val="22"/>
          <w:szCs w:val="22"/>
        </w:rPr>
        <w:t xml:space="preserve">H0004A5 </w:t>
      </w:r>
      <w:r w:rsidRPr="006D3A11">
        <w:rPr>
          <w:rFonts w:ascii="Segoe UI" w:hAnsi="Segoe UI" w:cs="Segoe UI"/>
          <w:sz w:val="22"/>
          <w:szCs w:val="22"/>
        </w:rPr>
        <w:t xml:space="preserve">amendment.  </w:t>
      </w:r>
      <w:r w:rsidRPr="006D3A11"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:rsidR="004602C8" w:rsidRDefault="004602C8" w:rsidP="0028775E">
      <w:pPr>
        <w:rPr>
          <w:rFonts w:ascii="Segoe UI" w:hAnsi="Segoe UI" w:cs="Segoe UI"/>
          <w:sz w:val="22"/>
          <w:szCs w:val="22"/>
        </w:rPr>
      </w:pPr>
    </w:p>
    <w:p w:rsidR="00050941" w:rsidRDefault="00050941" w:rsidP="0028775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</w:t>
      </w:r>
      <w:r w:rsidR="004602C8">
        <w:rPr>
          <w:rFonts w:ascii="Segoe UI" w:hAnsi="Segoe UI" w:cs="Segoe UI"/>
          <w:sz w:val="22"/>
          <w:szCs w:val="22"/>
        </w:rPr>
        <w:t xml:space="preserve"> on HF4:</w:t>
      </w:r>
    </w:p>
    <w:p w:rsidR="00BA0759" w:rsidRDefault="00BA0759" w:rsidP="0028775E">
      <w:pPr>
        <w:rPr>
          <w:rFonts w:ascii="Segoe UI" w:hAnsi="Segoe UI" w:cs="Segoe UI"/>
          <w:sz w:val="22"/>
          <w:szCs w:val="22"/>
        </w:rPr>
      </w:pPr>
    </w:p>
    <w:p w:rsidR="004602C8" w:rsidRDefault="00F61304" w:rsidP="0028775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Ben Velzen, Assistant Attorney General, Attorney General’s Office</w:t>
      </w:r>
    </w:p>
    <w:p w:rsidR="00F61304" w:rsidRDefault="00F61304" w:rsidP="0028775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Erin Heers-McArdle, TakeAction MN</w:t>
      </w:r>
    </w:p>
    <w:p w:rsidR="00F61304" w:rsidRDefault="00F61304" w:rsidP="0028775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Judy Cook</w:t>
      </w:r>
    </w:p>
    <w:p w:rsidR="00F61304" w:rsidRDefault="00F61304" w:rsidP="0028775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Sharon Lamberton, Deputy Vice President, PhRMA</w:t>
      </w:r>
    </w:p>
    <w:p w:rsidR="00F61304" w:rsidRDefault="00F61304" w:rsidP="0028775E">
      <w:pPr>
        <w:rPr>
          <w:rFonts w:ascii="Segoe UI" w:hAnsi="Segoe UI" w:cs="Segoe UI"/>
          <w:sz w:val="22"/>
          <w:szCs w:val="22"/>
        </w:rPr>
      </w:pPr>
    </w:p>
    <w:p w:rsidR="0028775E" w:rsidRPr="006D3A11" w:rsidRDefault="0028775E" w:rsidP="0028775E">
      <w:pPr>
        <w:rPr>
          <w:rFonts w:ascii="Segoe UI" w:hAnsi="Segoe UI" w:cs="Segoe UI"/>
          <w:sz w:val="22"/>
          <w:szCs w:val="22"/>
        </w:rPr>
      </w:pPr>
      <w:r w:rsidRPr="006D3A11">
        <w:rPr>
          <w:rFonts w:ascii="Segoe UI" w:hAnsi="Segoe UI" w:cs="Segoe UI"/>
          <w:sz w:val="22"/>
          <w:szCs w:val="22"/>
        </w:rPr>
        <w:t xml:space="preserve">Chair </w:t>
      </w:r>
      <w:r>
        <w:rPr>
          <w:rFonts w:ascii="Segoe UI" w:hAnsi="Segoe UI" w:cs="Segoe UI"/>
          <w:sz w:val="22"/>
          <w:szCs w:val="22"/>
        </w:rPr>
        <w:t xml:space="preserve">Liebling </w:t>
      </w:r>
      <w:r w:rsidRPr="006D3A11">
        <w:rPr>
          <w:rFonts w:ascii="Segoe UI" w:hAnsi="Segoe UI" w:cs="Segoe UI"/>
          <w:sz w:val="22"/>
          <w:szCs w:val="22"/>
        </w:rPr>
        <w:t>renewed her motion that HF</w:t>
      </w:r>
      <w:r w:rsidR="00F61304">
        <w:rPr>
          <w:rFonts w:ascii="Segoe UI" w:hAnsi="Segoe UI" w:cs="Segoe UI"/>
          <w:sz w:val="22"/>
          <w:szCs w:val="22"/>
        </w:rPr>
        <w:t>4 Second Engrossment</w:t>
      </w:r>
      <w:r w:rsidRPr="006D3A11">
        <w:rPr>
          <w:rFonts w:ascii="Segoe UI" w:hAnsi="Segoe UI" w:cs="Segoe UI"/>
          <w:sz w:val="22"/>
          <w:szCs w:val="22"/>
        </w:rPr>
        <w:t xml:space="preserve"> be recommended to pass </w:t>
      </w:r>
      <w:r w:rsidR="00F61304">
        <w:rPr>
          <w:rFonts w:ascii="Segoe UI" w:hAnsi="Segoe UI" w:cs="Segoe UI"/>
          <w:sz w:val="22"/>
          <w:szCs w:val="22"/>
        </w:rPr>
        <w:t xml:space="preserve">as amended </w:t>
      </w:r>
      <w:r w:rsidRPr="006D3A11">
        <w:rPr>
          <w:rFonts w:ascii="Segoe UI" w:hAnsi="Segoe UI" w:cs="Segoe UI"/>
          <w:sz w:val="22"/>
          <w:szCs w:val="22"/>
        </w:rPr>
        <w:t xml:space="preserve">and be re-referred to the </w:t>
      </w:r>
      <w:r>
        <w:rPr>
          <w:rFonts w:ascii="Segoe UI" w:hAnsi="Segoe UI" w:cs="Segoe UI"/>
          <w:sz w:val="22"/>
          <w:szCs w:val="22"/>
        </w:rPr>
        <w:t>Committee on Ways and Means</w:t>
      </w:r>
      <w:r w:rsidRPr="006D3A11">
        <w:rPr>
          <w:rFonts w:ascii="Segoe UI" w:hAnsi="Segoe UI" w:cs="Segoe UI"/>
          <w:sz w:val="22"/>
          <w:szCs w:val="22"/>
        </w:rPr>
        <w:t>.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6D3A11">
        <w:rPr>
          <w:rFonts w:ascii="Segoe UI" w:hAnsi="Segoe UI" w:cs="Segoe UI"/>
          <w:sz w:val="22"/>
          <w:szCs w:val="22"/>
        </w:rPr>
        <w:t xml:space="preserve">  </w:t>
      </w:r>
      <w:r w:rsidRPr="006D3A11">
        <w:rPr>
          <w:rFonts w:ascii="Segoe UI" w:hAnsi="Segoe UI" w:cs="Segoe UI"/>
          <w:sz w:val="22"/>
          <w:szCs w:val="22"/>
          <w:u w:val="single"/>
        </w:rPr>
        <w:t>THE MOTION PREVAILED.</w:t>
      </w:r>
    </w:p>
    <w:p w:rsidR="0028775E" w:rsidRPr="006D3A11" w:rsidRDefault="0028775E" w:rsidP="0028775E">
      <w:pPr>
        <w:rPr>
          <w:rFonts w:ascii="Segoe UI" w:hAnsi="Segoe UI" w:cs="Segoe UI"/>
          <w:b/>
          <w:sz w:val="22"/>
          <w:szCs w:val="22"/>
          <w:u w:val="single"/>
        </w:rPr>
      </w:pPr>
    </w:p>
    <w:p w:rsidR="00243607" w:rsidRDefault="003C6841">
      <w:pPr>
        <w:rPr>
          <w:rFonts w:ascii="Segoe UI" w:hAnsi="Segoe UI" w:cs="Segoe UI"/>
          <w:sz w:val="22"/>
          <w:szCs w:val="22"/>
        </w:rPr>
      </w:pPr>
      <w:r w:rsidRPr="003C6841">
        <w:rPr>
          <w:rFonts w:ascii="Segoe UI" w:hAnsi="Segoe UI" w:cs="Segoe UI"/>
          <w:b/>
          <w:bCs/>
          <w:sz w:val="22"/>
          <w:szCs w:val="22"/>
        </w:rPr>
        <w:t xml:space="preserve">HF1246 </w:t>
      </w:r>
      <w:r>
        <w:rPr>
          <w:rFonts w:ascii="Segoe UI" w:hAnsi="Segoe UI" w:cs="Segoe UI"/>
          <w:b/>
          <w:bCs/>
          <w:sz w:val="22"/>
          <w:szCs w:val="22"/>
        </w:rPr>
        <w:t xml:space="preserve">First Engrossment </w:t>
      </w:r>
      <w:r w:rsidRPr="003C6841">
        <w:rPr>
          <w:rFonts w:ascii="Segoe UI" w:hAnsi="Segoe UI" w:cs="Segoe UI"/>
          <w:b/>
          <w:bCs/>
          <w:sz w:val="22"/>
          <w:szCs w:val="22"/>
        </w:rPr>
        <w:t xml:space="preserve">(Morrison) </w:t>
      </w:r>
      <w:r w:rsidRPr="003C6841">
        <w:rPr>
          <w:rFonts w:ascii="Segoe UI" w:hAnsi="Segoe UI" w:cs="Segoe UI"/>
          <w:sz w:val="22"/>
          <w:szCs w:val="22"/>
        </w:rPr>
        <w:t>Prescription Drug Price Transparency Act established, drug manufacturers required to submit drug price information to the commissioner of health, civil penalties provided, and report required.</w:t>
      </w:r>
    </w:p>
    <w:p w:rsidR="00A71104" w:rsidRPr="00DE7A29" w:rsidRDefault="00A71104">
      <w:pPr>
        <w:rPr>
          <w:rFonts w:ascii="Segoe UI" w:hAnsi="Segoe UI" w:cs="Segoe UI"/>
          <w:sz w:val="22"/>
          <w:szCs w:val="22"/>
        </w:rPr>
      </w:pPr>
    </w:p>
    <w:p w:rsidR="003C6841" w:rsidRPr="003C6841" w:rsidRDefault="003C6841" w:rsidP="003C6841">
      <w:pPr>
        <w:rPr>
          <w:rFonts w:ascii="Segoe UI" w:hAnsi="Segoe UI" w:cs="Segoe UI"/>
          <w:sz w:val="22"/>
          <w:szCs w:val="22"/>
        </w:rPr>
      </w:pPr>
      <w:r w:rsidRPr="003C6841">
        <w:rPr>
          <w:rFonts w:ascii="Segoe UI" w:hAnsi="Segoe UI" w:cs="Segoe UI"/>
          <w:sz w:val="22"/>
          <w:szCs w:val="22"/>
        </w:rPr>
        <w:t>Chair Liebling moved that HF</w:t>
      </w:r>
      <w:r>
        <w:rPr>
          <w:rFonts w:ascii="Segoe UI" w:hAnsi="Segoe UI" w:cs="Segoe UI"/>
          <w:sz w:val="22"/>
          <w:szCs w:val="22"/>
        </w:rPr>
        <w:t>1246 First Engrossment</w:t>
      </w:r>
      <w:r w:rsidRPr="003C6841">
        <w:rPr>
          <w:rFonts w:ascii="Segoe UI" w:hAnsi="Segoe UI" w:cs="Segoe UI"/>
          <w:sz w:val="22"/>
          <w:szCs w:val="22"/>
        </w:rPr>
        <w:t xml:space="preserve"> be recommended to pass and be re-referred to the Committee on Ways and Means.</w:t>
      </w:r>
    </w:p>
    <w:p w:rsidR="003C6841" w:rsidRPr="003C6841" w:rsidRDefault="003C6841" w:rsidP="003C6841">
      <w:pPr>
        <w:rPr>
          <w:rFonts w:ascii="Segoe UI" w:hAnsi="Segoe UI" w:cs="Segoe UI"/>
          <w:sz w:val="22"/>
          <w:szCs w:val="22"/>
        </w:rPr>
      </w:pPr>
    </w:p>
    <w:p w:rsidR="003C6841" w:rsidRPr="003C6841" w:rsidRDefault="003C6841" w:rsidP="003C6841">
      <w:pPr>
        <w:rPr>
          <w:rFonts w:ascii="Segoe UI" w:hAnsi="Segoe UI" w:cs="Segoe UI"/>
          <w:sz w:val="22"/>
          <w:szCs w:val="22"/>
        </w:rPr>
      </w:pPr>
      <w:r w:rsidRPr="003C6841">
        <w:rPr>
          <w:rFonts w:ascii="Segoe UI" w:hAnsi="Segoe UI" w:cs="Segoe UI"/>
          <w:sz w:val="22"/>
          <w:szCs w:val="22"/>
        </w:rPr>
        <w:t xml:space="preserve">Chair Liebling moved the </w:t>
      </w:r>
      <w:r>
        <w:rPr>
          <w:rFonts w:ascii="Segoe UI" w:hAnsi="Segoe UI" w:cs="Segoe UI"/>
          <w:sz w:val="22"/>
          <w:szCs w:val="22"/>
        </w:rPr>
        <w:t xml:space="preserve">H1246DE3 </w:t>
      </w:r>
      <w:r w:rsidRPr="003C6841">
        <w:rPr>
          <w:rFonts w:ascii="Segoe UI" w:hAnsi="Segoe UI" w:cs="Segoe UI"/>
          <w:sz w:val="22"/>
          <w:szCs w:val="22"/>
        </w:rPr>
        <w:t>amendment.  THE MOTION PREVAILED AND THE AMENDMENT WAS ADOPTED.</w:t>
      </w:r>
    </w:p>
    <w:p w:rsidR="003C6841" w:rsidRDefault="003C6841" w:rsidP="003C6841">
      <w:pPr>
        <w:rPr>
          <w:rFonts w:ascii="Segoe UI" w:hAnsi="Segoe UI" w:cs="Segoe UI"/>
          <w:sz w:val="22"/>
          <w:szCs w:val="22"/>
        </w:rPr>
      </w:pPr>
    </w:p>
    <w:p w:rsidR="003C6841" w:rsidRDefault="003C6841" w:rsidP="003C684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Morrison presented her bill.</w:t>
      </w:r>
    </w:p>
    <w:p w:rsidR="003C6841" w:rsidRDefault="003C6841" w:rsidP="003C6841">
      <w:pPr>
        <w:rPr>
          <w:rFonts w:ascii="Segoe UI" w:hAnsi="Segoe UI" w:cs="Segoe UI"/>
          <w:sz w:val="22"/>
          <w:szCs w:val="22"/>
        </w:rPr>
      </w:pPr>
    </w:p>
    <w:p w:rsidR="003C6841" w:rsidRDefault="003C6841" w:rsidP="003C684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</w:t>
      </w:r>
      <w:r w:rsidR="00BA0759">
        <w:rPr>
          <w:rFonts w:ascii="Segoe UI" w:hAnsi="Segoe UI" w:cs="Segoe UI"/>
          <w:sz w:val="22"/>
          <w:szCs w:val="22"/>
        </w:rPr>
        <w:t xml:space="preserve"> on HF1246</w:t>
      </w:r>
      <w:r>
        <w:rPr>
          <w:rFonts w:ascii="Segoe UI" w:hAnsi="Segoe UI" w:cs="Segoe UI"/>
          <w:sz w:val="22"/>
          <w:szCs w:val="22"/>
        </w:rPr>
        <w:t>:</w:t>
      </w:r>
    </w:p>
    <w:p w:rsidR="00BA0759" w:rsidRDefault="00BA0759" w:rsidP="003C6841">
      <w:pPr>
        <w:rPr>
          <w:rFonts w:ascii="Segoe UI" w:hAnsi="Segoe UI" w:cs="Segoe UI"/>
          <w:sz w:val="22"/>
          <w:szCs w:val="22"/>
        </w:rPr>
      </w:pPr>
    </w:p>
    <w:p w:rsidR="003C6841" w:rsidRDefault="003C6841" w:rsidP="003C6841">
      <w:pPr>
        <w:rPr>
          <w:rFonts w:ascii="Segoe UI" w:hAnsi="Segoe UI" w:cs="Segoe UI"/>
          <w:sz w:val="22"/>
          <w:szCs w:val="22"/>
        </w:rPr>
      </w:pPr>
      <w:r w:rsidRPr="003C6841">
        <w:rPr>
          <w:rFonts w:ascii="Segoe UI" w:hAnsi="Segoe UI" w:cs="Segoe UI"/>
          <w:sz w:val="22"/>
          <w:szCs w:val="22"/>
        </w:rPr>
        <w:t>Sharon Lamberton, Deputy Vice President, PhRMA</w:t>
      </w:r>
    </w:p>
    <w:p w:rsidR="003C6841" w:rsidRDefault="003C6841" w:rsidP="003C6841">
      <w:pPr>
        <w:rPr>
          <w:rFonts w:ascii="Segoe UI" w:hAnsi="Segoe UI" w:cs="Segoe UI"/>
          <w:sz w:val="22"/>
          <w:szCs w:val="22"/>
        </w:rPr>
      </w:pPr>
    </w:p>
    <w:p w:rsidR="003C6841" w:rsidRPr="003C6841" w:rsidRDefault="003C6841" w:rsidP="003C6841">
      <w:pPr>
        <w:rPr>
          <w:rFonts w:ascii="Segoe UI" w:hAnsi="Segoe UI" w:cs="Segoe UI"/>
          <w:sz w:val="22"/>
          <w:szCs w:val="22"/>
        </w:rPr>
      </w:pPr>
      <w:r w:rsidRPr="003C6841">
        <w:rPr>
          <w:rFonts w:ascii="Segoe UI" w:hAnsi="Segoe UI" w:cs="Segoe UI"/>
          <w:sz w:val="22"/>
          <w:szCs w:val="22"/>
        </w:rPr>
        <w:t>Chair Liebling renewed her motion that HF</w:t>
      </w:r>
      <w:r>
        <w:rPr>
          <w:rFonts w:ascii="Segoe UI" w:hAnsi="Segoe UI" w:cs="Segoe UI"/>
          <w:sz w:val="22"/>
          <w:szCs w:val="22"/>
        </w:rPr>
        <w:t>1246 First Engrossment</w:t>
      </w:r>
      <w:r w:rsidRPr="003C6841">
        <w:rPr>
          <w:rFonts w:ascii="Segoe UI" w:hAnsi="Segoe UI" w:cs="Segoe UI"/>
          <w:sz w:val="22"/>
          <w:szCs w:val="22"/>
        </w:rPr>
        <w:t xml:space="preserve"> be recommended to pass, as amended, and be re-referred to the Committee on Ways and Means.  THE MOTION PREVAILED.</w:t>
      </w:r>
    </w:p>
    <w:p w:rsidR="00243607" w:rsidRDefault="00243607">
      <w:pPr>
        <w:rPr>
          <w:rFonts w:ascii="Segoe UI" w:hAnsi="Segoe UI" w:cs="Segoe UI"/>
          <w:sz w:val="22"/>
          <w:szCs w:val="22"/>
        </w:rPr>
      </w:pPr>
    </w:p>
    <w:p w:rsidR="00021EF0" w:rsidRDefault="00021EF0">
      <w:pPr>
        <w:rPr>
          <w:rFonts w:ascii="Segoe UI" w:hAnsi="Segoe UI" w:cs="Segoe UI"/>
          <w:sz w:val="22"/>
          <w:szCs w:val="22"/>
        </w:rPr>
      </w:pPr>
      <w:r w:rsidRPr="00021EF0">
        <w:rPr>
          <w:rFonts w:ascii="Segoe UI" w:hAnsi="Segoe UI" w:cs="Segoe UI"/>
          <w:b/>
          <w:bCs/>
          <w:sz w:val="22"/>
          <w:szCs w:val="22"/>
        </w:rPr>
        <w:t>HF1257 (Cantrell)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021EF0">
        <w:rPr>
          <w:rFonts w:ascii="Segoe UI" w:hAnsi="Segoe UI" w:cs="Segoe UI"/>
          <w:sz w:val="22"/>
          <w:szCs w:val="22"/>
        </w:rPr>
        <w:t>Prescription drug benefit transparency and disclosure required.</w:t>
      </w:r>
    </w:p>
    <w:p w:rsidR="00021EF0" w:rsidRDefault="00021EF0">
      <w:pPr>
        <w:rPr>
          <w:rFonts w:ascii="Segoe UI" w:hAnsi="Segoe UI" w:cs="Segoe UI"/>
          <w:sz w:val="22"/>
          <w:szCs w:val="22"/>
        </w:rPr>
      </w:pPr>
    </w:p>
    <w:p w:rsidR="00021EF0" w:rsidRPr="006D3A11" w:rsidRDefault="00021EF0" w:rsidP="00021EF0">
      <w:pPr>
        <w:rPr>
          <w:rFonts w:ascii="Segoe UI" w:hAnsi="Segoe UI" w:cs="Segoe UI"/>
          <w:sz w:val="22"/>
          <w:szCs w:val="22"/>
        </w:rPr>
      </w:pPr>
      <w:r w:rsidRPr="006D3A11">
        <w:rPr>
          <w:rFonts w:ascii="Segoe UI" w:hAnsi="Segoe UI" w:cs="Segoe UI"/>
          <w:sz w:val="22"/>
          <w:szCs w:val="22"/>
        </w:rPr>
        <w:t xml:space="preserve">Representative </w:t>
      </w:r>
      <w:r>
        <w:rPr>
          <w:rFonts w:ascii="Segoe UI" w:hAnsi="Segoe UI" w:cs="Segoe UI"/>
          <w:sz w:val="22"/>
          <w:szCs w:val="22"/>
        </w:rPr>
        <w:t xml:space="preserve">Cantrell </w:t>
      </w:r>
      <w:r w:rsidRPr="006D3A11">
        <w:rPr>
          <w:rFonts w:ascii="Segoe UI" w:hAnsi="Segoe UI" w:cs="Segoe UI"/>
          <w:sz w:val="22"/>
          <w:szCs w:val="22"/>
        </w:rPr>
        <w:t>moved that HF</w:t>
      </w:r>
      <w:r>
        <w:rPr>
          <w:rFonts w:ascii="Segoe UI" w:hAnsi="Segoe UI" w:cs="Segoe UI"/>
          <w:sz w:val="22"/>
          <w:szCs w:val="22"/>
        </w:rPr>
        <w:t xml:space="preserve">1257 </w:t>
      </w:r>
      <w:r w:rsidRPr="006D3A11">
        <w:rPr>
          <w:rFonts w:ascii="Segoe UI" w:hAnsi="Segoe UI" w:cs="Segoe UI"/>
          <w:sz w:val="22"/>
          <w:szCs w:val="22"/>
        </w:rPr>
        <w:t xml:space="preserve">be recommended to pass and be re-referred to the </w:t>
      </w:r>
      <w:r>
        <w:rPr>
          <w:rFonts w:ascii="Segoe UI" w:hAnsi="Segoe UI" w:cs="Segoe UI"/>
          <w:sz w:val="22"/>
          <w:szCs w:val="22"/>
        </w:rPr>
        <w:t>Committee on Ways and Means.</w:t>
      </w:r>
    </w:p>
    <w:p w:rsidR="00021EF0" w:rsidRPr="006D3A11" w:rsidRDefault="00021EF0" w:rsidP="00021EF0">
      <w:pPr>
        <w:rPr>
          <w:rFonts w:ascii="Segoe UI" w:hAnsi="Segoe UI" w:cs="Segoe UI"/>
          <w:sz w:val="22"/>
          <w:szCs w:val="22"/>
        </w:rPr>
      </w:pPr>
    </w:p>
    <w:p w:rsidR="00021EF0" w:rsidRPr="006D3A11" w:rsidRDefault="00021EF0" w:rsidP="00021EF0">
      <w:pPr>
        <w:rPr>
          <w:rFonts w:ascii="Segoe UI" w:hAnsi="Segoe UI" w:cs="Segoe UI"/>
          <w:sz w:val="22"/>
          <w:szCs w:val="22"/>
        </w:rPr>
      </w:pPr>
      <w:r w:rsidRPr="006D3A11">
        <w:rPr>
          <w:rFonts w:ascii="Segoe UI" w:hAnsi="Segoe UI" w:cs="Segoe UI"/>
          <w:sz w:val="22"/>
          <w:szCs w:val="22"/>
        </w:rPr>
        <w:t xml:space="preserve">Representative </w:t>
      </w:r>
      <w:r>
        <w:rPr>
          <w:rFonts w:ascii="Segoe UI" w:hAnsi="Segoe UI" w:cs="Segoe UI"/>
          <w:sz w:val="22"/>
          <w:szCs w:val="22"/>
        </w:rPr>
        <w:t xml:space="preserve">Cantrell then </w:t>
      </w:r>
      <w:r w:rsidRPr="006D3A11">
        <w:rPr>
          <w:rFonts w:ascii="Segoe UI" w:hAnsi="Segoe UI" w:cs="Segoe UI"/>
          <w:sz w:val="22"/>
          <w:szCs w:val="22"/>
        </w:rPr>
        <w:t xml:space="preserve">moved the </w:t>
      </w:r>
      <w:r>
        <w:rPr>
          <w:rFonts w:ascii="Segoe UI" w:hAnsi="Segoe UI" w:cs="Segoe UI"/>
          <w:sz w:val="22"/>
          <w:szCs w:val="22"/>
        </w:rPr>
        <w:t xml:space="preserve">H1257DE1 </w:t>
      </w:r>
      <w:r w:rsidRPr="006D3A11">
        <w:rPr>
          <w:rFonts w:ascii="Segoe UI" w:hAnsi="Segoe UI" w:cs="Segoe UI"/>
          <w:sz w:val="22"/>
          <w:szCs w:val="22"/>
        </w:rPr>
        <w:t xml:space="preserve">amendment.  </w:t>
      </w:r>
      <w:r w:rsidRPr="006D3A11"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:rsidR="00021EF0" w:rsidRDefault="00021EF0" w:rsidP="00021EF0">
      <w:pPr>
        <w:rPr>
          <w:rFonts w:ascii="Segoe UI" w:hAnsi="Segoe UI" w:cs="Segoe UI"/>
          <w:sz w:val="22"/>
          <w:szCs w:val="22"/>
        </w:rPr>
      </w:pPr>
    </w:p>
    <w:p w:rsidR="00021EF0" w:rsidRDefault="00021EF0" w:rsidP="00021EF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Cantrell presented his bill.</w:t>
      </w:r>
    </w:p>
    <w:p w:rsidR="00021EF0" w:rsidRDefault="00021EF0" w:rsidP="00021EF0">
      <w:pPr>
        <w:rPr>
          <w:rFonts w:ascii="Segoe UI" w:hAnsi="Segoe UI" w:cs="Segoe UI"/>
          <w:sz w:val="22"/>
          <w:szCs w:val="22"/>
        </w:rPr>
      </w:pPr>
    </w:p>
    <w:p w:rsidR="00834395" w:rsidRDefault="00834395" w:rsidP="00021EF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Mason gave a brief overview of her bill HF288 to explain the similarities and differences to HF1257.</w:t>
      </w:r>
    </w:p>
    <w:p w:rsidR="00834395" w:rsidRDefault="00834395" w:rsidP="00021EF0">
      <w:pPr>
        <w:rPr>
          <w:rFonts w:ascii="Segoe UI" w:hAnsi="Segoe UI" w:cs="Segoe UI"/>
          <w:sz w:val="22"/>
          <w:szCs w:val="22"/>
        </w:rPr>
      </w:pPr>
    </w:p>
    <w:p w:rsidR="00021EF0" w:rsidRDefault="00021EF0" w:rsidP="00021EF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</w:t>
      </w:r>
      <w:r w:rsidR="00BA0759">
        <w:rPr>
          <w:rFonts w:ascii="Segoe UI" w:hAnsi="Segoe UI" w:cs="Segoe UI"/>
          <w:sz w:val="22"/>
          <w:szCs w:val="22"/>
        </w:rPr>
        <w:t xml:space="preserve"> on HF1257</w:t>
      </w:r>
      <w:bookmarkStart w:id="1" w:name="_GoBack"/>
      <w:bookmarkEnd w:id="1"/>
      <w:r>
        <w:rPr>
          <w:rFonts w:ascii="Segoe UI" w:hAnsi="Segoe UI" w:cs="Segoe UI"/>
          <w:sz w:val="22"/>
          <w:szCs w:val="22"/>
        </w:rPr>
        <w:t>:</w:t>
      </w:r>
    </w:p>
    <w:p w:rsidR="00BA0759" w:rsidRDefault="00BA0759" w:rsidP="00021EF0">
      <w:pPr>
        <w:rPr>
          <w:rFonts w:ascii="Segoe UI" w:hAnsi="Segoe UI" w:cs="Segoe UI"/>
          <w:sz w:val="22"/>
          <w:szCs w:val="22"/>
        </w:rPr>
      </w:pPr>
    </w:p>
    <w:p w:rsidR="00021EF0" w:rsidRDefault="00834395" w:rsidP="00021EF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Dr. Renee Crichlow, President, MN Academy of Family Physicians</w:t>
      </w:r>
    </w:p>
    <w:p w:rsidR="00834395" w:rsidRDefault="00834395" w:rsidP="00021EF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Sue Abderholden, Executive Director, NAMI-MN</w:t>
      </w:r>
    </w:p>
    <w:p w:rsidR="00834395" w:rsidRDefault="00834395" w:rsidP="00021EF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Dan Endreson, Director of Government Affairs and Policy, MN Council of Health Plans</w:t>
      </w:r>
    </w:p>
    <w:p w:rsidR="00021EF0" w:rsidRPr="006D3A11" w:rsidRDefault="00021EF0" w:rsidP="00021EF0">
      <w:pPr>
        <w:rPr>
          <w:rFonts w:ascii="Segoe UI" w:hAnsi="Segoe UI" w:cs="Segoe UI"/>
          <w:sz w:val="22"/>
          <w:szCs w:val="22"/>
        </w:rPr>
      </w:pPr>
    </w:p>
    <w:p w:rsidR="00021EF0" w:rsidRPr="006D3A11" w:rsidRDefault="00021EF0" w:rsidP="00021EF0">
      <w:pPr>
        <w:rPr>
          <w:rFonts w:ascii="Segoe UI" w:hAnsi="Segoe UI" w:cs="Segoe UI"/>
          <w:sz w:val="22"/>
          <w:szCs w:val="22"/>
          <w:u w:val="single"/>
        </w:rPr>
      </w:pPr>
      <w:r w:rsidRPr="006D3A11">
        <w:rPr>
          <w:rFonts w:ascii="Segoe UI" w:hAnsi="Segoe UI" w:cs="Segoe UI"/>
          <w:sz w:val="22"/>
          <w:szCs w:val="22"/>
        </w:rPr>
        <w:t xml:space="preserve">Representative </w:t>
      </w:r>
      <w:r w:rsidR="00DA1BC1">
        <w:rPr>
          <w:rFonts w:ascii="Segoe UI" w:hAnsi="Segoe UI" w:cs="Segoe UI"/>
          <w:sz w:val="22"/>
          <w:szCs w:val="22"/>
        </w:rPr>
        <w:t xml:space="preserve">Cantrell </w:t>
      </w:r>
      <w:r w:rsidRPr="006D3A11">
        <w:rPr>
          <w:rFonts w:ascii="Segoe UI" w:hAnsi="Segoe UI" w:cs="Segoe UI"/>
          <w:sz w:val="22"/>
          <w:szCs w:val="22"/>
        </w:rPr>
        <w:t>renewed h</w:t>
      </w:r>
      <w:r w:rsidR="00DA1BC1">
        <w:rPr>
          <w:rFonts w:ascii="Segoe UI" w:hAnsi="Segoe UI" w:cs="Segoe UI"/>
          <w:sz w:val="22"/>
          <w:szCs w:val="22"/>
        </w:rPr>
        <w:t>is</w:t>
      </w:r>
      <w:r w:rsidRPr="006D3A11">
        <w:rPr>
          <w:rFonts w:ascii="Segoe UI" w:hAnsi="Segoe UI" w:cs="Segoe UI"/>
          <w:sz w:val="22"/>
          <w:szCs w:val="22"/>
        </w:rPr>
        <w:t xml:space="preserve"> motion that HF</w:t>
      </w:r>
      <w:r w:rsidR="00DA1BC1">
        <w:rPr>
          <w:rFonts w:ascii="Segoe UI" w:hAnsi="Segoe UI" w:cs="Segoe UI"/>
          <w:sz w:val="22"/>
          <w:szCs w:val="22"/>
        </w:rPr>
        <w:t>1257</w:t>
      </w:r>
      <w:r w:rsidRPr="006D3A11">
        <w:rPr>
          <w:rFonts w:ascii="Segoe UI" w:hAnsi="Segoe UI" w:cs="Segoe UI"/>
          <w:sz w:val="22"/>
          <w:szCs w:val="22"/>
        </w:rPr>
        <w:t xml:space="preserve"> be recommended to pass, as amended, and be re-referred to the </w:t>
      </w:r>
      <w:r>
        <w:rPr>
          <w:rFonts w:ascii="Segoe UI" w:hAnsi="Segoe UI" w:cs="Segoe UI"/>
          <w:sz w:val="22"/>
          <w:szCs w:val="22"/>
        </w:rPr>
        <w:t>Committee on Ways and Means</w:t>
      </w:r>
      <w:r w:rsidRPr="006D3A11">
        <w:rPr>
          <w:rFonts w:ascii="Segoe UI" w:hAnsi="Segoe UI" w:cs="Segoe UI"/>
          <w:sz w:val="22"/>
          <w:szCs w:val="22"/>
        </w:rPr>
        <w:t xml:space="preserve">.  </w:t>
      </w:r>
      <w:r w:rsidRPr="006D3A11">
        <w:rPr>
          <w:rFonts w:ascii="Segoe UI" w:hAnsi="Segoe UI" w:cs="Segoe UI"/>
          <w:sz w:val="22"/>
          <w:szCs w:val="22"/>
          <w:u w:val="single"/>
        </w:rPr>
        <w:t>THE MOTION PREVAILED.</w:t>
      </w:r>
    </w:p>
    <w:p w:rsidR="00021EF0" w:rsidRDefault="00021EF0">
      <w:pPr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lastRenderedPageBreak/>
        <w:t xml:space="preserve">The meeting was adjourned at </w:t>
      </w:r>
      <w:r w:rsidR="00DA1BC1">
        <w:rPr>
          <w:rFonts w:ascii="Segoe UI" w:hAnsi="Segoe UI" w:cs="Segoe UI"/>
          <w:sz w:val="22"/>
          <w:szCs w:val="22"/>
        </w:rPr>
        <w:t xml:space="preserve">2:14 </w:t>
      </w:r>
      <w:r w:rsidR="00AD2B8E" w:rsidRPr="00DE7A29">
        <w:rPr>
          <w:rFonts w:ascii="Segoe UI" w:hAnsi="Segoe UI" w:cs="Segoe UI"/>
          <w:sz w:val="22"/>
          <w:szCs w:val="22"/>
        </w:rPr>
        <w:t>P</w:t>
      </w:r>
      <w:r w:rsidRPr="00DE7A29">
        <w:rPr>
          <w:rFonts w:ascii="Segoe UI" w:hAnsi="Segoe UI" w:cs="Segoe UI"/>
          <w:sz w:val="22"/>
          <w:szCs w:val="22"/>
        </w:rPr>
        <w:t>.M.</w:t>
      </w:r>
    </w:p>
    <w:p w:rsidR="00FA4ABA" w:rsidRPr="00DE7A29" w:rsidRDefault="00FA4A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Representative</w:t>
      </w:r>
      <w:r w:rsidR="00FA4ABA" w:rsidRPr="00DE7A29">
        <w:rPr>
          <w:rFonts w:ascii="Segoe UI" w:hAnsi="Segoe UI" w:cs="Segoe UI"/>
          <w:sz w:val="22"/>
          <w:szCs w:val="22"/>
        </w:rPr>
        <w:t xml:space="preserve"> Tina Liebling</w:t>
      </w:r>
      <w:r w:rsidRPr="00DE7A29">
        <w:rPr>
          <w:rFonts w:ascii="Segoe UI" w:hAnsi="Segoe UI" w:cs="Segoe UI"/>
          <w:sz w:val="22"/>
          <w:szCs w:val="22"/>
        </w:rPr>
        <w:t>, Chair</w:t>
      </w:r>
    </w:p>
    <w:p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:rsidR="001D6FD1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Krysta Niedernh</w:t>
      </w:r>
      <w:r w:rsidR="006B5BF9">
        <w:rPr>
          <w:rFonts w:ascii="Segoe UI" w:hAnsi="Segoe UI" w:cs="Segoe UI"/>
          <w:sz w:val="22"/>
          <w:szCs w:val="22"/>
        </w:rPr>
        <w:t>ö</w:t>
      </w:r>
      <w:r w:rsidRPr="00DE7A29">
        <w:rPr>
          <w:rFonts w:ascii="Segoe UI" w:hAnsi="Segoe UI" w:cs="Segoe UI"/>
          <w:sz w:val="22"/>
          <w:szCs w:val="22"/>
        </w:rPr>
        <w:t>fer, Committee Legislative Assistant</w:t>
      </w:r>
    </w:p>
    <w:p w:rsidR="001D6FD1" w:rsidRPr="00DE7A29" w:rsidRDefault="001D6FD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sectPr w:rsidR="001D6FD1" w:rsidRPr="00DE7A29" w:rsidSect="00887EF1">
      <w:headerReference w:type="default" r:id="rId6"/>
      <w:pgSz w:w="12240" w:h="20160" w:code="5"/>
      <w:pgMar w:top="144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1993" w:rsidRDefault="00F21993">
      <w:r>
        <w:separator/>
      </w:r>
    </w:p>
  </w:endnote>
  <w:endnote w:type="continuationSeparator" w:id="0">
    <w:p w:rsidR="00F21993" w:rsidRDefault="00F21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1993" w:rsidRDefault="00F21993">
      <w:r>
        <w:separator/>
      </w:r>
    </w:p>
  </w:footnote>
  <w:footnote w:type="continuationSeparator" w:id="0">
    <w:p w:rsidR="00F21993" w:rsidRDefault="00F21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3607" w:rsidRPr="00EF2D2A" w:rsidRDefault="00B9224F">
    <w:pPr>
      <w:pStyle w:val="Header"/>
      <w:rPr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>Health and Human Services Finance Division</w:t>
    </w:r>
  </w:p>
  <w:p w:rsidR="0028775E" w:rsidRDefault="0028775E">
    <w:pPr>
      <w:pStyle w:val="Header"/>
      <w:rPr>
        <w:rFonts w:ascii="Segoe UI" w:hAnsi="Segoe UI" w:cs="Segoe UI"/>
        <w:sz w:val="22"/>
        <w:szCs w:val="22"/>
      </w:rPr>
    </w:pPr>
    <w:r>
      <w:rPr>
        <w:rFonts w:ascii="Segoe UI" w:hAnsi="Segoe UI" w:cs="Segoe UI"/>
        <w:sz w:val="22"/>
        <w:szCs w:val="22"/>
      </w:rPr>
      <w:t>February 27, 2020</w:t>
    </w:r>
  </w:p>
  <w:p w:rsidR="00243607" w:rsidRDefault="00243607">
    <w:pPr>
      <w:pStyle w:val="Header"/>
      <w:rPr>
        <w:rStyle w:val="PageNumber"/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Page </w:t>
    </w:r>
    <w:r w:rsidRPr="00EF2D2A">
      <w:rPr>
        <w:rStyle w:val="PageNumber"/>
        <w:rFonts w:ascii="Segoe UI" w:hAnsi="Segoe UI" w:cs="Segoe UI"/>
        <w:sz w:val="22"/>
        <w:szCs w:val="22"/>
      </w:rPr>
      <w:fldChar w:fldCharType="begin"/>
    </w:r>
    <w:r w:rsidRPr="00EF2D2A">
      <w:rPr>
        <w:rStyle w:val="PageNumber"/>
        <w:rFonts w:ascii="Segoe UI" w:hAnsi="Segoe UI" w:cs="Segoe UI"/>
        <w:sz w:val="22"/>
        <w:szCs w:val="22"/>
      </w:rPr>
      <w:instrText xml:space="preserve"> PAGE </w:instrText>
    </w:r>
    <w:r w:rsidRPr="00EF2D2A">
      <w:rPr>
        <w:rStyle w:val="PageNumber"/>
        <w:rFonts w:ascii="Segoe UI" w:hAnsi="Segoe UI" w:cs="Segoe UI"/>
        <w:sz w:val="22"/>
        <w:szCs w:val="22"/>
      </w:rPr>
      <w:fldChar w:fldCharType="separate"/>
    </w:r>
    <w:r w:rsidR="00003FC4">
      <w:rPr>
        <w:rStyle w:val="PageNumber"/>
        <w:rFonts w:ascii="Segoe UI" w:hAnsi="Segoe UI" w:cs="Segoe UI"/>
        <w:noProof/>
        <w:sz w:val="22"/>
        <w:szCs w:val="22"/>
      </w:rPr>
      <w:t>2</w:t>
    </w:r>
    <w:r w:rsidRPr="00EF2D2A">
      <w:rPr>
        <w:rStyle w:val="PageNumber"/>
        <w:rFonts w:ascii="Segoe UI" w:hAnsi="Segoe UI" w:cs="Segoe UI"/>
        <w:sz w:val="22"/>
        <w:szCs w:val="22"/>
      </w:rPr>
      <w:fldChar w:fldCharType="end"/>
    </w:r>
  </w:p>
  <w:p w:rsidR="001D6FD1" w:rsidRDefault="001D6FD1">
    <w:pPr>
      <w:pStyle w:val="Header"/>
      <w:rPr>
        <w:rStyle w:val="PageNumber"/>
        <w:rFonts w:ascii="Segoe UI" w:hAnsi="Segoe UI" w:cs="Segoe UI"/>
        <w:sz w:val="22"/>
        <w:szCs w:val="22"/>
      </w:rPr>
    </w:pPr>
  </w:p>
  <w:p w:rsidR="001D6FD1" w:rsidRPr="00EF2D2A" w:rsidRDefault="001D6FD1">
    <w:pPr>
      <w:pStyle w:val="Header"/>
      <w:rPr>
        <w:rFonts w:ascii="Segoe UI" w:hAnsi="Segoe UI" w:cs="Segoe U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E2B"/>
    <w:rsid w:val="00003FC4"/>
    <w:rsid w:val="00004303"/>
    <w:rsid w:val="00021EF0"/>
    <w:rsid w:val="00050941"/>
    <w:rsid w:val="000827D2"/>
    <w:rsid w:val="000E6125"/>
    <w:rsid w:val="000F6C9D"/>
    <w:rsid w:val="0010424C"/>
    <w:rsid w:val="001564BD"/>
    <w:rsid w:val="00192E3A"/>
    <w:rsid w:val="001D6FD1"/>
    <w:rsid w:val="00220353"/>
    <w:rsid w:val="00243607"/>
    <w:rsid w:val="00246DD4"/>
    <w:rsid w:val="00273096"/>
    <w:rsid w:val="002776F8"/>
    <w:rsid w:val="0028775E"/>
    <w:rsid w:val="002C29E1"/>
    <w:rsid w:val="003C2262"/>
    <w:rsid w:val="003C6841"/>
    <w:rsid w:val="003E3DB9"/>
    <w:rsid w:val="004362BF"/>
    <w:rsid w:val="004602C8"/>
    <w:rsid w:val="00484C55"/>
    <w:rsid w:val="00487B74"/>
    <w:rsid w:val="004C779D"/>
    <w:rsid w:val="00515989"/>
    <w:rsid w:val="005617E0"/>
    <w:rsid w:val="00567B10"/>
    <w:rsid w:val="005776F8"/>
    <w:rsid w:val="00590DD0"/>
    <w:rsid w:val="005C6BAF"/>
    <w:rsid w:val="00642469"/>
    <w:rsid w:val="006B5BF9"/>
    <w:rsid w:val="006F2FF8"/>
    <w:rsid w:val="0072744A"/>
    <w:rsid w:val="00781E03"/>
    <w:rsid w:val="007B052A"/>
    <w:rsid w:val="007D4A90"/>
    <w:rsid w:val="00834395"/>
    <w:rsid w:val="00845590"/>
    <w:rsid w:val="00846981"/>
    <w:rsid w:val="008548F0"/>
    <w:rsid w:val="00887EF1"/>
    <w:rsid w:val="008C6CAA"/>
    <w:rsid w:val="008E7E78"/>
    <w:rsid w:val="0092416C"/>
    <w:rsid w:val="00A04873"/>
    <w:rsid w:val="00A219ED"/>
    <w:rsid w:val="00A44B7A"/>
    <w:rsid w:val="00A71104"/>
    <w:rsid w:val="00A77AC8"/>
    <w:rsid w:val="00AD2B8E"/>
    <w:rsid w:val="00AD7913"/>
    <w:rsid w:val="00B1196C"/>
    <w:rsid w:val="00B47C26"/>
    <w:rsid w:val="00B8692A"/>
    <w:rsid w:val="00B9224F"/>
    <w:rsid w:val="00BA0759"/>
    <w:rsid w:val="00BA4E3B"/>
    <w:rsid w:val="00C12430"/>
    <w:rsid w:val="00C90D53"/>
    <w:rsid w:val="00C91089"/>
    <w:rsid w:val="00CE6A0F"/>
    <w:rsid w:val="00CF6629"/>
    <w:rsid w:val="00D36DEE"/>
    <w:rsid w:val="00D908E1"/>
    <w:rsid w:val="00D9370A"/>
    <w:rsid w:val="00DA15D8"/>
    <w:rsid w:val="00DA1BC1"/>
    <w:rsid w:val="00DA5297"/>
    <w:rsid w:val="00DE7A29"/>
    <w:rsid w:val="00E07CE5"/>
    <w:rsid w:val="00E16B29"/>
    <w:rsid w:val="00E25E2B"/>
    <w:rsid w:val="00E65380"/>
    <w:rsid w:val="00EF2D2A"/>
    <w:rsid w:val="00F2027F"/>
    <w:rsid w:val="00F21993"/>
    <w:rsid w:val="00F61304"/>
    <w:rsid w:val="00FA4ABA"/>
    <w:rsid w:val="00FE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AB6D54"/>
  <w15:chartTrackingRefBased/>
  <w15:docId w15:val="{D462192E-68D7-44C8-A143-C60E85DD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557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MINNESOTA</vt:lpstr>
    </vt:vector>
  </TitlesOfParts>
  <Company>MN House of Representatives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MINNESOTA</dc:title>
  <dc:subject/>
  <dc:creator>NMOLONEY</dc:creator>
  <cp:keywords/>
  <dc:description/>
  <cp:lastModifiedBy>Krysta Niedernhofer</cp:lastModifiedBy>
  <cp:revision>17</cp:revision>
  <cp:lastPrinted>2007-01-17T16:11:00Z</cp:lastPrinted>
  <dcterms:created xsi:type="dcterms:W3CDTF">2020-03-02T19:25:00Z</dcterms:created>
  <dcterms:modified xsi:type="dcterms:W3CDTF">2020-04-08T00:40:00Z</dcterms:modified>
</cp:coreProperties>
</file>