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2D" w:rsidRDefault="00F15346">
      <w:pPr>
        <w:jc w:val="center"/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Transportation Policy and Finance</w:t>
      </w:r>
      <w:r>
        <w:rPr>
          <w:rFonts w:ascii="Calibri" w:hAnsi="Calibri" w:cs="Calibri"/>
          <w:b/>
          <w:sz w:val="32"/>
          <w:szCs w:val="32"/>
        </w:rPr>
        <w:br/>
      </w:r>
    </w:p>
    <w:p w:rsidR="009F602D" w:rsidRDefault="00F15346">
      <w:pPr>
        <w:jc w:val="center"/>
      </w:pPr>
      <w:r>
        <w:rPr>
          <w:rFonts w:ascii="Calibri" w:hAnsi="Calibri" w:cs="Calibri"/>
          <w:sz w:val="20"/>
          <w:szCs w:val="20"/>
        </w:rPr>
        <w:t>Chair: Rep. Tim Kelly</w:t>
      </w:r>
    </w:p>
    <w:p w:rsidR="009F602D" w:rsidRDefault="00F15346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9F602D" w:rsidRDefault="00F15346">
      <w:pPr>
        <w:ind w:left="1140"/>
      </w:pPr>
      <w:r>
        <w:rPr>
          <w:rFonts w:ascii="Calibri" w:hAnsi="Calibri" w:cs="Calibri"/>
          <w:sz w:val="24"/>
          <w:szCs w:val="24"/>
        </w:rPr>
        <w:t>Wednesday, April 22, 2015</w:t>
      </w:r>
    </w:p>
    <w:p w:rsidR="009F602D" w:rsidRDefault="00F15346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9F602D" w:rsidRDefault="00F15346">
      <w:pPr>
        <w:ind w:left="1140"/>
      </w:pPr>
      <w:r>
        <w:rPr>
          <w:rFonts w:ascii="Calibri" w:hAnsi="Calibri" w:cs="Calibri"/>
          <w:sz w:val="24"/>
          <w:szCs w:val="24"/>
        </w:rPr>
        <w:t>Basement State Office Building</w:t>
      </w:r>
    </w:p>
    <w:p w:rsidR="009F602D" w:rsidRDefault="00F15346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C7315D" w:rsidRDefault="00F15346">
      <w:pPr>
        <w:ind w:left="1140"/>
      </w:pPr>
      <w:r>
        <w:t>I.     Call To Order</w:t>
      </w:r>
      <w:r>
        <w:br/>
      </w:r>
      <w:r>
        <w:br/>
        <w:t>II.    Roll Call</w:t>
      </w:r>
      <w:r>
        <w:br/>
      </w:r>
      <w:r>
        <w:br/>
        <w:t>III.   Approval of Minutes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946D0E">
        <w:rPr>
          <w:b/>
        </w:rPr>
        <w:t>Note regarding this hearing: We will have informational hearings on the following bills. No amendments will be allowed. We are limiting testimony to 5 minutes per bill with an aggressive agenda to hear member road and transportation projects.</w:t>
      </w:r>
      <w:r w:rsidR="00F15346">
        <w:br/>
      </w:r>
      <w:r w:rsidR="00F15346">
        <w:br/>
        <w:t xml:space="preserve">IV.    </w:t>
      </w:r>
      <w:r>
        <w:t xml:space="preserve"> </w:t>
      </w:r>
      <w:r w:rsidRPr="00C7315D">
        <w:t>HF259 (O'Driscoll) Benton County; County State-Aid Highway 3 funding provided for expansion, bonds issued,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HF1576 (O'Driscoll) Benton County; road construction funding provided, bonds issued, and money appropriated.</w:t>
      </w:r>
      <w:r w:rsidRPr="00C7315D">
        <w:br/>
      </w:r>
      <w:r w:rsidRPr="00C7315D">
        <w:br/>
        <w:t>HF1577 (O'Driscoll) Sartell; road construction funding provided, bonds issued,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HF1564 (</w:t>
      </w:r>
      <w:proofErr w:type="spellStart"/>
      <w:r w:rsidRPr="00C7315D">
        <w:t>Theis</w:t>
      </w:r>
      <w:proofErr w:type="spellEnd"/>
      <w:r w:rsidRPr="00C7315D">
        <w:t>) St. Cloud; road and infrastructure improvement funding provided, bonds issued,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HF481 (</w:t>
      </w:r>
      <w:proofErr w:type="spellStart"/>
      <w:r w:rsidRPr="00C7315D">
        <w:t>Newberger</w:t>
      </w:r>
      <w:proofErr w:type="spellEnd"/>
      <w:r w:rsidRPr="00C7315D">
        <w:t xml:space="preserve">) </w:t>
      </w:r>
      <w:proofErr w:type="spellStart"/>
      <w:r w:rsidRPr="00C7315D">
        <w:t>Watab</w:t>
      </w:r>
      <w:proofErr w:type="spellEnd"/>
      <w:r w:rsidRPr="00C7315D">
        <w:t>; trunk highway funding provided for interchange and frontage roads,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HF2116 (</w:t>
      </w:r>
      <w:proofErr w:type="spellStart"/>
      <w:r w:rsidRPr="00C7315D">
        <w:t>Torkelson</w:t>
      </w:r>
      <w:proofErr w:type="spellEnd"/>
      <w:r w:rsidRPr="00C7315D">
        <w:t>) New Ulm and Nicollet; U.S. Highway 14 funding provided for reconstruction, bonds issued, and money appropriated.</w:t>
      </w:r>
    </w:p>
    <w:p w:rsidR="00C7315D" w:rsidRDefault="00C7315D">
      <w:pPr>
        <w:ind w:left="1140"/>
      </w:pPr>
    </w:p>
    <w:p w:rsidR="00C7315D" w:rsidRDefault="00F15346">
      <w:pPr>
        <w:ind w:left="1140"/>
      </w:pPr>
      <w:r>
        <w:t>HF168 (Johnson</w:t>
      </w:r>
      <w:r w:rsidR="00C7315D">
        <w:t xml:space="preserve"> C</w:t>
      </w:r>
      <w:r>
        <w:t>)</w:t>
      </w:r>
      <w:r w:rsidR="00C7315D">
        <w:t xml:space="preserve"> </w:t>
      </w:r>
      <w:r>
        <w:t>New Ulm; U.S. Highway 14 interchange funding provided, bonds issued, and money appropriated.</w:t>
      </w:r>
      <w:r>
        <w:br/>
      </w:r>
      <w:r>
        <w:br/>
        <w:t>HF169 (Johnson</w:t>
      </w:r>
      <w:r w:rsidR="00C7315D">
        <w:t xml:space="preserve"> C</w:t>
      </w:r>
      <w:r>
        <w:t>)</w:t>
      </w:r>
      <w:r w:rsidR="00C7315D">
        <w:t xml:space="preserve"> </w:t>
      </w:r>
      <w:r>
        <w:t>Nicollet; U.S. Highway 14 segment expansion funding provided, bonds issued, and money appropriated.</w:t>
      </w:r>
      <w:r>
        <w:br/>
      </w:r>
      <w:r>
        <w:br/>
      </w:r>
      <w:r w:rsidR="00C7315D" w:rsidRPr="00C7315D">
        <w:t>HF286 (Petersburg) Trunk Highway 14 funding provided for reconstruction, bonds issued, and money appropriated.</w:t>
      </w:r>
    </w:p>
    <w:p w:rsidR="00C7315D" w:rsidRPr="00C7315D" w:rsidRDefault="00C7315D" w:rsidP="00C7315D">
      <w:pPr>
        <w:ind w:left="1140"/>
      </w:pPr>
      <w:r w:rsidRPr="00C7315D">
        <w:lastRenderedPageBreak/>
        <w:t>HF1029 (Cornish) St. James provided funding for infrastructure improvements, bonds issued,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HF2065 (Baker) Trunk Highway 23 funding provided for construction of segments as a four-lane divided highway, bonds issued, and money appropriated.</w:t>
      </w:r>
    </w:p>
    <w:p w:rsidR="00C7315D" w:rsidRDefault="00C7315D">
      <w:pPr>
        <w:ind w:left="1140"/>
      </w:pPr>
    </w:p>
    <w:p w:rsidR="00C7315D" w:rsidRDefault="00C7315D">
      <w:pPr>
        <w:ind w:left="1140"/>
      </w:pPr>
      <w:r w:rsidRPr="00C7315D">
        <w:t>HF78 (</w:t>
      </w:r>
      <w:proofErr w:type="spellStart"/>
      <w:r w:rsidRPr="00C7315D">
        <w:t>Sundin</w:t>
      </w:r>
      <w:proofErr w:type="spellEnd"/>
      <w:r w:rsidRPr="00C7315D">
        <w:t>) Trunk Highway 73 realignment funding provided, bonds issued, and money appropriated.</w:t>
      </w:r>
    </w:p>
    <w:p w:rsidR="00C7315D" w:rsidRDefault="00C7315D">
      <w:pPr>
        <w:ind w:left="1140"/>
      </w:pPr>
    </w:p>
    <w:p w:rsidR="00C7315D" w:rsidRDefault="00F15346">
      <w:pPr>
        <w:ind w:left="1140"/>
      </w:pPr>
      <w:r>
        <w:t>HF201 (Lucero)</w:t>
      </w:r>
      <w:r w:rsidR="00C7315D">
        <w:t xml:space="preserve">  </w:t>
      </w:r>
      <w:r>
        <w:t>Wright County; Interstate Highway 94 funding provided for lane expansion and replacement of black iron overpasses, bonds issued, and money appropriated.</w:t>
      </w:r>
      <w:r>
        <w:br/>
      </w:r>
      <w:r>
        <w:br/>
      </w:r>
      <w:r w:rsidR="00C7315D" w:rsidRPr="00C7315D">
        <w:t>HF313 (</w:t>
      </w:r>
      <w:proofErr w:type="spellStart"/>
      <w:r w:rsidR="00C7315D" w:rsidRPr="00C7315D">
        <w:t>Lenczewski</w:t>
      </w:r>
      <w:proofErr w:type="spellEnd"/>
      <w:r w:rsidR="00C7315D" w:rsidRPr="00C7315D">
        <w:t>) Interstate 35W and Interstate 494 provided funding for interchange improvements, and money appropriated.</w:t>
      </w:r>
      <w:r>
        <w:br/>
      </w:r>
      <w:r>
        <w:br/>
        <w:t>HF311 (</w:t>
      </w:r>
      <w:proofErr w:type="spellStart"/>
      <w:r>
        <w:t>Erhardt</w:t>
      </w:r>
      <w:proofErr w:type="spellEnd"/>
      <w:r>
        <w:t>)</w:t>
      </w:r>
      <w:r w:rsidR="00C7315D">
        <w:t xml:space="preserve"> </w:t>
      </w:r>
      <w:r>
        <w:t>Trunk Highway 62 expansion funding provided, bonds issued, and money appropriated.</w:t>
      </w:r>
      <w:r>
        <w:br/>
      </w:r>
      <w:r>
        <w:br/>
        <w:t>HF1040 (Winkler)</w:t>
      </w:r>
      <w:r w:rsidR="00C7315D">
        <w:t xml:space="preserve"> </w:t>
      </w:r>
      <w:r>
        <w:t>Golden Valley; street and highway intersection improvements funding provided, bonds issued, and money appropriated.</w:t>
      </w:r>
      <w:r>
        <w:br/>
      </w:r>
      <w:r>
        <w:br/>
        <w:t>HF1926 (Kahn)</w:t>
      </w:r>
      <w:r w:rsidR="00C7315D">
        <w:t xml:space="preserve"> </w:t>
      </w:r>
      <w:r>
        <w:t>Minneapolis; 5th Street Southeast bridge replacement funding provided, bonds issued, and money appropriated.</w:t>
      </w:r>
      <w:r>
        <w:br/>
      </w:r>
      <w:r>
        <w:br/>
        <w:t>HF2176 (Newton)</w:t>
      </w:r>
      <w:r w:rsidR="00C7315D">
        <w:t xml:space="preserve"> </w:t>
      </w:r>
      <w:r>
        <w:t>Blaine; Trunk Highway 65 underpass funding provided, bonds issued, and money appropriated.</w:t>
      </w:r>
      <w:r>
        <w:br/>
      </w:r>
      <w:r>
        <w:br/>
        <w:t>HF2221 (Slocum) Richfield; 77th Street underpass at Highway 77/Cedar Avenue funding provided,</w:t>
      </w:r>
      <w:r>
        <w:br/>
      </w:r>
    </w:p>
    <w:p w:rsidR="009F602D" w:rsidRDefault="00F15346">
      <w:pPr>
        <w:ind w:left="1140"/>
      </w:pPr>
      <w:r>
        <w:t>HFXXXX (How</w:t>
      </w:r>
      <w:r w:rsidR="00C7315D">
        <w:t>e</w:t>
      </w:r>
      <w:r>
        <w:t>) Stearns County Roundabout</w:t>
      </w:r>
      <w:r>
        <w:br/>
      </w:r>
      <w:r>
        <w:br/>
        <w:t>V.     Adjournment</w:t>
      </w:r>
    </w:p>
    <w:p w:rsidR="00C7315D" w:rsidRDefault="00F1534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  <w:r w:rsidR="00C7315D">
        <w:rPr>
          <w:rFonts w:ascii="Calibri" w:hAnsi="Calibri" w:cs="Calibri"/>
          <w:b/>
          <w:sz w:val="24"/>
          <w:szCs w:val="24"/>
        </w:rPr>
        <w:t xml:space="preserve">  Thursday April 23</w:t>
      </w:r>
      <w:r w:rsidR="00C7315D" w:rsidRPr="00C7315D">
        <w:rPr>
          <w:rFonts w:ascii="Calibri" w:hAnsi="Calibri" w:cs="Calibri"/>
          <w:b/>
          <w:sz w:val="24"/>
          <w:szCs w:val="24"/>
          <w:vertAlign w:val="superscript"/>
        </w:rPr>
        <w:t>rd</w:t>
      </w:r>
      <w:r w:rsidR="00C7315D">
        <w:rPr>
          <w:rFonts w:ascii="Calibri" w:hAnsi="Calibri" w:cs="Calibri"/>
          <w:b/>
          <w:sz w:val="24"/>
          <w:szCs w:val="24"/>
        </w:rPr>
        <w:t xml:space="preserve"> 1pm-5pm in Basement Hearing Room/State Office </w:t>
      </w:r>
      <w:proofErr w:type="spellStart"/>
      <w:r w:rsidR="00C7315D">
        <w:rPr>
          <w:rFonts w:ascii="Calibri" w:hAnsi="Calibri" w:cs="Calibri"/>
          <w:b/>
          <w:sz w:val="24"/>
          <w:szCs w:val="24"/>
        </w:rPr>
        <w:t>Bldg</w:t>
      </w:r>
      <w:proofErr w:type="spellEnd"/>
    </w:p>
    <w:p w:rsidR="009F602D" w:rsidRPr="00C7315D" w:rsidRDefault="00C7315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We will hear an additional approximately 40 member transportation projects on an informational basis only with a 5 minute time limit on each bill testimony.  </w:t>
      </w:r>
    </w:p>
    <w:sectPr w:rsidR="009F602D" w:rsidRPr="00C7315D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946D0E"/>
    <w:rsid w:val="00951624"/>
    <w:rsid w:val="009F602D"/>
    <w:rsid w:val="00A906D8"/>
    <w:rsid w:val="00AB5A74"/>
    <w:rsid w:val="00C7315D"/>
    <w:rsid w:val="00F071AE"/>
    <w:rsid w:val="00F1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5B4624-3355-49D6-88B6-C7F23B1C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Marble</dc:creator>
  <cp:lastModifiedBy>GOPGuest</cp:lastModifiedBy>
  <cp:revision>2</cp:revision>
  <dcterms:created xsi:type="dcterms:W3CDTF">2015-04-17T20:45:00Z</dcterms:created>
  <dcterms:modified xsi:type="dcterms:W3CDTF">2015-04-17T20:45:00Z</dcterms:modified>
</cp:coreProperties>
</file>