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CC72" w14:textId="113FE272" w:rsidR="003A4D99" w:rsidRDefault="00B80A42" w:rsidP="00B80A42">
      <w:pPr>
        <w:jc w:val="center"/>
        <w:rPr>
          <w:sz w:val="28"/>
          <w:szCs w:val="28"/>
        </w:rPr>
      </w:pPr>
      <w:r w:rsidRPr="003A4D99">
        <w:rPr>
          <w:sz w:val="28"/>
          <w:szCs w:val="28"/>
        </w:rPr>
        <w:t xml:space="preserve">Testimony of Dr. </w:t>
      </w:r>
      <w:r w:rsidR="009D1F40">
        <w:rPr>
          <w:sz w:val="28"/>
          <w:szCs w:val="28"/>
        </w:rPr>
        <w:t>Doug Broman</w:t>
      </w:r>
    </w:p>
    <w:p w14:paraId="584C5F2E" w14:textId="06BE378E" w:rsidR="00B80A42" w:rsidRPr="003A4D99" w:rsidRDefault="009D1F40" w:rsidP="00B80A42">
      <w:pPr>
        <w:jc w:val="center"/>
        <w:rPr>
          <w:sz w:val="28"/>
          <w:szCs w:val="28"/>
        </w:rPr>
      </w:pPr>
      <w:r>
        <w:rPr>
          <w:sz w:val="28"/>
          <w:szCs w:val="28"/>
        </w:rPr>
        <w:t>Legislative Committee Chair</w:t>
      </w:r>
      <w:r w:rsidR="00B80A42" w:rsidRPr="003A4D99">
        <w:rPr>
          <w:sz w:val="28"/>
          <w:szCs w:val="28"/>
        </w:rPr>
        <w:t xml:space="preserve">, Minnesota </w:t>
      </w:r>
      <w:r w:rsidR="00296A66">
        <w:rPr>
          <w:sz w:val="28"/>
          <w:szCs w:val="28"/>
        </w:rPr>
        <w:t>Chiropractic</w:t>
      </w:r>
      <w:r w:rsidR="00B80A42" w:rsidRPr="003A4D99">
        <w:rPr>
          <w:sz w:val="28"/>
          <w:szCs w:val="28"/>
        </w:rPr>
        <w:t xml:space="preserve"> Association</w:t>
      </w:r>
    </w:p>
    <w:p w14:paraId="04EC52B6" w14:textId="4665A127" w:rsidR="00F964A8" w:rsidRPr="003A4D99" w:rsidRDefault="00564921" w:rsidP="00B80A42">
      <w:pPr>
        <w:jc w:val="center"/>
        <w:rPr>
          <w:sz w:val="28"/>
          <w:szCs w:val="28"/>
        </w:rPr>
      </w:pPr>
      <w:r w:rsidRPr="003A4D99">
        <w:rPr>
          <w:sz w:val="28"/>
          <w:szCs w:val="28"/>
        </w:rPr>
        <w:t>Commerce Finance and Policy</w:t>
      </w:r>
      <w:r w:rsidR="00B80A42" w:rsidRPr="003A4D99">
        <w:rPr>
          <w:sz w:val="28"/>
          <w:szCs w:val="28"/>
        </w:rPr>
        <w:t xml:space="preserve"> Committee Hearing</w:t>
      </w:r>
    </w:p>
    <w:p w14:paraId="187B69F1" w14:textId="5B1C52D9" w:rsidR="006B5E53" w:rsidRPr="00B676C6" w:rsidRDefault="00564921" w:rsidP="00B676C6">
      <w:pPr>
        <w:jc w:val="center"/>
        <w:rPr>
          <w:sz w:val="28"/>
          <w:szCs w:val="28"/>
        </w:rPr>
      </w:pPr>
      <w:r w:rsidRPr="003A4D99">
        <w:rPr>
          <w:sz w:val="28"/>
          <w:szCs w:val="28"/>
        </w:rPr>
        <w:t>2022</w:t>
      </w:r>
    </w:p>
    <w:p w14:paraId="36C333E8" w14:textId="7672297C" w:rsidR="00564921" w:rsidRPr="009D1F40" w:rsidRDefault="006B5E53" w:rsidP="00564921">
      <w:pPr>
        <w:rPr>
          <w:sz w:val="28"/>
          <w:szCs w:val="28"/>
        </w:rPr>
      </w:pPr>
      <w:r w:rsidRPr="009D1F40">
        <w:rPr>
          <w:sz w:val="28"/>
          <w:szCs w:val="28"/>
        </w:rPr>
        <w:t xml:space="preserve">Good morning Mr. Chair and members </w:t>
      </w:r>
      <w:r w:rsidR="00564921" w:rsidRPr="009D1F40">
        <w:rPr>
          <w:sz w:val="28"/>
          <w:szCs w:val="28"/>
        </w:rPr>
        <w:t xml:space="preserve">of the committee. </w:t>
      </w:r>
      <w:r w:rsidRPr="009D1F40">
        <w:rPr>
          <w:sz w:val="28"/>
          <w:szCs w:val="28"/>
        </w:rPr>
        <w:t xml:space="preserve">My name is Dr. </w:t>
      </w:r>
      <w:r w:rsidR="001F5993" w:rsidRPr="009D1F40">
        <w:rPr>
          <w:sz w:val="28"/>
          <w:szCs w:val="28"/>
        </w:rPr>
        <w:t xml:space="preserve">Doug </w:t>
      </w:r>
      <w:proofErr w:type="gramStart"/>
      <w:r w:rsidR="001F5993" w:rsidRPr="009D1F40">
        <w:rPr>
          <w:sz w:val="28"/>
          <w:szCs w:val="28"/>
        </w:rPr>
        <w:t>Broman</w:t>
      </w:r>
      <w:proofErr w:type="gramEnd"/>
      <w:r w:rsidR="001F5993" w:rsidRPr="009D1F40">
        <w:rPr>
          <w:sz w:val="28"/>
          <w:szCs w:val="28"/>
        </w:rPr>
        <w:t xml:space="preserve"> </w:t>
      </w:r>
      <w:r w:rsidRPr="009D1F40">
        <w:rPr>
          <w:sz w:val="28"/>
          <w:szCs w:val="28"/>
        </w:rPr>
        <w:t xml:space="preserve">and I am the </w:t>
      </w:r>
      <w:r w:rsidR="001F5993" w:rsidRPr="009D1F40">
        <w:rPr>
          <w:sz w:val="28"/>
          <w:szCs w:val="28"/>
        </w:rPr>
        <w:t xml:space="preserve">Legislative Chair and member of the </w:t>
      </w:r>
      <w:r w:rsidR="00296A66" w:rsidRPr="009D1F40">
        <w:rPr>
          <w:sz w:val="28"/>
          <w:szCs w:val="28"/>
        </w:rPr>
        <w:t>Insurance Committee Chair and Past-President of</w:t>
      </w:r>
      <w:r w:rsidRPr="009D1F40">
        <w:rPr>
          <w:sz w:val="28"/>
          <w:szCs w:val="28"/>
        </w:rPr>
        <w:t xml:space="preserve"> the Minnesota </w:t>
      </w:r>
      <w:r w:rsidR="00296A66" w:rsidRPr="009D1F40">
        <w:rPr>
          <w:sz w:val="28"/>
          <w:szCs w:val="28"/>
        </w:rPr>
        <w:t>Chiropractic</w:t>
      </w:r>
      <w:r w:rsidRPr="009D1F40">
        <w:rPr>
          <w:sz w:val="28"/>
          <w:szCs w:val="28"/>
        </w:rPr>
        <w:t xml:space="preserve"> Association and a practicing </w:t>
      </w:r>
      <w:r w:rsidR="00296A66" w:rsidRPr="009D1F40">
        <w:rPr>
          <w:sz w:val="28"/>
          <w:szCs w:val="28"/>
        </w:rPr>
        <w:t>doctor of chiropractic</w:t>
      </w:r>
      <w:r w:rsidRPr="009D1F40">
        <w:rPr>
          <w:sz w:val="28"/>
          <w:szCs w:val="28"/>
        </w:rPr>
        <w:t xml:space="preserve"> in </w:t>
      </w:r>
      <w:r w:rsidR="001F5993" w:rsidRPr="009D1F40">
        <w:rPr>
          <w:sz w:val="28"/>
          <w:szCs w:val="28"/>
        </w:rPr>
        <w:t>Maple Grove</w:t>
      </w:r>
      <w:r w:rsidRPr="009D1F40">
        <w:rPr>
          <w:sz w:val="28"/>
          <w:szCs w:val="28"/>
        </w:rPr>
        <w:t xml:space="preserve">. </w:t>
      </w:r>
    </w:p>
    <w:p w14:paraId="6717BDC4" w14:textId="11BA650C" w:rsidR="00D55CA7" w:rsidRPr="009D1F40" w:rsidRDefault="00564921" w:rsidP="00564921">
      <w:pPr>
        <w:rPr>
          <w:sz w:val="28"/>
          <w:szCs w:val="28"/>
        </w:rPr>
      </w:pPr>
      <w:r w:rsidRPr="009D1F40">
        <w:rPr>
          <w:sz w:val="28"/>
          <w:szCs w:val="28"/>
        </w:rPr>
        <w:t>(</w:t>
      </w:r>
      <w:r w:rsidR="00D55CA7" w:rsidRPr="009D1F40">
        <w:rPr>
          <w:sz w:val="28"/>
          <w:szCs w:val="28"/>
        </w:rPr>
        <w:t xml:space="preserve">Provide your background briefly – </w:t>
      </w:r>
      <w:r w:rsidRPr="009D1F40">
        <w:rPr>
          <w:sz w:val="28"/>
          <w:szCs w:val="28"/>
        </w:rPr>
        <w:t xml:space="preserve">How long have you been in practice </w:t>
      </w:r>
      <w:proofErr w:type="spellStart"/>
      <w:r w:rsidRPr="009D1F40">
        <w:rPr>
          <w:sz w:val="28"/>
          <w:szCs w:val="28"/>
        </w:rPr>
        <w:t>etc</w:t>
      </w:r>
      <w:proofErr w:type="spellEnd"/>
      <w:r w:rsidRPr="009D1F40">
        <w:rPr>
          <w:sz w:val="28"/>
          <w:szCs w:val="28"/>
        </w:rPr>
        <w:t>)</w:t>
      </w:r>
      <w:r w:rsidR="00D55CA7" w:rsidRPr="009D1F40">
        <w:rPr>
          <w:sz w:val="28"/>
          <w:szCs w:val="28"/>
        </w:rPr>
        <w:t>.</w:t>
      </w:r>
    </w:p>
    <w:p w14:paraId="14D7ECAF" w14:textId="251754F7" w:rsidR="008F3BB4" w:rsidRPr="009D1F40" w:rsidRDefault="00BE03DD" w:rsidP="002D38E7">
      <w:pPr>
        <w:rPr>
          <w:sz w:val="28"/>
          <w:szCs w:val="28"/>
        </w:rPr>
      </w:pPr>
      <w:r w:rsidRPr="009D1F40">
        <w:rPr>
          <w:sz w:val="28"/>
          <w:szCs w:val="28"/>
        </w:rPr>
        <w:t xml:space="preserve">On behalf of our </w:t>
      </w:r>
      <w:r w:rsidR="00196E06" w:rsidRPr="009D1F40">
        <w:rPr>
          <w:sz w:val="28"/>
          <w:szCs w:val="28"/>
        </w:rPr>
        <w:t>organization,</w:t>
      </w:r>
      <w:r w:rsidRPr="009D1F40">
        <w:rPr>
          <w:sz w:val="28"/>
          <w:szCs w:val="28"/>
        </w:rPr>
        <w:t xml:space="preserve"> I thank you for providing me </w:t>
      </w:r>
      <w:r w:rsidR="003A4D99" w:rsidRPr="009D1F40">
        <w:rPr>
          <w:sz w:val="28"/>
          <w:szCs w:val="28"/>
        </w:rPr>
        <w:t xml:space="preserve">with </w:t>
      </w:r>
      <w:r w:rsidRPr="009D1F40">
        <w:rPr>
          <w:sz w:val="28"/>
          <w:szCs w:val="28"/>
        </w:rPr>
        <w:t xml:space="preserve">an opportunity to testify on House File </w:t>
      </w:r>
      <w:r w:rsidR="00296A66" w:rsidRPr="009D1F40">
        <w:rPr>
          <w:sz w:val="28"/>
          <w:szCs w:val="28"/>
        </w:rPr>
        <w:t>1936</w:t>
      </w:r>
      <w:r w:rsidRPr="009D1F40">
        <w:rPr>
          <w:sz w:val="28"/>
          <w:szCs w:val="28"/>
        </w:rPr>
        <w:t>.</w:t>
      </w:r>
      <w:r w:rsidR="00196E06" w:rsidRPr="009D1F40">
        <w:rPr>
          <w:sz w:val="28"/>
          <w:szCs w:val="28"/>
        </w:rPr>
        <w:t xml:space="preserve"> </w:t>
      </w:r>
    </w:p>
    <w:p w14:paraId="5E1FD86C" w14:textId="7B05265E" w:rsidR="00196E06" w:rsidRPr="009D1F40" w:rsidRDefault="00296A66" w:rsidP="002D38E7">
      <w:pPr>
        <w:rPr>
          <w:sz w:val="28"/>
          <w:szCs w:val="28"/>
        </w:rPr>
      </w:pPr>
      <w:r w:rsidRPr="009D1F40">
        <w:rPr>
          <w:sz w:val="28"/>
          <w:szCs w:val="28"/>
        </w:rPr>
        <w:t xml:space="preserve">As Representative Kotyza-Witthuhn mentioned, this bill is about three things: continuity of care, </w:t>
      </w:r>
      <w:r w:rsidR="000709E3" w:rsidRPr="009D1F40">
        <w:rPr>
          <w:sz w:val="28"/>
          <w:szCs w:val="28"/>
        </w:rPr>
        <w:t xml:space="preserve">transparency, </w:t>
      </w:r>
      <w:r w:rsidRPr="009D1F40">
        <w:rPr>
          <w:sz w:val="28"/>
          <w:szCs w:val="28"/>
        </w:rPr>
        <w:t>and business planning</w:t>
      </w:r>
      <w:r w:rsidR="00196E06" w:rsidRPr="009D1F40">
        <w:rPr>
          <w:sz w:val="28"/>
          <w:szCs w:val="28"/>
        </w:rPr>
        <w:t xml:space="preserve">. </w:t>
      </w:r>
    </w:p>
    <w:p w14:paraId="1AA9A1A6" w14:textId="7E358C52" w:rsidR="00500878" w:rsidRPr="009D1F40" w:rsidRDefault="00A72287" w:rsidP="00196E06">
      <w:pPr>
        <w:rPr>
          <w:sz w:val="28"/>
          <w:szCs w:val="28"/>
        </w:rPr>
      </w:pPr>
      <w:r w:rsidRPr="009D1F40">
        <w:rPr>
          <w:sz w:val="28"/>
          <w:szCs w:val="28"/>
        </w:rPr>
        <w:t xml:space="preserve">First and foremost, </w:t>
      </w:r>
      <w:r w:rsidR="008E4B1F" w:rsidRPr="009D1F40">
        <w:rPr>
          <w:sz w:val="28"/>
          <w:szCs w:val="28"/>
        </w:rPr>
        <w:t xml:space="preserve">HF </w:t>
      </w:r>
      <w:r w:rsidR="00296A66" w:rsidRPr="009D1F40">
        <w:rPr>
          <w:sz w:val="28"/>
          <w:szCs w:val="28"/>
        </w:rPr>
        <w:t xml:space="preserve">1936 protects patients from disruption in their treatment. When a consumer </w:t>
      </w:r>
      <w:proofErr w:type="gramStart"/>
      <w:r w:rsidR="00296A66" w:rsidRPr="009D1F40">
        <w:rPr>
          <w:sz w:val="28"/>
          <w:szCs w:val="28"/>
        </w:rPr>
        <w:t>elects</w:t>
      </w:r>
      <w:proofErr w:type="gramEnd"/>
      <w:r w:rsidR="00296A66" w:rsidRPr="009D1F40">
        <w:rPr>
          <w:sz w:val="28"/>
          <w:szCs w:val="28"/>
        </w:rPr>
        <w:t xml:space="preserve"> coverage under a </w:t>
      </w:r>
      <w:r w:rsidR="00745001" w:rsidRPr="009D1F40">
        <w:rPr>
          <w:sz w:val="28"/>
          <w:szCs w:val="28"/>
        </w:rPr>
        <w:t xml:space="preserve">health </w:t>
      </w:r>
      <w:r w:rsidR="00296A66" w:rsidRPr="009D1F40">
        <w:rPr>
          <w:sz w:val="28"/>
          <w:szCs w:val="28"/>
        </w:rPr>
        <w:t xml:space="preserve">plan, they are presented with a network of providers that they can access under that plan. </w:t>
      </w:r>
      <w:r w:rsidR="00745001" w:rsidRPr="009D1F40">
        <w:rPr>
          <w:sz w:val="28"/>
          <w:szCs w:val="28"/>
        </w:rPr>
        <w:t xml:space="preserve">From that network, they then select a provider that fits their unique needs and in consultation with that provider they begin a treatment plan. </w:t>
      </w:r>
      <w:r w:rsidR="00500878" w:rsidRPr="009D1F40">
        <w:rPr>
          <w:sz w:val="28"/>
          <w:szCs w:val="28"/>
        </w:rPr>
        <w:t>All</w:t>
      </w:r>
      <w:r w:rsidR="00745001" w:rsidRPr="009D1F40">
        <w:rPr>
          <w:sz w:val="28"/>
          <w:szCs w:val="28"/>
        </w:rPr>
        <w:t xml:space="preserve"> these decisions are made with a reasonable expectation that the patient’s choice will be </w:t>
      </w:r>
      <w:r w:rsidR="00500878" w:rsidRPr="009D1F40">
        <w:rPr>
          <w:sz w:val="28"/>
          <w:szCs w:val="28"/>
        </w:rPr>
        <w:t>respected,</w:t>
      </w:r>
      <w:r w:rsidR="00745001" w:rsidRPr="009D1F40">
        <w:rPr>
          <w:sz w:val="28"/>
          <w:szCs w:val="28"/>
        </w:rPr>
        <w:t xml:space="preserve"> and</w:t>
      </w:r>
      <w:r w:rsidR="00500878" w:rsidRPr="009D1F40">
        <w:rPr>
          <w:sz w:val="28"/>
          <w:szCs w:val="28"/>
        </w:rPr>
        <w:t xml:space="preserve"> that they will be able to complete their treatment plan</w:t>
      </w:r>
      <w:r w:rsidR="00D532DF" w:rsidRPr="009D1F40">
        <w:rPr>
          <w:sz w:val="28"/>
          <w:szCs w:val="28"/>
        </w:rPr>
        <w:t xml:space="preserve"> with that provider</w:t>
      </w:r>
      <w:r w:rsidR="00500878" w:rsidRPr="009D1F40">
        <w:rPr>
          <w:sz w:val="28"/>
          <w:szCs w:val="28"/>
        </w:rPr>
        <w:t>. Any decision made by a health plan to terminate a contract and remove a provider from the network undermines th</w:t>
      </w:r>
      <w:r w:rsidR="00D532DF" w:rsidRPr="009D1F40">
        <w:rPr>
          <w:sz w:val="28"/>
          <w:szCs w:val="28"/>
        </w:rPr>
        <w:t>at</w:t>
      </w:r>
      <w:r w:rsidR="00500878" w:rsidRPr="009D1F40">
        <w:rPr>
          <w:sz w:val="28"/>
          <w:szCs w:val="28"/>
        </w:rPr>
        <w:t xml:space="preserve"> patient-doctor relationship.</w:t>
      </w:r>
    </w:p>
    <w:p w14:paraId="4B140767" w14:textId="14AE7CE0" w:rsidR="00500878" w:rsidRPr="009D1F40" w:rsidRDefault="002C4E76" w:rsidP="00196E06">
      <w:pPr>
        <w:rPr>
          <w:sz w:val="28"/>
          <w:szCs w:val="28"/>
        </w:rPr>
      </w:pPr>
      <w:r w:rsidRPr="009D1F40">
        <w:rPr>
          <w:sz w:val="28"/>
          <w:szCs w:val="28"/>
        </w:rPr>
        <w:t xml:space="preserve">Recently, a network in Minnesota informed many practitioners that they would be terminated without cause by the end of 2021. These doctors had just over 3 months notice to prepare and plan for a revenue decrease. </w:t>
      </w:r>
      <w:r w:rsidR="009D4040" w:rsidRPr="009D1F40">
        <w:rPr>
          <w:sz w:val="28"/>
          <w:szCs w:val="28"/>
        </w:rPr>
        <w:t>For many</w:t>
      </w:r>
      <w:r w:rsidRPr="009D1F40">
        <w:rPr>
          <w:sz w:val="28"/>
          <w:szCs w:val="28"/>
        </w:rPr>
        <w:t xml:space="preserve"> practitioners on the state, this could equate to 20-30% or more of annual revenue. Ultimately affecting their ability to conduct </w:t>
      </w:r>
      <w:r w:rsidR="009D4040" w:rsidRPr="009D1F40">
        <w:rPr>
          <w:sz w:val="28"/>
          <w:szCs w:val="28"/>
        </w:rPr>
        <w:t xml:space="preserve">business or retain staff. Our estimation is that at least 100 providers </w:t>
      </w:r>
      <w:r w:rsidR="001F5993" w:rsidRPr="009D1F40">
        <w:rPr>
          <w:sz w:val="28"/>
          <w:szCs w:val="28"/>
        </w:rPr>
        <w:t xml:space="preserve">were impacted. </w:t>
      </w:r>
      <w:r w:rsidR="009D4040" w:rsidRPr="009D1F40">
        <w:rPr>
          <w:sz w:val="28"/>
          <w:szCs w:val="28"/>
        </w:rPr>
        <w:t xml:space="preserve">More importantly, this caused many patients to lose their provider, who they may have had long relationships. </w:t>
      </w:r>
      <w:r w:rsidR="00500878" w:rsidRPr="009D1F40">
        <w:rPr>
          <w:sz w:val="28"/>
          <w:szCs w:val="28"/>
        </w:rPr>
        <w:t xml:space="preserve">This decision, and similar decisions made </w:t>
      </w:r>
      <w:r w:rsidR="000709E3" w:rsidRPr="009D1F40">
        <w:rPr>
          <w:sz w:val="28"/>
          <w:szCs w:val="28"/>
        </w:rPr>
        <w:t>b</w:t>
      </w:r>
      <w:r w:rsidR="00500878" w:rsidRPr="009D1F40">
        <w:rPr>
          <w:sz w:val="28"/>
          <w:szCs w:val="28"/>
        </w:rPr>
        <w:t xml:space="preserve">y health plans, directly impact a patient’s access to care and forces them with the decision to pay out of </w:t>
      </w:r>
      <w:r w:rsidR="00500878" w:rsidRPr="009D1F40">
        <w:rPr>
          <w:sz w:val="28"/>
          <w:szCs w:val="28"/>
        </w:rPr>
        <w:lastRenderedPageBreak/>
        <w:t xml:space="preserve">pocket </w:t>
      </w:r>
      <w:r w:rsidR="00D532DF" w:rsidRPr="009D1F40">
        <w:rPr>
          <w:sz w:val="28"/>
          <w:szCs w:val="28"/>
        </w:rPr>
        <w:t xml:space="preserve">for necessary services </w:t>
      </w:r>
      <w:r w:rsidR="00500878" w:rsidRPr="009D1F40">
        <w:rPr>
          <w:sz w:val="28"/>
          <w:szCs w:val="28"/>
        </w:rPr>
        <w:t xml:space="preserve">or seek out a new provider and </w:t>
      </w:r>
      <w:r w:rsidR="00D532DF" w:rsidRPr="009D1F40">
        <w:rPr>
          <w:sz w:val="28"/>
          <w:szCs w:val="28"/>
        </w:rPr>
        <w:t>initiate</w:t>
      </w:r>
      <w:r w:rsidR="00500878" w:rsidRPr="009D1F40">
        <w:rPr>
          <w:sz w:val="28"/>
          <w:szCs w:val="28"/>
        </w:rPr>
        <w:t xml:space="preserve"> a new treatment plan.</w:t>
      </w:r>
    </w:p>
    <w:p w14:paraId="6EE2A70B" w14:textId="0C8BEF59" w:rsidR="00D532DF" w:rsidRPr="009D1F40" w:rsidRDefault="000709E3" w:rsidP="00196E06">
      <w:pPr>
        <w:rPr>
          <w:sz w:val="28"/>
          <w:szCs w:val="28"/>
        </w:rPr>
      </w:pPr>
      <w:r w:rsidRPr="009D1F40">
        <w:rPr>
          <w:sz w:val="28"/>
          <w:szCs w:val="28"/>
        </w:rPr>
        <w:t xml:space="preserve">Because these decisions are sometimes made without cause, a provider has no means by which to protest. </w:t>
      </w:r>
      <w:r w:rsidR="00D532DF" w:rsidRPr="009D1F40">
        <w:rPr>
          <w:sz w:val="28"/>
          <w:szCs w:val="28"/>
        </w:rPr>
        <w:t xml:space="preserve">As </w:t>
      </w:r>
      <w:r w:rsidR="001F5993" w:rsidRPr="009D1F40">
        <w:rPr>
          <w:sz w:val="28"/>
          <w:szCs w:val="28"/>
        </w:rPr>
        <w:t xml:space="preserve">a member of </w:t>
      </w:r>
      <w:r w:rsidR="00D532DF" w:rsidRPr="009D1F40">
        <w:rPr>
          <w:sz w:val="28"/>
          <w:szCs w:val="28"/>
        </w:rPr>
        <w:t xml:space="preserve">the Insurance Committee for the MCA, when the cut was made to the network last fall, </w:t>
      </w:r>
      <w:r w:rsidR="001F5993" w:rsidRPr="009D1F40">
        <w:rPr>
          <w:sz w:val="28"/>
          <w:szCs w:val="28"/>
        </w:rPr>
        <w:t xml:space="preserve">we </w:t>
      </w:r>
      <w:r w:rsidR="00D532DF" w:rsidRPr="009D1F40">
        <w:rPr>
          <w:sz w:val="28"/>
          <w:szCs w:val="28"/>
        </w:rPr>
        <w:t xml:space="preserve">inquired about the cause for the termination, but was given only minimal insight about the decision-making process and under current law, they have no responsibility to provide any </w:t>
      </w:r>
      <w:r w:rsidR="005875A8" w:rsidRPr="009D1F40">
        <w:rPr>
          <w:sz w:val="28"/>
          <w:szCs w:val="28"/>
        </w:rPr>
        <w:t>further explanation</w:t>
      </w:r>
      <w:r w:rsidR="00D532DF" w:rsidRPr="009D1F40">
        <w:rPr>
          <w:sz w:val="28"/>
          <w:szCs w:val="28"/>
        </w:rPr>
        <w:t xml:space="preserve">. </w:t>
      </w:r>
      <w:r w:rsidRPr="009D1F40">
        <w:rPr>
          <w:sz w:val="28"/>
          <w:szCs w:val="28"/>
        </w:rPr>
        <w:t xml:space="preserve">HF1936 requires that an appeals process be made available to the provider, bringing greater transparency to the provider contracting process. </w:t>
      </w:r>
    </w:p>
    <w:p w14:paraId="482A9C37" w14:textId="72FA49C4" w:rsidR="00196E06" w:rsidRPr="009D1F40" w:rsidRDefault="00D532DF" w:rsidP="00196E06">
      <w:pPr>
        <w:rPr>
          <w:sz w:val="28"/>
          <w:szCs w:val="28"/>
        </w:rPr>
      </w:pPr>
      <w:r w:rsidRPr="009D1F40">
        <w:rPr>
          <w:sz w:val="28"/>
          <w:szCs w:val="28"/>
        </w:rPr>
        <w:t>Lastly, HF1936 enables providers to plan for their business. In the case of chiropractic, most doctors operate in small private practices. They enroll in a health plan</w:t>
      </w:r>
      <w:r w:rsidR="005875A8" w:rsidRPr="009D1F40">
        <w:rPr>
          <w:sz w:val="28"/>
          <w:szCs w:val="28"/>
        </w:rPr>
        <w:t>’</w:t>
      </w:r>
      <w:r w:rsidRPr="009D1F40">
        <w:rPr>
          <w:sz w:val="28"/>
          <w:szCs w:val="28"/>
        </w:rPr>
        <w:t xml:space="preserve">s network and plan for their business year based on the conditions of those contracts. A termination of </w:t>
      </w:r>
      <w:r w:rsidR="005875A8" w:rsidRPr="009D1F40">
        <w:rPr>
          <w:sz w:val="28"/>
          <w:szCs w:val="28"/>
        </w:rPr>
        <w:t xml:space="preserve">a </w:t>
      </w:r>
      <w:r w:rsidRPr="009D1F40">
        <w:rPr>
          <w:sz w:val="28"/>
          <w:szCs w:val="28"/>
        </w:rPr>
        <w:t xml:space="preserve">contract without cause, regardless of the size of the contract, is a major disruption to a small business. In a time where small businesses and health care providers are already facing so many uncertainties, HF1936 would grant them some assurances when </w:t>
      </w:r>
      <w:proofErr w:type="gramStart"/>
      <w:r w:rsidRPr="009D1F40">
        <w:rPr>
          <w:sz w:val="28"/>
          <w:szCs w:val="28"/>
        </w:rPr>
        <w:t>entering into</w:t>
      </w:r>
      <w:proofErr w:type="gramEnd"/>
      <w:r w:rsidRPr="009D1F40">
        <w:rPr>
          <w:sz w:val="28"/>
          <w:szCs w:val="28"/>
        </w:rPr>
        <w:t xml:space="preserve"> a contract with a health plan.</w:t>
      </w:r>
    </w:p>
    <w:p w14:paraId="7D0C6069" w14:textId="261632AE" w:rsidR="00821F0F" w:rsidRPr="009D1F40" w:rsidRDefault="003A4D99" w:rsidP="008430F4">
      <w:pPr>
        <w:rPr>
          <w:sz w:val="28"/>
          <w:szCs w:val="28"/>
        </w:rPr>
      </w:pPr>
      <w:r w:rsidRPr="009D1F40">
        <w:rPr>
          <w:sz w:val="28"/>
          <w:szCs w:val="28"/>
        </w:rPr>
        <w:t xml:space="preserve">Mr. Chair and members of the committee, I urge </w:t>
      </w:r>
      <w:r w:rsidR="00B676C6" w:rsidRPr="009D1F40">
        <w:rPr>
          <w:sz w:val="28"/>
          <w:szCs w:val="28"/>
        </w:rPr>
        <w:t xml:space="preserve">you </w:t>
      </w:r>
      <w:r w:rsidRPr="009D1F40">
        <w:rPr>
          <w:sz w:val="28"/>
          <w:szCs w:val="28"/>
        </w:rPr>
        <w:t xml:space="preserve">to support this bill and help bring transparency and fairness </w:t>
      </w:r>
      <w:r w:rsidR="008430F4" w:rsidRPr="009D1F40">
        <w:rPr>
          <w:sz w:val="28"/>
          <w:szCs w:val="28"/>
        </w:rPr>
        <w:t xml:space="preserve">to </w:t>
      </w:r>
      <w:r w:rsidR="00296A66" w:rsidRPr="009D1F40">
        <w:rPr>
          <w:sz w:val="28"/>
          <w:szCs w:val="28"/>
        </w:rPr>
        <w:t>health</w:t>
      </w:r>
      <w:r w:rsidR="008430F4" w:rsidRPr="009D1F40">
        <w:rPr>
          <w:sz w:val="28"/>
          <w:szCs w:val="28"/>
        </w:rPr>
        <w:t xml:space="preserve"> plan contracting. </w:t>
      </w:r>
      <w:r w:rsidR="005875A8" w:rsidRPr="009D1F40">
        <w:rPr>
          <w:sz w:val="28"/>
          <w:szCs w:val="28"/>
        </w:rPr>
        <w:t>Thank you for your time and I welcome any questions.</w:t>
      </w:r>
    </w:p>
    <w:sectPr w:rsidR="00821F0F" w:rsidRPr="009D1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3899" w14:textId="77777777" w:rsidR="00143D47" w:rsidRDefault="00143D47" w:rsidP="005875A8">
      <w:pPr>
        <w:spacing w:after="0" w:line="240" w:lineRule="auto"/>
      </w:pPr>
      <w:r>
        <w:separator/>
      </w:r>
    </w:p>
  </w:endnote>
  <w:endnote w:type="continuationSeparator" w:id="0">
    <w:p w14:paraId="2714357B" w14:textId="77777777" w:rsidR="00143D47" w:rsidRDefault="00143D47" w:rsidP="0058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F07A" w14:textId="77777777" w:rsidR="005875A8" w:rsidRDefault="00587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A4D6" w14:textId="77777777" w:rsidR="005875A8" w:rsidRDefault="005875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B140" w14:textId="77777777" w:rsidR="005875A8" w:rsidRDefault="00587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114A" w14:textId="77777777" w:rsidR="00143D47" w:rsidRDefault="00143D47" w:rsidP="005875A8">
      <w:pPr>
        <w:spacing w:after="0" w:line="240" w:lineRule="auto"/>
      </w:pPr>
      <w:r>
        <w:separator/>
      </w:r>
    </w:p>
  </w:footnote>
  <w:footnote w:type="continuationSeparator" w:id="0">
    <w:p w14:paraId="5FE0BDD6" w14:textId="77777777" w:rsidR="00143D47" w:rsidRDefault="00143D47" w:rsidP="0058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20D9" w14:textId="77777777" w:rsidR="005875A8" w:rsidRDefault="00587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8B37" w14:textId="77777777" w:rsidR="005875A8" w:rsidRDefault="005875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C011" w14:textId="77777777" w:rsidR="005875A8" w:rsidRDefault="00587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8EA"/>
    <w:multiLevelType w:val="hybridMultilevel"/>
    <w:tmpl w:val="6E4E1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F1"/>
    <w:rsid w:val="0004703B"/>
    <w:rsid w:val="00052C42"/>
    <w:rsid w:val="000709E3"/>
    <w:rsid w:val="00143D47"/>
    <w:rsid w:val="001721D0"/>
    <w:rsid w:val="00196E06"/>
    <w:rsid w:val="001F5993"/>
    <w:rsid w:val="0028084D"/>
    <w:rsid w:val="00287829"/>
    <w:rsid w:val="002922CE"/>
    <w:rsid w:val="00296A66"/>
    <w:rsid w:val="002C4E76"/>
    <w:rsid w:val="002D38E7"/>
    <w:rsid w:val="00311201"/>
    <w:rsid w:val="003640E1"/>
    <w:rsid w:val="003A4D99"/>
    <w:rsid w:val="003A7086"/>
    <w:rsid w:val="0042034D"/>
    <w:rsid w:val="00500878"/>
    <w:rsid w:val="00523C52"/>
    <w:rsid w:val="00564921"/>
    <w:rsid w:val="005875A8"/>
    <w:rsid w:val="005B5F27"/>
    <w:rsid w:val="006810C0"/>
    <w:rsid w:val="006B5E53"/>
    <w:rsid w:val="00745001"/>
    <w:rsid w:val="00750CEC"/>
    <w:rsid w:val="00821F0F"/>
    <w:rsid w:val="008430F4"/>
    <w:rsid w:val="00844715"/>
    <w:rsid w:val="008E4B1F"/>
    <w:rsid w:val="008F3BB4"/>
    <w:rsid w:val="009D1F40"/>
    <w:rsid w:val="009D4040"/>
    <w:rsid w:val="009E66E6"/>
    <w:rsid w:val="00A72287"/>
    <w:rsid w:val="00AE0214"/>
    <w:rsid w:val="00B676C6"/>
    <w:rsid w:val="00B80A42"/>
    <w:rsid w:val="00BE03DD"/>
    <w:rsid w:val="00C247BD"/>
    <w:rsid w:val="00D47D56"/>
    <w:rsid w:val="00D532DF"/>
    <w:rsid w:val="00D55CA7"/>
    <w:rsid w:val="00E025F1"/>
    <w:rsid w:val="00EC7AED"/>
    <w:rsid w:val="00ED7341"/>
    <w:rsid w:val="00F128F0"/>
    <w:rsid w:val="00F964A8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D06E"/>
  <w15:chartTrackingRefBased/>
  <w15:docId w15:val="{DDE49AB0-BE7F-4C5C-A162-A6F9010C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CA7"/>
    <w:pPr>
      <w:ind w:left="720"/>
      <w:contextualSpacing/>
    </w:pPr>
  </w:style>
  <w:style w:type="paragraph" w:styleId="Revision">
    <w:name w:val="Revision"/>
    <w:hidden/>
    <w:uiPriority w:val="99"/>
    <w:semiHidden/>
    <w:rsid w:val="00EC7A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5A8"/>
  </w:style>
  <w:style w:type="paragraph" w:styleId="Footer">
    <w:name w:val="footer"/>
    <w:basedOn w:val="Normal"/>
    <w:link w:val="FooterChar"/>
    <w:uiPriority w:val="99"/>
    <w:unhideWhenUsed/>
    <w:rsid w:val="0058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2964</Characters>
  <Application>Microsoft Office Word</Application>
  <DocSecurity>4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Lightfoot</dc:creator>
  <cp:keywords/>
  <dc:description/>
  <cp:lastModifiedBy>Holliday, Cody</cp:lastModifiedBy>
  <cp:revision>2</cp:revision>
  <cp:lastPrinted>2022-02-28T19:42:00Z</cp:lastPrinted>
  <dcterms:created xsi:type="dcterms:W3CDTF">2022-03-01T15:16:00Z</dcterms:created>
  <dcterms:modified xsi:type="dcterms:W3CDTF">2022-03-01T15:16:00Z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75362070 v1 </vt:lpwstr>
  </property>
</Properties>
</file>