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4185" w14:textId="562B0367" w:rsidR="00C07DD5" w:rsidRPr="00333DB8" w:rsidRDefault="00ED0550">
      <w:r w:rsidRPr="00333DB8">
        <w:t>My name is Shelby Graf, and I am a pediatrician</w:t>
      </w:r>
      <w:r w:rsidR="002D0F57" w:rsidRPr="00333DB8">
        <w:t xml:space="preserve"> in Minneapolis. I work inpatient at Masonic Children’s Hospital</w:t>
      </w:r>
      <w:r w:rsidR="008A5A31" w:rsidRPr="00333DB8">
        <w:t>, and at the</w:t>
      </w:r>
      <w:r w:rsidR="002D0F57" w:rsidRPr="00333DB8">
        <w:t xml:space="preserve"> outpatient pediatrics clinic at Hennepin County Medical Center.</w:t>
      </w:r>
      <w:r w:rsidR="00C07DD5" w:rsidRPr="00333DB8">
        <w:t xml:space="preserve"> </w:t>
      </w:r>
      <w:r w:rsidR="008A5A31" w:rsidRPr="00333DB8">
        <w:t>I get</w:t>
      </w:r>
      <w:r w:rsidR="00C07DD5" w:rsidRPr="00333DB8">
        <w:t xml:space="preserve"> t</w:t>
      </w:r>
      <w:r w:rsidR="00E43DC5" w:rsidRPr="00333DB8">
        <w:t>he</w:t>
      </w:r>
      <w:r w:rsidR="00C07DD5" w:rsidRPr="00333DB8">
        <w:t xml:space="preserve"> experience of providing both preventative care to children, as well as caring for them when admitted to the hospital.</w:t>
      </w:r>
    </w:p>
    <w:p w14:paraId="72C190E2" w14:textId="0D12AE55" w:rsidR="005831D7" w:rsidRPr="00333DB8" w:rsidRDefault="005831D7"/>
    <w:p w14:paraId="1B90A3C4" w14:textId="3EDE2487" w:rsidR="00CE68FD" w:rsidRPr="00333DB8" w:rsidRDefault="00E505CD">
      <w:r w:rsidRPr="00333DB8">
        <w:t xml:space="preserve">Lead is a toxic metal. In young children, lead toxicity is usually </w:t>
      </w:r>
      <w:r w:rsidR="008A5A31" w:rsidRPr="00333DB8">
        <w:t>due to</w:t>
      </w:r>
      <w:r w:rsidRPr="00333DB8">
        <w:t xml:space="preserve"> ingestion from lead paint, toys, or contaminated drinking water. </w:t>
      </w:r>
      <w:r w:rsidR="008A5A31" w:rsidRPr="00333DB8">
        <w:t>The</w:t>
      </w:r>
      <w:r w:rsidRPr="00333DB8">
        <w:t xml:space="preserve"> effects of lead toxicity are devastating on the developing brain. </w:t>
      </w:r>
      <w:r w:rsidR="00483DFA" w:rsidRPr="00333DB8">
        <w:t xml:space="preserve">As soon as a child starts </w:t>
      </w:r>
      <w:r w:rsidR="008A5A31" w:rsidRPr="00333DB8">
        <w:t>showing</w:t>
      </w:r>
      <w:r w:rsidR="00483DFA" w:rsidRPr="00333DB8">
        <w:t xml:space="preserve"> symptoms, it’s considered an emergency. </w:t>
      </w:r>
    </w:p>
    <w:p w14:paraId="445E0EB9" w14:textId="77777777" w:rsidR="00CE68FD" w:rsidRPr="00333DB8" w:rsidRDefault="00CE68FD"/>
    <w:p w14:paraId="18B5A6A6" w14:textId="591AB866" w:rsidR="002B21A0" w:rsidRPr="002F6406" w:rsidRDefault="000D0BB7" w:rsidP="002B21A0">
      <w:pPr>
        <w:rPr>
          <w:color w:val="000000" w:themeColor="text1"/>
        </w:rPr>
      </w:pPr>
      <w:r w:rsidRPr="002F6406">
        <w:rPr>
          <w:color w:val="000000" w:themeColor="text1"/>
        </w:rPr>
        <w:t>S</w:t>
      </w:r>
      <w:r w:rsidR="00483DFA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tudents with elevated lead levels struggle with </w:t>
      </w:r>
      <w:r w:rsidR="00E43DC5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>developmental delays</w:t>
      </w:r>
      <w:r w:rsidR="00483DFA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>, higher drop-out rates</w:t>
      </w:r>
      <w:r w:rsidR="00CE68FD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, </w:t>
      </w:r>
      <w:r w:rsidR="00483DFA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reading disabilities, </w:t>
      </w:r>
      <w:r w:rsidR="00E43DC5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and </w:t>
      </w:r>
      <w:r w:rsidR="00483DFA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>aggression.</w:t>
      </w:r>
      <w:r w:rsidR="002B21A0" w:rsidRPr="002F6406"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 </w:t>
      </w:r>
      <w:r w:rsidR="002B21A0" w:rsidRPr="002F6406">
        <w:rPr>
          <w:color w:val="000000" w:themeColor="text1"/>
        </w:rPr>
        <w:t>Other effects include kidney damage, seizures, and growth delays.</w:t>
      </w:r>
    </w:p>
    <w:p w14:paraId="62A507ED" w14:textId="77777777" w:rsidR="000D0BB7" w:rsidRPr="00333DB8" w:rsidRDefault="000D0BB7" w:rsidP="002B21A0">
      <w:pPr>
        <w:rPr>
          <w:rFonts w:cstheme="minorHAnsi"/>
        </w:rPr>
      </w:pPr>
    </w:p>
    <w:p w14:paraId="780CE73E" w14:textId="1C5E915F" w:rsidR="005443BC" w:rsidRPr="00333DB8" w:rsidRDefault="005443BC">
      <w:r w:rsidRPr="00333DB8">
        <w:t xml:space="preserve">Lasting cognitive impairment is seen in children with lead levels </w:t>
      </w:r>
      <w:r w:rsidR="00483DFA" w:rsidRPr="00333DB8">
        <w:t>as low as</w:t>
      </w:r>
      <w:r w:rsidRPr="00333DB8">
        <w:t xml:space="preserve"> 5 micrograms/deciliter.</w:t>
      </w:r>
      <w:r w:rsidR="004A47DE" w:rsidRPr="00333DB8">
        <w:t xml:space="preserve"> </w:t>
      </w:r>
      <w:r w:rsidR="000D0BB7" w:rsidRPr="00333DB8">
        <w:t>Chelation therapy with a chemical called “</w:t>
      </w:r>
      <w:proofErr w:type="spellStart"/>
      <w:r w:rsidR="000D0BB7" w:rsidRPr="00333DB8">
        <w:t>dimercapto</w:t>
      </w:r>
      <w:proofErr w:type="spellEnd"/>
      <w:r w:rsidR="000D0BB7" w:rsidRPr="00333DB8">
        <w:t xml:space="preserve"> succinic acid” or DMSA helps prevent further damage, but it can’t reverse the effects that have already occurred. There is no actual “treatment” for lead poisoning.</w:t>
      </w:r>
    </w:p>
    <w:p w14:paraId="0BDFB2EF" w14:textId="77777777" w:rsidR="00E505CD" w:rsidRPr="00333DB8" w:rsidRDefault="00E505CD"/>
    <w:p w14:paraId="63014601" w14:textId="5AD061AE" w:rsidR="000D0BB7" w:rsidRPr="00333DB8" w:rsidRDefault="005831D7" w:rsidP="000D0BB7">
      <w:r w:rsidRPr="00333DB8">
        <w:t xml:space="preserve">In Minnesota, </w:t>
      </w:r>
      <w:r w:rsidR="002B21A0" w:rsidRPr="00333DB8">
        <w:t>we</w:t>
      </w:r>
      <w:r w:rsidR="00E505CD" w:rsidRPr="00333DB8">
        <w:t xml:space="preserve"> check the level of lead in about 90</w:t>
      </w:r>
      <w:r w:rsidR="002F6406">
        <w:t xml:space="preserve"> thousand</w:t>
      </w:r>
      <w:r w:rsidR="00E505CD" w:rsidRPr="00333DB8">
        <w:t xml:space="preserve"> children per year. </w:t>
      </w:r>
      <w:r w:rsidR="00CB1F6A" w:rsidRPr="00333DB8">
        <w:t xml:space="preserve">We screen children at ages 1 and 2 by checking the lead level in their blood, but I have personally seen lead toxicity in children through adolescence. </w:t>
      </w:r>
    </w:p>
    <w:p w14:paraId="4B60E91A" w14:textId="77777777" w:rsidR="00C07DD5" w:rsidRPr="00333DB8" w:rsidRDefault="00C07DD5"/>
    <w:p w14:paraId="10204DC6" w14:textId="489CB1A8" w:rsidR="008A5A31" w:rsidRPr="00333DB8" w:rsidRDefault="00CB5928">
      <w:r w:rsidRPr="00333DB8">
        <w:t>Working</w:t>
      </w:r>
      <w:r w:rsidR="00C07DD5" w:rsidRPr="00333DB8">
        <w:t xml:space="preserve"> at HCMC allows me the opportunity to </w:t>
      </w:r>
      <w:r w:rsidRPr="00333DB8">
        <w:t>care for</w:t>
      </w:r>
      <w:r w:rsidR="00C07DD5" w:rsidRPr="00333DB8">
        <w:t xml:space="preserve"> some of the </w:t>
      </w:r>
      <w:r w:rsidR="005831D7" w:rsidRPr="00333DB8">
        <w:t xml:space="preserve">more vulnerable populations in our </w:t>
      </w:r>
      <w:r w:rsidRPr="00333DB8">
        <w:t>community</w:t>
      </w:r>
      <w:r w:rsidR="005831D7" w:rsidRPr="00333DB8">
        <w:t>.</w:t>
      </w:r>
      <w:r w:rsidR="00CB1F6A" w:rsidRPr="00333DB8">
        <w:t xml:space="preserve"> In </w:t>
      </w:r>
      <w:r w:rsidRPr="00333DB8">
        <w:t>this</w:t>
      </w:r>
      <w:r w:rsidR="00CB1F6A" w:rsidRPr="00333DB8">
        <w:t xml:space="preserve"> country, Black children with lead levels </w:t>
      </w:r>
      <w:r w:rsidR="008A5A31" w:rsidRPr="00333DB8">
        <w:t>meeting the treatment threshold</w:t>
      </w:r>
      <w:r w:rsidR="00CB1F6A" w:rsidRPr="00333DB8">
        <w:t xml:space="preserve"> is two times higher than the percentage of </w:t>
      </w:r>
      <w:r w:rsidRPr="00333DB8">
        <w:t>W</w:t>
      </w:r>
      <w:r w:rsidR="00CB1F6A" w:rsidRPr="00333DB8">
        <w:t xml:space="preserve">hite children. </w:t>
      </w:r>
      <w:r w:rsidR="005443BC" w:rsidRPr="00333DB8">
        <w:t>That percentage is four times higher in children</w:t>
      </w:r>
      <w:r w:rsidR="00CB1F6A" w:rsidRPr="00333DB8">
        <w:t xml:space="preserve"> living </w:t>
      </w:r>
      <w:r w:rsidRPr="00333DB8">
        <w:t>in</w:t>
      </w:r>
      <w:r w:rsidR="005443BC" w:rsidRPr="00333DB8">
        <w:t xml:space="preserve"> </w:t>
      </w:r>
      <w:r w:rsidR="00CB1F6A" w:rsidRPr="00333DB8">
        <w:t>a higher poverty</w:t>
      </w:r>
      <w:r w:rsidRPr="00333DB8">
        <w:t xml:space="preserve"> bracket</w:t>
      </w:r>
      <w:r w:rsidR="00CB1F6A" w:rsidRPr="00333DB8">
        <w:t xml:space="preserve"> </w:t>
      </w:r>
      <w:r w:rsidR="005443BC" w:rsidRPr="00333DB8">
        <w:t>compared with those in a lower poverty bracket.</w:t>
      </w:r>
      <w:r w:rsidR="004A47DE" w:rsidRPr="00333DB8">
        <w:t xml:space="preserve"> </w:t>
      </w:r>
    </w:p>
    <w:p w14:paraId="381E2779" w14:textId="77777777" w:rsidR="008A5A31" w:rsidRPr="00333DB8" w:rsidRDefault="008A5A31"/>
    <w:p w14:paraId="64DA68A7" w14:textId="695AAAB0" w:rsidR="007434EC" w:rsidRPr="00333DB8" w:rsidRDefault="004A47DE">
      <w:r w:rsidRPr="00333DB8">
        <w:t>The only way to prevent lead toxicity is to provide children an environment in which they are protected from lead exposure.</w:t>
      </w:r>
      <w:r w:rsidR="00333DB8" w:rsidRPr="00333DB8">
        <w:t xml:space="preserve"> When a child comes to my clinic with elevated lead, we recommend the family uproot their lives to find new housing.</w:t>
      </w:r>
      <w:r w:rsidRPr="00333DB8">
        <w:t xml:space="preserve"> </w:t>
      </w:r>
      <w:r w:rsidR="000D0BB7" w:rsidRPr="00333DB8">
        <w:t xml:space="preserve">Individual families should not be solely responsible for reducing exposure, especially when the toxic effects are cumulative from every source of lead these children are exposed to. </w:t>
      </w:r>
      <w:r w:rsidR="003370B5" w:rsidRPr="00333DB8">
        <w:t xml:space="preserve">This bill would provide </w:t>
      </w:r>
      <w:r w:rsidR="00CB5928" w:rsidRPr="00333DB8">
        <w:t>several</w:t>
      </w:r>
      <w:r w:rsidR="003370B5" w:rsidRPr="00333DB8">
        <w:t xml:space="preserve"> measures to significantly reduce the risk of lead toxicity </w:t>
      </w:r>
      <w:r w:rsidR="00640F89" w:rsidRPr="00333DB8">
        <w:t>for my patients, and so I advocate that you vote yes.</w:t>
      </w:r>
      <w:r w:rsidR="002F6406">
        <w:t xml:space="preserve"> Thank you.</w:t>
      </w:r>
    </w:p>
    <w:sectPr w:rsidR="007434EC" w:rsidRPr="00333DB8" w:rsidSect="00117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50"/>
    <w:rsid w:val="000D0BB7"/>
    <w:rsid w:val="001173AE"/>
    <w:rsid w:val="00294DB4"/>
    <w:rsid w:val="002B21A0"/>
    <w:rsid w:val="002D0F57"/>
    <w:rsid w:val="002F6406"/>
    <w:rsid w:val="00333DB8"/>
    <w:rsid w:val="003370B5"/>
    <w:rsid w:val="003F5899"/>
    <w:rsid w:val="00483DFA"/>
    <w:rsid w:val="004A47DE"/>
    <w:rsid w:val="005443BC"/>
    <w:rsid w:val="005831D7"/>
    <w:rsid w:val="00640F89"/>
    <w:rsid w:val="008A5A31"/>
    <w:rsid w:val="00C07DD5"/>
    <w:rsid w:val="00CB1F6A"/>
    <w:rsid w:val="00CB5928"/>
    <w:rsid w:val="00CE68FD"/>
    <w:rsid w:val="00E43DC5"/>
    <w:rsid w:val="00E505CD"/>
    <w:rsid w:val="00E74F94"/>
    <w:rsid w:val="00E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B7728"/>
  <w15:chartTrackingRefBased/>
  <w15:docId w15:val="{01FA25AC-64C8-5F48-AD1B-7E410775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L Graf</dc:creator>
  <cp:keywords/>
  <dc:description/>
  <cp:lastModifiedBy>Shelby L Graf</cp:lastModifiedBy>
  <cp:revision>5</cp:revision>
  <dcterms:created xsi:type="dcterms:W3CDTF">2022-03-29T13:48:00Z</dcterms:created>
  <dcterms:modified xsi:type="dcterms:W3CDTF">2022-04-01T02:22:00Z</dcterms:modified>
</cp:coreProperties>
</file>