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98E2E" w14:textId="63D31CD3" w:rsidR="001552C5" w:rsidRDefault="001552C5" w:rsidP="00736614"/>
    <w:p w14:paraId="3505AB9C" w14:textId="7A6ADB8D" w:rsidR="00296993" w:rsidRDefault="00296993" w:rsidP="00736614"/>
    <w:p w14:paraId="7345F7A7" w14:textId="77777777" w:rsidR="001D52BE" w:rsidRDefault="001D52BE" w:rsidP="001D52BE">
      <w:pPr>
        <w:autoSpaceDE w:val="0"/>
        <w:autoSpaceDN w:val="0"/>
        <w:adjustRightInd w:val="0"/>
        <w:rPr>
          <w:sz w:val="24"/>
          <w:szCs w:val="24"/>
        </w:rPr>
      </w:pPr>
    </w:p>
    <w:p w14:paraId="5E07CB48" w14:textId="77777777" w:rsidR="00777C5C" w:rsidRPr="004C573F" w:rsidRDefault="00777C5C" w:rsidP="001D52BE">
      <w:pPr>
        <w:autoSpaceDE w:val="0"/>
        <w:autoSpaceDN w:val="0"/>
        <w:adjustRightInd w:val="0"/>
        <w:rPr>
          <w:sz w:val="24"/>
          <w:szCs w:val="24"/>
        </w:rPr>
      </w:pPr>
    </w:p>
    <w:p w14:paraId="005AFD14" w14:textId="6767F921" w:rsidR="004C573F" w:rsidRPr="004C573F" w:rsidRDefault="004C573F" w:rsidP="004C573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573F">
        <w:rPr>
          <w:rFonts w:ascii="Times New Roman" w:hAnsi="Times New Roman" w:cs="Times New Roman"/>
          <w:sz w:val="24"/>
          <w:szCs w:val="24"/>
        </w:rPr>
        <w:t xml:space="preserve">February 6, 2023 </w:t>
      </w:r>
    </w:p>
    <w:p w14:paraId="3DABA82E" w14:textId="77777777" w:rsidR="004C573F" w:rsidRDefault="004C573F" w:rsidP="004C573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DE1570" w14:textId="77777777" w:rsidR="00777C5C" w:rsidRDefault="00777C5C" w:rsidP="004C573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6CF8D1" w14:textId="77777777" w:rsidR="00777C5C" w:rsidRPr="004C573F" w:rsidRDefault="00777C5C" w:rsidP="004C573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5FC43A" w14:textId="77777777" w:rsidR="004C573F" w:rsidRPr="004C573F" w:rsidRDefault="004C573F" w:rsidP="004C573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573F">
        <w:rPr>
          <w:rFonts w:ascii="Times New Roman" w:hAnsi="Times New Roman" w:cs="Times New Roman"/>
          <w:sz w:val="24"/>
          <w:szCs w:val="24"/>
        </w:rPr>
        <w:t xml:space="preserve">Chair Michael Howard </w:t>
      </w:r>
    </w:p>
    <w:p w14:paraId="5DF7D34A" w14:textId="77777777" w:rsidR="004C573F" w:rsidRPr="004C573F" w:rsidRDefault="004C573F" w:rsidP="004C573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573F">
        <w:rPr>
          <w:rFonts w:ascii="Times New Roman" w:hAnsi="Times New Roman" w:cs="Times New Roman"/>
          <w:sz w:val="24"/>
          <w:szCs w:val="24"/>
        </w:rPr>
        <w:t>473 State Office Building</w:t>
      </w:r>
    </w:p>
    <w:p w14:paraId="07719F38" w14:textId="77777777" w:rsidR="004C573F" w:rsidRPr="004C573F" w:rsidRDefault="004C573F" w:rsidP="004C573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573F">
        <w:rPr>
          <w:rFonts w:ascii="Times New Roman" w:hAnsi="Times New Roman" w:cs="Times New Roman"/>
          <w:sz w:val="24"/>
          <w:szCs w:val="24"/>
        </w:rPr>
        <w:t>St. Paul, Minnesota 55155</w:t>
      </w:r>
    </w:p>
    <w:p w14:paraId="2CF5D8F3" w14:textId="77777777" w:rsidR="004C573F" w:rsidRPr="004C573F" w:rsidRDefault="004C573F" w:rsidP="004C573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909F31" w14:textId="77777777" w:rsidR="004C573F" w:rsidRPr="004C573F" w:rsidRDefault="004C573F" w:rsidP="004C573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573F">
        <w:rPr>
          <w:rFonts w:ascii="Times New Roman" w:hAnsi="Times New Roman" w:cs="Times New Roman"/>
          <w:sz w:val="24"/>
          <w:szCs w:val="24"/>
        </w:rPr>
        <w:t>RE: H.F. 950</w:t>
      </w:r>
    </w:p>
    <w:p w14:paraId="3D380E7E" w14:textId="77777777" w:rsidR="004C573F" w:rsidRPr="004C573F" w:rsidRDefault="004C573F" w:rsidP="004C573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90BCA2" w14:textId="77777777" w:rsidR="004C573F" w:rsidRPr="004C573F" w:rsidRDefault="004C573F" w:rsidP="004C573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573F">
        <w:rPr>
          <w:rFonts w:ascii="Times New Roman" w:hAnsi="Times New Roman" w:cs="Times New Roman"/>
          <w:sz w:val="24"/>
          <w:szCs w:val="24"/>
        </w:rPr>
        <w:t xml:space="preserve">Dear Chair Howard and Housing Finance &amp; Policy Committee members, </w:t>
      </w:r>
    </w:p>
    <w:p w14:paraId="0DA169EC" w14:textId="77777777" w:rsidR="004C573F" w:rsidRPr="004C573F" w:rsidRDefault="004C573F" w:rsidP="004C573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6938C3" w14:textId="77777777" w:rsidR="004C573F" w:rsidRPr="004C573F" w:rsidRDefault="004C573F" w:rsidP="004C573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573F">
        <w:rPr>
          <w:rFonts w:ascii="Times New Roman" w:hAnsi="Times New Roman" w:cs="Times New Roman"/>
          <w:sz w:val="24"/>
          <w:szCs w:val="24"/>
        </w:rPr>
        <w:t xml:space="preserve">Local Housing Trust Funds are a proven tool that local communities can implement to respond to local housing needs. Trust Funds are flexible, adaptable, and easily deployable. I urge lawmakers to partner with us and support our initiatives by providing state matching funds to help us maximize and leverage our local investments. </w:t>
      </w:r>
    </w:p>
    <w:p w14:paraId="53B342E4" w14:textId="77777777" w:rsidR="004C573F" w:rsidRPr="004C573F" w:rsidRDefault="004C573F" w:rsidP="004C573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1A0B8F" w14:textId="0E4DC306" w:rsidR="004C573F" w:rsidRPr="004C573F" w:rsidRDefault="004C573F" w:rsidP="004C573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57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Chisago County has determined our largest gap in housing is in affordable housing. Businesses in the county are unable to find employees as potential employees cannot find housing in the </w:t>
      </w:r>
      <w:r w:rsidR="00747319">
        <w:rPr>
          <w:rFonts w:ascii="Times New Roman" w:hAnsi="Times New Roman" w:cs="Times New Roman"/>
          <w:sz w:val="24"/>
          <w:szCs w:val="24"/>
        </w:rPr>
        <w:t>locally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84938">
        <w:rPr>
          <w:rFonts w:ascii="Times New Roman" w:hAnsi="Times New Roman" w:cs="Times New Roman"/>
          <w:sz w:val="24"/>
          <w:szCs w:val="24"/>
        </w:rPr>
        <w:t xml:space="preserve">Our program is </w:t>
      </w:r>
      <w:r w:rsidR="00747319">
        <w:rPr>
          <w:rFonts w:ascii="Times New Roman" w:hAnsi="Times New Roman" w:cs="Times New Roman"/>
          <w:sz w:val="24"/>
          <w:szCs w:val="24"/>
        </w:rPr>
        <w:t>new. W</w:t>
      </w:r>
      <w:r w:rsidR="00984938">
        <w:rPr>
          <w:rFonts w:ascii="Times New Roman" w:hAnsi="Times New Roman" w:cs="Times New Roman"/>
          <w:sz w:val="24"/>
          <w:szCs w:val="24"/>
        </w:rPr>
        <w:t>e have approved a Housing Trust Fund for a tax credit project. We also have an application on its way for a small 12-plex affordable housing development.</w:t>
      </w:r>
      <w:r w:rsidR="00237459">
        <w:rPr>
          <w:rFonts w:ascii="Times New Roman" w:hAnsi="Times New Roman" w:cs="Times New Roman"/>
          <w:sz w:val="24"/>
          <w:szCs w:val="24"/>
        </w:rPr>
        <w:t xml:space="preserve"> Once you get out of the metro area, it is more difficult for developers to cash flow, so we use the funds to incent the developers. </w:t>
      </w:r>
    </w:p>
    <w:p w14:paraId="453A218D" w14:textId="3DB61DEF" w:rsidR="004C573F" w:rsidRPr="004C573F" w:rsidRDefault="00984938" w:rsidP="004C57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25E554" w14:textId="77777777" w:rsidR="004C573F" w:rsidRPr="004C573F" w:rsidRDefault="004C573F" w:rsidP="004C573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573F">
        <w:rPr>
          <w:rFonts w:ascii="Times New Roman" w:hAnsi="Times New Roman" w:cs="Times New Roman"/>
          <w:sz w:val="24"/>
          <w:szCs w:val="24"/>
        </w:rPr>
        <w:t xml:space="preserve">State partnership, through HF950’s State Match for LHTFs, is important to enhancing existing investments by cities and incentivizing others to take the next step in dedicating funds to housing solutions. I urge the committee to support our local investments and tailored, creative solutions. </w:t>
      </w:r>
    </w:p>
    <w:p w14:paraId="62DBAFD0" w14:textId="77777777" w:rsidR="004C573F" w:rsidRPr="004C573F" w:rsidRDefault="004C573F" w:rsidP="004C573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F4B8C6" w14:textId="77777777" w:rsidR="004C573F" w:rsidRPr="004C573F" w:rsidRDefault="004C573F" w:rsidP="004C573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573F">
        <w:rPr>
          <w:rFonts w:ascii="Times New Roman" w:hAnsi="Times New Roman" w:cs="Times New Roman"/>
          <w:sz w:val="24"/>
          <w:szCs w:val="24"/>
        </w:rPr>
        <w:t xml:space="preserve">Thank you for your attention. </w:t>
      </w:r>
    </w:p>
    <w:p w14:paraId="67614138" w14:textId="77777777" w:rsidR="004C573F" w:rsidRPr="004C573F" w:rsidRDefault="004C573F" w:rsidP="004C573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0FF184" w14:textId="77777777" w:rsidR="004C573F" w:rsidRDefault="004C573F" w:rsidP="004C573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573F">
        <w:rPr>
          <w:rFonts w:ascii="Times New Roman" w:hAnsi="Times New Roman" w:cs="Times New Roman"/>
          <w:sz w:val="24"/>
          <w:szCs w:val="24"/>
        </w:rPr>
        <w:t>Sincerely,</w:t>
      </w:r>
    </w:p>
    <w:p w14:paraId="290E581E" w14:textId="77777777" w:rsidR="00777C5C" w:rsidRDefault="00777C5C" w:rsidP="004C573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54D2CB" w14:textId="3DE2A394" w:rsidR="00777C5C" w:rsidRPr="00A71BA8" w:rsidRDefault="00A71BA8" w:rsidP="004C573F">
      <w:pPr>
        <w:pStyle w:val="NoSpacing"/>
        <w:rPr>
          <w:rFonts w:ascii="Dreaming Outloud Script Pro" w:hAnsi="Dreaming Outloud Script Pro" w:cs="Dreaming Outloud Script Pro"/>
          <w:sz w:val="36"/>
          <w:szCs w:val="36"/>
        </w:rPr>
      </w:pPr>
      <w:r w:rsidRPr="00A71BA8">
        <w:rPr>
          <w:rFonts w:ascii="Dreaming Outloud Script Pro" w:hAnsi="Dreaming Outloud Script Pro" w:cs="Dreaming Outloud Script Pro"/>
          <w:sz w:val="36"/>
          <w:szCs w:val="36"/>
        </w:rPr>
        <w:t>Nancy Hoffman</w:t>
      </w:r>
    </w:p>
    <w:p w14:paraId="13B10536" w14:textId="2A85943E" w:rsidR="004C573F" w:rsidRPr="004C573F" w:rsidRDefault="00777C5C" w:rsidP="004C57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Hoffman</w:t>
      </w:r>
    </w:p>
    <w:p w14:paraId="09219B33" w14:textId="77777777" w:rsidR="004C573F" w:rsidRPr="004C573F" w:rsidRDefault="004C573F" w:rsidP="004C573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57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4B97F1" w14:textId="77777777" w:rsidR="004C573F" w:rsidRPr="004C573F" w:rsidRDefault="004C573F" w:rsidP="004C573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9FF459" w14:textId="22A4C73B" w:rsidR="004C573F" w:rsidRDefault="004C573F" w:rsidP="004C573F">
      <w:pPr>
        <w:pStyle w:val="NoSpacing"/>
      </w:pPr>
      <w:r w:rsidRPr="004C573F">
        <w:rPr>
          <w:rFonts w:ascii="Times New Roman" w:hAnsi="Times New Roman" w:cs="Times New Roman"/>
          <w:sz w:val="24"/>
          <w:szCs w:val="24"/>
        </w:rPr>
        <w:t xml:space="preserve">cc: House Housing Finance &amp; Policy Committee Members </w:t>
      </w:r>
    </w:p>
    <w:p w14:paraId="5E3ABAFA" w14:textId="77777777" w:rsidR="001D52BE" w:rsidRDefault="001D52BE" w:rsidP="004C573F">
      <w:pPr>
        <w:pStyle w:val="NoSpacing"/>
        <w:rPr>
          <w:sz w:val="20"/>
          <w:szCs w:val="20"/>
        </w:rPr>
      </w:pPr>
    </w:p>
    <w:p w14:paraId="7D05940A" w14:textId="77777777" w:rsidR="001D52BE" w:rsidRPr="00756561" w:rsidRDefault="001D52BE" w:rsidP="004C573F">
      <w:pPr>
        <w:pStyle w:val="NoSpacing"/>
        <w:rPr>
          <w:sz w:val="20"/>
          <w:szCs w:val="20"/>
        </w:rPr>
      </w:pPr>
    </w:p>
    <w:p w14:paraId="7075B8AA" w14:textId="77777777" w:rsidR="004B766C" w:rsidRDefault="004B766C" w:rsidP="004C573F">
      <w:pPr>
        <w:pStyle w:val="NoSpacing"/>
      </w:pPr>
    </w:p>
    <w:sectPr w:rsidR="004B766C" w:rsidSect="009657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64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C466D" w14:textId="77777777" w:rsidR="00D85343" w:rsidRDefault="00D85343" w:rsidP="008E6396">
      <w:pPr>
        <w:spacing w:after="0" w:line="240" w:lineRule="auto"/>
      </w:pPr>
      <w:r>
        <w:separator/>
      </w:r>
    </w:p>
  </w:endnote>
  <w:endnote w:type="continuationSeparator" w:id="0">
    <w:p w14:paraId="077EEA04" w14:textId="77777777" w:rsidR="00D85343" w:rsidRDefault="00D85343" w:rsidP="008E6396">
      <w:pPr>
        <w:spacing w:after="0" w:line="240" w:lineRule="auto"/>
      </w:pPr>
      <w:r>
        <w:continuationSeparator/>
      </w:r>
    </w:p>
  </w:endnote>
  <w:endnote w:type="continuationNotice" w:id="1">
    <w:p w14:paraId="166F52B6" w14:textId="77777777" w:rsidR="00D85343" w:rsidRDefault="00D853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EC103" w14:textId="77777777" w:rsidR="008E6396" w:rsidRDefault="008E63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9AFBC" w14:textId="77777777" w:rsidR="008E6396" w:rsidRDefault="008E63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7A499" w14:textId="77777777" w:rsidR="008E6396" w:rsidRDefault="008E63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35CD2" w14:textId="77777777" w:rsidR="00D85343" w:rsidRDefault="00D85343" w:rsidP="008E6396">
      <w:pPr>
        <w:spacing w:after="0" w:line="240" w:lineRule="auto"/>
      </w:pPr>
      <w:r>
        <w:separator/>
      </w:r>
    </w:p>
  </w:footnote>
  <w:footnote w:type="continuationSeparator" w:id="0">
    <w:p w14:paraId="69A14A62" w14:textId="77777777" w:rsidR="00D85343" w:rsidRDefault="00D85343" w:rsidP="008E6396">
      <w:pPr>
        <w:spacing w:after="0" w:line="240" w:lineRule="auto"/>
      </w:pPr>
      <w:r>
        <w:continuationSeparator/>
      </w:r>
    </w:p>
  </w:footnote>
  <w:footnote w:type="continuationNotice" w:id="1">
    <w:p w14:paraId="4526AF4C" w14:textId="77777777" w:rsidR="00D85343" w:rsidRDefault="00D853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CDF54" w14:textId="7B66073A" w:rsidR="008E6396" w:rsidRDefault="00CB7897">
    <w:pPr>
      <w:pStyle w:val="Header"/>
    </w:pPr>
    <w:r>
      <w:rPr>
        <w:noProof/>
      </w:rPr>
      <w:pict w14:anchorId="14302A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9340141" o:spid="_x0000_s1026" type="#_x0000_t75" style="position:absolute;margin-left:0;margin-top:0;width:612.25pt;height:792.25pt;z-index:-251658239;mso-position-horizontal:center;mso-position-horizontal-relative:margin;mso-position-vertical:center;mso-position-vertical-relative:margin" o:allowincell="f">
          <v:imagedata r:id="rId1" o:title="Letterhead With Yellow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4A590" w14:textId="16CD7A7A" w:rsidR="008E6396" w:rsidRDefault="00CB7897">
    <w:pPr>
      <w:pStyle w:val="Header"/>
    </w:pPr>
    <w:r>
      <w:rPr>
        <w:noProof/>
      </w:rPr>
      <w:pict w14:anchorId="63E054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9340142" o:spid="_x0000_s1027" type="#_x0000_t75" style="position:absolute;margin-left:0;margin-top:0;width:612.25pt;height:792.25pt;z-index:-251658238;mso-position-horizontal:center;mso-position-horizontal-relative:margin;mso-position-vertical:center;mso-position-vertical-relative:margin" o:allowincell="f">
          <v:imagedata r:id="rId1" o:title="Letterhead With Yellow-0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5EAB4" w14:textId="3EF7A5D4" w:rsidR="008E6396" w:rsidRDefault="00CB7897">
    <w:pPr>
      <w:pStyle w:val="Header"/>
    </w:pPr>
    <w:r>
      <w:rPr>
        <w:noProof/>
      </w:rPr>
      <w:pict w14:anchorId="3DA198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9340140" o:spid="_x0000_s1025" type="#_x0000_t75" style="position:absolute;margin-left:0;margin-top:0;width:612.25pt;height:792.25pt;z-index:-251658240;mso-position-horizontal:center;mso-position-horizontal-relative:margin;mso-position-vertical:center;mso-position-vertical-relative:margin" o:allowincell="f">
          <v:imagedata r:id="rId1" o:title="Letterhead With Yellow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344F"/>
    <w:multiLevelType w:val="multilevel"/>
    <w:tmpl w:val="E5E294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4052C1"/>
    <w:multiLevelType w:val="multilevel"/>
    <w:tmpl w:val="F094FA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911B5D"/>
    <w:multiLevelType w:val="multilevel"/>
    <w:tmpl w:val="CAB4E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246B0A"/>
    <w:multiLevelType w:val="multilevel"/>
    <w:tmpl w:val="571AD5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150B98"/>
    <w:multiLevelType w:val="multilevel"/>
    <w:tmpl w:val="04FA22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136ED3"/>
    <w:multiLevelType w:val="multilevel"/>
    <w:tmpl w:val="B9C091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BE3C32"/>
    <w:multiLevelType w:val="hybridMultilevel"/>
    <w:tmpl w:val="05BC4E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706442C"/>
    <w:multiLevelType w:val="multilevel"/>
    <w:tmpl w:val="31FAC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6038723">
    <w:abstractNumId w:val="6"/>
  </w:num>
  <w:num w:numId="2" w16cid:durableId="976840003">
    <w:abstractNumId w:val="2"/>
  </w:num>
  <w:num w:numId="3" w16cid:durableId="13698398">
    <w:abstractNumId w:val="0"/>
  </w:num>
  <w:num w:numId="4" w16cid:durableId="646738471">
    <w:abstractNumId w:val="4"/>
  </w:num>
  <w:num w:numId="5" w16cid:durableId="927926930">
    <w:abstractNumId w:val="1"/>
  </w:num>
  <w:num w:numId="6" w16cid:durableId="71323100">
    <w:abstractNumId w:val="7"/>
  </w:num>
  <w:num w:numId="7" w16cid:durableId="446122708">
    <w:abstractNumId w:val="3"/>
  </w:num>
  <w:num w:numId="8" w16cid:durableId="922102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396"/>
    <w:rsid w:val="00001294"/>
    <w:rsid w:val="00004143"/>
    <w:rsid w:val="00021C66"/>
    <w:rsid w:val="00047169"/>
    <w:rsid w:val="000550D1"/>
    <w:rsid w:val="000650A0"/>
    <w:rsid w:val="0007182E"/>
    <w:rsid w:val="00086CC9"/>
    <w:rsid w:val="00096C39"/>
    <w:rsid w:val="000A18BE"/>
    <w:rsid w:val="000B64CE"/>
    <w:rsid w:val="000B7DCA"/>
    <w:rsid w:val="000D2DFD"/>
    <w:rsid w:val="000E2D5E"/>
    <w:rsid w:val="001238FF"/>
    <w:rsid w:val="00127C71"/>
    <w:rsid w:val="001544B1"/>
    <w:rsid w:val="001552C5"/>
    <w:rsid w:val="001573D0"/>
    <w:rsid w:val="00176313"/>
    <w:rsid w:val="00192E9B"/>
    <w:rsid w:val="00193058"/>
    <w:rsid w:val="001D52BE"/>
    <w:rsid w:val="001D5CB1"/>
    <w:rsid w:val="001D7BCF"/>
    <w:rsid w:val="001E7CDC"/>
    <w:rsid w:val="00201736"/>
    <w:rsid w:val="00237459"/>
    <w:rsid w:val="0024037B"/>
    <w:rsid w:val="00251D99"/>
    <w:rsid w:val="00254D46"/>
    <w:rsid w:val="0025725E"/>
    <w:rsid w:val="00292FAB"/>
    <w:rsid w:val="0029499A"/>
    <w:rsid w:val="00295F29"/>
    <w:rsid w:val="00295F7C"/>
    <w:rsid w:val="00296993"/>
    <w:rsid w:val="002A4D00"/>
    <w:rsid w:val="002B22D9"/>
    <w:rsid w:val="002B5B1E"/>
    <w:rsid w:val="002B786F"/>
    <w:rsid w:val="002C21C9"/>
    <w:rsid w:val="002C4E68"/>
    <w:rsid w:val="002D4101"/>
    <w:rsid w:val="002F57AC"/>
    <w:rsid w:val="00311FD0"/>
    <w:rsid w:val="00311FE9"/>
    <w:rsid w:val="0032164B"/>
    <w:rsid w:val="003257B6"/>
    <w:rsid w:val="00360675"/>
    <w:rsid w:val="00387CE3"/>
    <w:rsid w:val="00395F7B"/>
    <w:rsid w:val="003C2CA9"/>
    <w:rsid w:val="003C7F35"/>
    <w:rsid w:val="003E03F7"/>
    <w:rsid w:val="003E15C3"/>
    <w:rsid w:val="003F0F91"/>
    <w:rsid w:val="003F0FDE"/>
    <w:rsid w:val="003F17F3"/>
    <w:rsid w:val="0040551B"/>
    <w:rsid w:val="004121A2"/>
    <w:rsid w:val="004142C0"/>
    <w:rsid w:val="004207E4"/>
    <w:rsid w:val="00450B5F"/>
    <w:rsid w:val="004524D3"/>
    <w:rsid w:val="00487A94"/>
    <w:rsid w:val="004A3C5D"/>
    <w:rsid w:val="004A7FA0"/>
    <w:rsid w:val="004B1E6C"/>
    <w:rsid w:val="004B1FF1"/>
    <w:rsid w:val="004B766C"/>
    <w:rsid w:val="004C2AEC"/>
    <w:rsid w:val="004C573F"/>
    <w:rsid w:val="004C7386"/>
    <w:rsid w:val="004D3F3C"/>
    <w:rsid w:val="004E0ED5"/>
    <w:rsid w:val="004E2055"/>
    <w:rsid w:val="004F719A"/>
    <w:rsid w:val="00527293"/>
    <w:rsid w:val="00536053"/>
    <w:rsid w:val="00545E54"/>
    <w:rsid w:val="005768A9"/>
    <w:rsid w:val="0058052B"/>
    <w:rsid w:val="00582072"/>
    <w:rsid w:val="00597174"/>
    <w:rsid w:val="005B1256"/>
    <w:rsid w:val="005C40C1"/>
    <w:rsid w:val="005C5933"/>
    <w:rsid w:val="005F20DB"/>
    <w:rsid w:val="00606BA7"/>
    <w:rsid w:val="00614F9E"/>
    <w:rsid w:val="006150A1"/>
    <w:rsid w:val="00642B9B"/>
    <w:rsid w:val="00652CDE"/>
    <w:rsid w:val="00673872"/>
    <w:rsid w:val="00680C97"/>
    <w:rsid w:val="006A27D8"/>
    <w:rsid w:val="006A3037"/>
    <w:rsid w:val="006B618E"/>
    <w:rsid w:val="006C7344"/>
    <w:rsid w:val="006D44F9"/>
    <w:rsid w:val="006F033D"/>
    <w:rsid w:val="00703151"/>
    <w:rsid w:val="00713891"/>
    <w:rsid w:val="00723E55"/>
    <w:rsid w:val="00733236"/>
    <w:rsid w:val="00736614"/>
    <w:rsid w:val="00744D40"/>
    <w:rsid w:val="00747319"/>
    <w:rsid w:val="0076501D"/>
    <w:rsid w:val="0076624E"/>
    <w:rsid w:val="007664AC"/>
    <w:rsid w:val="007717C4"/>
    <w:rsid w:val="00771FF1"/>
    <w:rsid w:val="00775815"/>
    <w:rsid w:val="00777C5C"/>
    <w:rsid w:val="007866D2"/>
    <w:rsid w:val="007A619C"/>
    <w:rsid w:val="007B1876"/>
    <w:rsid w:val="007B7D80"/>
    <w:rsid w:val="007C6E44"/>
    <w:rsid w:val="007C7AE0"/>
    <w:rsid w:val="007D05EE"/>
    <w:rsid w:val="007D182B"/>
    <w:rsid w:val="007D3605"/>
    <w:rsid w:val="007E0018"/>
    <w:rsid w:val="007E5087"/>
    <w:rsid w:val="007F657C"/>
    <w:rsid w:val="008077E6"/>
    <w:rsid w:val="00826509"/>
    <w:rsid w:val="008323F0"/>
    <w:rsid w:val="00835E58"/>
    <w:rsid w:val="008375EC"/>
    <w:rsid w:val="00846056"/>
    <w:rsid w:val="0087757C"/>
    <w:rsid w:val="00877CA6"/>
    <w:rsid w:val="008A21A6"/>
    <w:rsid w:val="008D040A"/>
    <w:rsid w:val="008E1EFC"/>
    <w:rsid w:val="008E2D7C"/>
    <w:rsid w:val="008E6396"/>
    <w:rsid w:val="008F2152"/>
    <w:rsid w:val="00901E05"/>
    <w:rsid w:val="00902D23"/>
    <w:rsid w:val="009207BB"/>
    <w:rsid w:val="009219B6"/>
    <w:rsid w:val="00934A5F"/>
    <w:rsid w:val="00942398"/>
    <w:rsid w:val="00944CE4"/>
    <w:rsid w:val="0095669E"/>
    <w:rsid w:val="00965740"/>
    <w:rsid w:val="00984938"/>
    <w:rsid w:val="009A1B01"/>
    <w:rsid w:val="009A56B5"/>
    <w:rsid w:val="009A6144"/>
    <w:rsid w:val="009C102F"/>
    <w:rsid w:val="009C50AC"/>
    <w:rsid w:val="009D18BC"/>
    <w:rsid w:val="009D32FF"/>
    <w:rsid w:val="009F0BAA"/>
    <w:rsid w:val="009F535F"/>
    <w:rsid w:val="009F5D0F"/>
    <w:rsid w:val="009F740E"/>
    <w:rsid w:val="00A2325F"/>
    <w:rsid w:val="00A2659D"/>
    <w:rsid w:val="00A32DB2"/>
    <w:rsid w:val="00A3395D"/>
    <w:rsid w:val="00A34F9E"/>
    <w:rsid w:val="00A4459A"/>
    <w:rsid w:val="00A4486B"/>
    <w:rsid w:val="00A54F0B"/>
    <w:rsid w:val="00A71BA8"/>
    <w:rsid w:val="00AE3E05"/>
    <w:rsid w:val="00B136A4"/>
    <w:rsid w:val="00B16E31"/>
    <w:rsid w:val="00B236BD"/>
    <w:rsid w:val="00BC40CC"/>
    <w:rsid w:val="00BC779A"/>
    <w:rsid w:val="00BE62FC"/>
    <w:rsid w:val="00BE764D"/>
    <w:rsid w:val="00C22F44"/>
    <w:rsid w:val="00C263C3"/>
    <w:rsid w:val="00C26A83"/>
    <w:rsid w:val="00C55927"/>
    <w:rsid w:val="00C6211E"/>
    <w:rsid w:val="00C7183C"/>
    <w:rsid w:val="00C749FE"/>
    <w:rsid w:val="00C807F2"/>
    <w:rsid w:val="00C90B08"/>
    <w:rsid w:val="00C91B1B"/>
    <w:rsid w:val="00CB34D2"/>
    <w:rsid w:val="00CB7897"/>
    <w:rsid w:val="00CC0957"/>
    <w:rsid w:val="00CC2614"/>
    <w:rsid w:val="00CE2DDC"/>
    <w:rsid w:val="00D13B7D"/>
    <w:rsid w:val="00D2792D"/>
    <w:rsid w:val="00D30F9D"/>
    <w:rsid w:val="00D50604"/>
    <w:rsid w:val="00D65176"/>
    <w:rsid w:val="00D71C51"/>
    <w:rsid w:val="00D85343"/>
    <w:rsid w:val="00D91F49"/>
    <w:rsid w:val="00DB3613"/>
    <w:rsid w:val="00DC3D83"/>
    <w:rsid w:val="00DC4D2A"/>
    <w:rsid w:val="00DC5B41"/>
    <w:rsid w:val="00DC7FC3"/>
    <w:rsid w:val="00DD1F02"/>
    <w:rsid w:val="00DD6D31"/>
    <w:rsid w:val="00DD7B98"/>
    <w:rsid w:val="00DE29CD"/>
    <w:rsid w:val="00DF3CC5"/>
    <w:rsid w:val="00DF6158"/>
    <w:rsid w:val="00E0581D"/>
    <w:rsid w:val="00E068F2"/>
    <w:rsid w:val="00E2083B"/>
    <w:rsid w:val="00E363EE"/>
    <w:rsid w:val="00E47FAD"/>
    <w:rsid w:val="00E52BA2"/>
    <w:rsid w:val="00E60728"/>
    <w:rsid w:val="00E74D54"/>
    <w:rsid w:val="00E94200"/>
    <w:rsid w:val="00EC1883"/>
    <w:rsid w:val="00EC4E9B"/>
    <w:rsid w:val="00F00438"/>
    <w:rsid w:val="00F023E6"/>
    <w:rsid w:val="00F17A8C"/>
    <w:rsid w:val="00F26834"/>
    <w:rsid w:val="00F40FD1"/>
    <w:rsid w:val="00F4485F"/>
    <w:rsid w:val="00F71913"/>
    <w:rsid w:val="00F73925"/>
    <w:rsid w:val="00F7439F"/>
    <w:rsid w:val="00F868C6"/>
    <w:rsid w:val="00FA0538"/>
    <w:rsid w:val="00FB5688"/>
    <w:rsid w:val="00FB6A2C"/>
    <w:rsid w:val="00FB70F4"/>
    <w:rsid w:val="00FC06F8"/>
    <w:rsid w:val="00FD5192"/>
    <w:rsid w:val="00FD5638"/>
    <w:rsid w:val="00FE1DE5"/>
    <w:rsid w:val="00FE4E85"/>
    <w:rsid w:val="00FF1D60"/>
    <w:rsid w:val="00FF31CB"/>
    <w:rsid w:val="00FF3BAD"/>
    <w:rsid w:val="40C8761E"/>
    <w:rsid w:val="443DAB27"/>
    <w:rsid w:val="49499017"/>
    <w:rsid w:val="7F04D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0B09E"/>
  <w15:chartTrackingRefBased/>
  <w15:docId w15:val="{AE2CA280-EC6E-4FEE-84F2-AF4C4E2F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D9"/>
    <w:pPr>
      <w:spacing w:before="100" w:beforeAutospacing="1" w:after="100" w:afterAutospacing="1" w:line="288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6396"/>
    <w:pPr>
      <w:tabs>
        <w:tab w:val="center" w:pos="4680"/>
        <w:tab w:val="right" w:pos="9360"/>
      </w:tabs>
      <w:spacing w:before="0" w:beforeAutospacing="0" w:after="0" w:afterAutospacing="0" w:line="240" w:lineRule="auto"/>
    </w:pPr>
    <w:rPr>
      <w:lang w:bidi="ta-IN"/>
    </w:rPr>
  </w:style>
  <w:style w:type="character" w:customStyle="1" w:styleId="HeaderChar">
    <w:name w:val="Header Char"/>
    <w:basedOn w:val="DefaultParagraphFont"/>
    <w:link w:val="Header"/>
    <w:uiPriority w:val="99"/>
    <w:rsid w:val="008E6396"/>
  </w:style>
  <w:style w:type="paragraph" w:styleId="Footer">
    <w:name w:val="footer"/>
    <w:basedOn w:val="Normal"/>
    <w:link w:val="FooterChar"/>
    <w:uiPriority w:val="99"/>
    <w:unhideWhenUsed/>
    <w:rsid w:val="008E6396"/>
    <w:pPr>
      <w:tabs>
        <w:tab w:val="center" w:pos="4680"/>
        <w:tab w:val="right" w:pos="9360"/>
      </w:tabs>
      <w:spacing w:before="0" w:beforeAutospacing="0" w:after="0" w:afterAutospacing="0" w:line="240" w:lineRule="auto"/>
    </w:pPr>
    <w:rPr>
      <w:lang w:bidi="ta-IN"/>
    </w:rPr>
  </w:style>
  <w:style w:type="character" w:customStyle="1" w:styleId="FooterChar">
    <w:name w:val="Footer Char"/>
    <w:basedOn w:val="DefaultParagraphFont"/>
    <w:link w:val="Footer"/>
    <w:uiPriority w:val="99"/>
    <w:rsid w:val="008E6396"/>
  </w:style>
  <w:style w:type="character" w:styleId="Hyperlink">
    <w:name w:val="Hyperlink"/>
    <w:basedOn w:val="DefaultParagraphFont"/>
    <w:uiPriority w:val="99"/>
    <w:unhideWhenUsed/>
    <w:rsid w:val="0052729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50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524D3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524D3"/>
  </w:style>
  <w:style w:type="character" w:customStyle="1" w:styleId="eop">
    <w:name w:val="eop"/>
    <w:basedOn w:val="DefaultParagraphFont"/>
    <w:rsid w:val="004524D3"/>
  </w:style>
  <w:style w:type="paragraph" w:styleId="NoSpacing">
    <w:name w:val="No Spacing"/>
    <w:uiPriority w:val="1"/>
    <w:qFormat/>
    <w:rsid w:val="00F26834"/>
    <w:pPr>
      <w:spacing w:after="0" w:line="240" w:lineRule="auto"/>
    </w:pPr>
    <w:rPr>
      <w:lang w:bidi="ar-SA"/>
    </w:rPr>
  </w:style>
  <w:style w:type="paragraph" w:customStyle="1" w:styleId="Default">
    <w:name w:val="Default"/>
    <w:basedOn w:val="Normal"/>
    <w:rsid w:val="006150A1"/>
    <w:pPr>
      <w:autoSpaceDE w:val="0"/>
      <w:autoSpaceDN w:val="0"/>
      <w:spacing w:before="0" w:beforeAutospacing="0" w:after="0" w:afterAutospacing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B22D9"/>
    <w:pPr>
      <w:ind w:left="720"/>
      <w:contextualSpacing/>
    </w:pPr>
  </w:style>
  <w:style w:type="table" w:styleId="TableGrid">
    <w:name w:val="Table Grid"/>
    <w:basedOn w:val="TableNormal"/>
    <w:uiPriority w:val="39"/>
    <w:rsid w:val="003E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A4486B"/>
    <w:pPr>
      <w:tabs>
        <w:tab w:val="decimal" w:pos="360"/>
      </w:tabs>
      <w:spacing w:before="0" w:beforeAutospacing="0" w:after="200" w:afterAutospacing="0" w:line="276" w:lineRule="auto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A4486B"/>
    <w:pPr>
      <w:spacing w:before="0" w:beforeAutospacing="0" w:after="0" w:afterAutospacing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4486B"/>
    <w:rPr>
      <w:rFonts w:eastAsiaTheme="minorEastAsia" w:cs="Times New Roman"/>
      <w:sz w:val="20"/>
      <w:szCs w:val="20"/>
      <w:lang w:bidi="ar-SA"/>
    </w:rPr>
  </w:style>
  <w:style w:type="character" w:styleId="SubtleEmphasis">
    <w:name w:val="Subtle Emphasis"/>
    <w:basedOn w:val="DefaultParagraphFont"/>
    <w:uiPriority w:val="19"/>
    <w:qFormat/>
    <w:rsid w:val="00A4486B"/>
    <w:rPr>
      <w:i/>
      <w:iCs/>
    </w:rPr>
  </w:style>
  <w:style w:type="table" w:styleId="LightShading-Accent1">
    <w:name w:val="Light Shading Accent 1"/>
    <w:basedOn w:val="TableNormal"/>
    <w:uiPriority w:val="60"/>
    <w:rsid w:val="00A4486B"/>
    <w:pPr>
      <w:spacing w:after="0" w:line="240" w:lineRule="auto"/>
    </w:pPr>
    <w:rPr>
      <w:rFonts w:eastAsiaTheme="minorEastAsia"/>
      <w:color w:val="2F5496" w:themeColor="accent1" w:themeShade="BF"/>
      <w:lang w:bidi="ar-SA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customStyle="1" w:styleId="advancedproofingissue">
    <w:name w:val="advancedproofingissue"/>
    <w:basedOn w:val="DefaultParagraphFont"/>
    <w:rsid w:val="009C102F"/>
  </w:style>
  <w:style w:type="character" w:styleId="CommentReference">
    <w:name w:val="annotation reference"/>
    <w:uiPriority w:val="99"/>
    <w:semiHidden/>
    <w:unhideWhenUsed/>
    <w:rsid w:val="00055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50D1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50D1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7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9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9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6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5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12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4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4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0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1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9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54BAC5DAE9BA4E994081547F646178" ma:contentTypeVersion="2" ma:contentTypeDescription="Create a new document." ma:contentTypeScope="" ma:versionID="77476a37cd0192c1471b9359fc98b3f7">
  <xsd:schema xmlns:xsd="http://www.w3.org/2001/XMLSchema" xmlns:xs="http://www.w3.org/2001/XMLSchema" xmlns:p="http://schemas.microsoft.com/office/2006/metadata/properties" xmlns:ns2="4604a0a1-6560-497a-89b0-0fb15b4a2ea7" targetNamespace="http://schemas.microsoft.com/office/2006/metadata/properties" ma:root="true" ma:fieldsID="9aab0970ae3c699e1163ecc99564c7cc" ns2:_="">
    <xsd:import namespace="4604a0a1-6560-497a-89b0-0fb15b4a2e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4a0a1-6560-497a-89b0-0fb15b4a2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61DE3-1FFE-40C0-AB22-BBA209579E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9471EC-60E1-4A15-967E-0777CCBFB9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C602BB-26B1-41CC-B736-5CA5D2908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04a0a1-6560-497a-89b0-0fb15b4a2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EB7BA8-939B-4371-9B4D-EF76580D3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Libby Murphy</cp:lastModifiedBy>
  <cp:revision>2</cp:revision>
  <dcterms:created xsi:type="dcterms:W3CDTF">2023-02-07T03:25:00Z</dcterms:created>
  <dcterms:modified xsi:type="dcterms:W3CDTF">2023-02-07T03:25:00Z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0x0101004354BAC5DAE9BA4E994081547F646178</vt:lpwstr>
  </property>
  <property fmtid="{D5CDD505-2E9C-101B-9397-08002B2CF9AE}" pid="3" name="MediaServiceImageTags">
    <vt:lpwstr/>
  </property>
</Properties>
</file>