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8A71" w14:textId="144CE4F5" w:rsidR="00165091" w:rsidRPr="00ED5E5D" w:rsidRDefault="00165091" w:rsidP="00165091">
      <w:pPr>
        <w:tabs>
          <w:tab w:val="right" w:pos="9360"/>
        </w:tabs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STATE OF MINNESOTA</w:t>
      </w:r>
      <w:r w:rsidRPr="00ED5E5D">
        <w:rPr>
          <w:rFonts w:cs="Times New Roman"/>
          <w:szCs w:val="24"/>
        </w:rPr>
        <w:tab/>
        <w:t xml:space="preserve"> TWENTY </w:t>
      </w:r>
      <w:r w:rsidR="009F18E8" w:rsidRPr="00ED5E5D">
        <w:rPr>
          <w:rFonts w:cs="Times New Roman"/>
          <w:szCs w:val="24"/>
        </w:rPr>
        <w:t>THIRD</w:t>
      </w:r>
      <w:r w:rsidRPr="00ED5E5D">
        <w:rPr>
          <w:rFonts w:cs="Times New Roman"/>
          <w:szCs w:val="24"/>
        </w:rPr>
        <w:t xml:space="preserve"> MEETING</w:t>
      </w:r>
    </w:p>
    <w:p w14:paraId="4671FBF9" w14:textId="77777777" w:rsidR="00165091" w:rsidRPr="00ED5E5D" w:rsidRDefault="00165091" w:rsidP="00165091">
      <w:pPr>
        <w:tabs>
          <w:tab w:val="right" w:pos="9360"/>
        </w:tabs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HOUSE OF REPRESENTATIVES</w:t>
      </w:r>
      <w:r w:rsidRPr="00ED5E5D">
        <w:rPr>
          <w:rFonts w:cs="Times New Roman"/>
          <w:szCs w:val="24"/>
        </w:rPr>
        <w:tab/>
        <w:t>NINETY-THIRD SESSION</w:t>
      </w:r>
    </w:p>
    <w:p w14:paraId="1DDC6117" w14:textId="77777777" w:rsidR="00165091" w:rsidRPr="00ED5E5D" w:rsidRDefault="00165091" w:rsidP="00165091">
      <w:pPr>
        <w:rPr>
          <w:rFonts w:cs="Times New Roman"/>
          <w:szCs w:val="24"/>
        </w:rPr>
      </w:pPr>
    </w:p>
    <w:p w14:paraId="2A857CD5" w14:textId="77777777" w:rsidR="00165091" w:rsidRPr="00ED5E5D" w:rsidRDefault="00165091" w:rsidP="00165091">
      <w:pPr>
        <w:tabs>
          <w:tab w:val="center" w:pos="4680"/>
        </w:tabs>
        <w:jc w:val="center"/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HOUSING FINANCE AND POLICY COMMITTEE MINUTES</w:t>
      </w:r>
    </w:p>
    <w:p w14:paraId="5E12CA2C" w14:textId="77777777" w:rsidR="00165091" w:rsidRPr="00ED5E5D" w:rsidRDefault="00165091" w:rsidP="00165091">
      <w:pPr>
        <w:rPr>
          <w:rFonts w:cs="Times New Roman"/>
          <w:szCs w:val="24"/>
        </w:rPr>
      </w:pPr>
    </w:p>
    <w:p w14:paraId="11E2EF2D" w14:textId="77777777" w:rsidR="00165091" w:rsidRPr="00ED5E5D" w:rsidRDefault="00165091" w:rsidP="00165091">
      <w:pPr>
        <w:rPr>
          <w:rFonts w:cs="Times New Roman"/>
          <w:szCs w:val="24"/>
        </w:rPr>
      </w:pPr>
    </w:p>
    <w:p w14:paraId="49FE481F" w14:textId="3C01A45A" w:rsidR="00165091" w:rsidRPr="00ED5E5D" w:rsidRDefault="00165091" w:rsidP="00165091">
      <w:pPr>
        <w:rPr>
          <w:rFonts w:cs="Times New Roman"/>
          <w:szCs w:val="24"/>
        </w:rPr>
      </w:pPr>
      <w:bookmarkStart w:id="0" w:name="_Hlk62558560"/>
      <w:r w:rsidRPr="00ED5E5D">
        <w:rPr>
          <w:rFonts w:cs="Times New Roman"/>
          <w:szCs w:val="24"/>
        </w:rPr>
        <w:t xml:space="preserve">Representative Michael Howard, Chair of the Housing Finance and Policy Committee, called the meeting to order at </w:t>
      </w:r>
      <w:r w:rsidR="00586092" w:rsidRPr="00ED5E5D">
        <w:rPr>
          <w:rFonts w:cs="Times New Roman"/>
          <w:szCs w:val="24"/>
        </w:rPr>
        <w:t>1</w:t>
      </w:r>
      <w:r w:rsidRPr="00ED5E5D">
        <w:rPr>
          <w:rFonts w:cs="Times New Roman"/>
          <w:szCs w:val="24"/>
        </w:rPr>
        <w:t>:0</w:t>
      </w:r>
      <w:r w:rsidR="001F5A8E">
        <w:rPr>
          <w:rFonts w:cs="Times New Roman"/>
          <w:szCs w:val="24"/>
        </w:rPr>
        <w:t>5</w:t>
      </w:r>
      <w:r w:rsidRPr="00ED5E5D">
        <w:rPr>
          <w:rFonts w:cs="Times New Roman"/>
          <w:szCs w:val="24"/>
        </w:rPr>
        <w:t xml:space="preserve"> PM on March 2</w:t>
      </w:r>
      <w:r w:rsidR="009F18E8" w:rsidRPr="00ED5E5D">
        <w:rPr>
          <w:rFonts w:cs="Times New Roman"/>
          <w:szCs w:val="24"/>
        </w:rPr>
        <w:t>4</w:t>
      </w:r>
      <w:r w:rsidRPr="00ED5E5D">
        <w:rPr>
          <w:rFonts w:cs="Times New Roman"/>
          <w:szCs w:val="24"/>
        </w:rPr>
        <w:t xml:space="preserve">, 2023, in Room </w:t>
      </w:r>
      <w:r w:rsidR="009F18E8" w:rsidRPr="00ED5E5D">
        <w:rPr>
          <w:rFonts w:cs="Times New Roman"/>
          <w:szCs w:val="24"/>
        </w:rPr>
        <w:t>200</w:t>
      </w:r>
      <w:r w:rsidRPr="00ED5E5D">
        <w:rPr>
          <w:rFonts w:cs="Times New Roman"/>
          <w:szCs w:val="24"/>
        </w:rPr>
        <w:t xml:space="preserve"> of the State Office Building.</w:t>
      </w:r>
      <w:bookmarkEnd w:id="0"/>
    </w:p>
    <w:p w14:paraId="3B219EA2" w14:textId="77777777" w:rsidR="00165091" w:rsidRPr="00ED5E5D" w:rsidRDefault="00165091" w:rsidP="00165091">
      <w:pPr>
        <w:rPr>
          <w:rFonts w:cs="Times New Roman"/>
          <w:szCs w:val="24"/>
        </w:rPr>
      </w:pPr>
    </w:p>
    <w:p w14:paraId="13CF90BC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The Committee Legislative Assistant noted the roll.</w:t>
      </w:r>
    </w:p>
    <w:p w14:paraId="1CF034A5" w14:textId="77777777" w:rsidR="00165091" w:rsidRPr="00ED5E5D" w:rsidRDefault="00165091" w:rsidP="00165091">
      <w:pPr>
        <w:rPr>
          <w:rFonts w:cs="Times New Roman"/>
          <w:szCs w:val="24"/>
        </w:rPr>
      </w:pPr>
    </w:p>
    <w:p w14:paraId="46206832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Members Present:</w:t>
      </w:r>
    </w:p>
    <w:p w14:paraId="644A203A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HOWARD, Michael (Chair)</w:t>
      </w:r>
    </w:p>
    <w:p w14:paraId="0AC337A7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 xml:space="preserve">AGBAJE, Esther (Vice Chair) </w:t>
      </w:r>
    </w:p>
    <w:p w14:paraId="7E3AA854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JOHNSON, Brian (GOP Lead)</w:t>
      </w:r>
    </w:p>
    <w:p w14:paraId="2B58943B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CHA, Ethan</w:t>
      </w:r>
    </w:p>
    <w:p w14:paraId="003B5CB3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DOTSETH, Jeff</w:t>
      </w:r>
    </w:p>
    <w:p w14:paraId="7D1AA2B2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HUSSEIN, Samakab</w:t>
      </w:r>
    </w:p>
    <w:p w14:paraId="01E081D7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KOZLOWSKI, Alicia</w:t>
      </w:r>
    </w:p>
    <w:p w14:paraId="1CE1B45A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MYERS, Andrew</w:t>
      </w:r>
    </w:p>
    <w:p w14:paraId="19D0B0B9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NASH, Jim</w:t>
      </w:r>
    </w:p>
    <w:p w14:paraId="76187362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NORRIS, Matt</w:t>
      </w:r>
    </w:p>
    <w:p w14:paraId="230F7010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PEREZ- VEGA, Maria Isa</w:t>
      </w:r>
    </w:p>
    <w:p w14:paraId="224ADA39" w14:textId="1DB2A528" w:rsidR="00165091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PETERSBURG, John</w:t>
      </w:r>
    </w:p>
    <w:p w14:paraId="6976C16D" w14:textId="0BE760E5" w:rsidR="00C47BDE" w:rsidRDefault="00C47BDE" w:rsidP="00165091">
      <w:pPr>
        <w:rPr>
          <w:rFonts w:cs="Times New Roman"/>
          <w:szCs w:val="24"/>
        </w:rPr>
      </w:pPr>
    </w:p>
    <w:p w14:paraId="467CF30E" w14:textId="73B3258B" w:rsidR="00C47BDE" w:rsidRDefault="00C47BDE" w:rsidP="0016509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Members Excused: </w:t>
      </w:r>
    </w:p>
    <w:p w14:paraId="30757AB1" w14:textId="77777777" w:rsidR="00C47BDE" w:rsidRPr="00ED5E5D" w:rsidRDefault="00C47BDE" w:rsidP="00C47BDE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HASSAN, Hodan</w:t>
      </w:r>
    </w:p>
    <w:p w14:paraId="3AB442DA" w14:textId="77777777" w:rsidR="00C47BDE" w:rsidRPr="00ED5E5D" w:rsidRDefault="00C47BDE" w:rsidP="00165091">
      <w:pPr>
        <w:rPr>
          <w:rFonts w:cs="Times New Roman"/>
          <w:szCs w:val="24"/>
        </w:rPr>
      </w:pPr>
    </w:p>
    <w:p w14:paraId="7387B543" w14:textId="77777777" w:rsidR="00165091" w:rsidRPr="00ED5E5D" w:rsidRDefault="00165091" w:rsidP="00165091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A quorum was present.</w:t>
      </w:r>
    </w:p>
    <w:p w14:paraId="3841C7DF" w14:textId="77777777" w:rsidR="00165091" w:rsidRPr="00ED5E5D" w:rsidRDefault="00165091" w:rsidP="00165091">
      <w:pPr>
        <w:rPr>
          <w:rFonts w:cs="Times New Roman"/>
          <w:szCs w:val="24"/>
        </w:rPr>
      </w:pPr>
    </w:p>
    <w:p w14:paraId="4E9D8BA7" w14:textId="4AC57978" w:rsidR="00165091" w:rsidRPr="00ED5E5D" w:rsidRDefault="00165091" w:rsidP="00165091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ED5E5D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1F5A8E">
        <w:rPr>
          <w:rFonts w:cs="Times New Roman"/>
          <w:color w:val="000000"/>
          <w:szCs w:val="24"/>
          <w:shd w:val="clear" w:color="auto" w:fill="FFFFFF"/>
        </w:rPr>
        <w:t xml:space="preserve">Agbaje </w:t>
      </w:r>
      <w:r w:rsidRPr="00ED5E5D">
        <w:rPr>
          <w:rFonts w:cs="Times New Roman"/>
          <w:color w:val="000000"/>
          <w:szCs w:val="24"/>
          <w:shd w:val="clear" w:color="auto" w:fill="FFFFFF"/>
        </w:rPr>
        <w:t xml:space="preserve">moved that the minutes of March </w:t>
      </w:r>
      <w:r w:rsidR="009F18E8" w:rsidRPr="00ED5E5D">
        <w:rPr>
          <w:rFonts w:cs="Times New Roman"/>
          <w:color w:val="000000"/>
          <w:szCs w:val="24"/>
          <w:shd w:val="clear" w:color="auto" w:fill="FFFFFF"/>
        </w:rPr>
        <w:t>22</w:t>
      </w:r>
      <w:r w:rsidRPr="00ED5E5D">
        <w:rPr>
          <w:rFonts w:cs="Times New Roman"/>
          <w:color w:val="000000"/>
          <w:szCs w:val="24"/>
          <w:shd w:val="clear" w:color="auto" w:fill="FFFFFF"/>
        </w:rPr>
        <w:t xml:space="preserve">, 2023, be approved. </w:t>
      </w:r>
      <w:r w:rsidRPr="00ED5E5D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58632E21" w14:textId="0DED5A36" w:rsidR="0070358B" w:rsidRPr="00ED5E5D" w:rsidRDefault="0070358B">
      <w:pPr>
        <w:rPr>
          <w:rFonts w:cs="Times New Roman"/>
          <w:szCs w:val="24"/>
        </w:rPr>
      </w:pPr>
    </w:p>
    <w:p w14:paraId="10FA0985" w14:textId="6E27FF52" w:rsidR="009F18E8" w:rsidRPr="00ED5E5D" w:rsidRDefault="009F18E8" w:rsidP="009F18E8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HF 2763 (Howard)</w:t>
      </w:r>
      <w:r w:rsidRPr="00ED5E5D">
        <w:rPr>
          <w:rFonts w:cs="Times New Roman"/>
          <w:color w:val="000000"/>
          <w:szCs w:val="24"/>
          <w:shd w:val="clear" w:color="auto" w:fill="FFFFFF"/>
        </w:rPr>
        <w:t xml:space="preserve"> Community and household stability, homeownership opportunity, and rental opportunity funds established; state general levy apportioned for funds; and reports required.</w:t>
      </w:r>
    </w:p>
    <w:p w14:paraId="0F7AD398" w14:textId="761429C9" w:rsidR="009F18E8" w:rsidRPr="00ED5E5D" w:rsidRDefault="009F18E8" w:rsidP="009F18E8">
      <w:pPr>
        <w:rPr>
          <w:rFonts w:cs="Times New Roman"/>
          <w:szCs w:val="24"/>
        </w:rPr>
      </w:pPr>
    </w:p>
    <w:p w14:paraId="7E93ED5D" w14:textId="269B3B4A" w:rsidR="009F18E8" w:rsidRPr="00ED5E5D" w:rsidRDefault="009F18E8" w:rsidP="009F18E8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Representative Howard moved to</w:t>
      </w:r>
      <w:r w:rsidR="001F5A8E">
        <w:rPr>
          <w:rFonts w:cs="Times New Roman"/>
          <w:szCs w:val="24"/>
        </w:rPr>
        <w:t xml:space="preserve"> layover HF 2763 for possible inclusion in the Housing Finance and Policy committee omnibus bill.</w:t>
      </w:r>
    </w:p>
    <w:p w14:paraId="735D4CD9" w14:textId="5D5A1AD0" w:rsidR="009F18E8" w:rsidRPr="00ED5E5D" w:rsidRDefault="009F18E8" w:rsidP="009F18E8">
      <w:pPr>
        <w:rPr>
          <w:rFonts w:cs="Times New Roman"/>
          <w:szCs w:val="24"/>
        </w:rPr>
      </w:pPr>
    </w:p>
    <w:p w14:paraId="64C392AC" w14:textId="57CFEAC3" w:rsidR="009F18E8" w:rsidRPr="00ED5E5D" w:rsidRDefault="009F18E8" w:rsidP="009F18E8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Representative Howard moved the H2763DE1 amendment.</w:t>
      </w:r>
      <w:r w:rsidR="001F5A8E">
        <w:rPr>
          <w:rFonts w:cs="Times New Roman"/>
          <w:szCs w:val="24"/>
        </w:rPr>
        <w:t xml:space="preserve"> THE MOTION PREVAILED. THE AMEDNMENT WAS ADOPTED.</w:t>
      </w:r>
    </w:p>
    <w:p w14:paraId="1EBB9FA0" w14:textId="15950789" w:rsidR="009F18E8" w:rsidRPr="00ED5E5D" w:rsidRDefault="009F18E8" w:rsidP="009F18E8">
      <w:pPr>
        <w:rPr>
          <w:rFonts w:cs="Times New Roman"/>
          <w:szCs w:val="24"/>
        </w:rPr>
      </w:pPr>
    </w:p>
    <w:p w14:paraId="47EDCF5C" w14:textId="20FDFEAA" w:rsidR="009F18E8" w:rsidRPr="00ED5E5D" w:rsidRDefault="009F18E8" w:rsidP="009F18E8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Representative Howard presented HF 2763 as amended.</w:t>
      </w:r>
    </w:p>
    <w:p w14:paraId="4B1F9434" w14:textId="77777777" w:rsidR="009F18E8" w:rsidRPr="00ED5E5D" w:rsidRDefault="009F18E8" w:rsidP="009F18E8">
      <w:pPr>
        <w:rPr>
          <w:rFonts w:cs="Times New Roman"/>
          <w:szCs w:val="24"/>
        </w:rPr>
      </w:pPr>
    </w:p>
    <w:p w14:paraId="37085091" w14:textId="4AC6B824" w:rsidR="009F18E8" w:rsidRPr="00ED5E5D" w:rsidRDefault="009F18E8" w:rsidP="009F18E8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>Testifying:</w:t>
      </w:r>
    </w:p>
    <w:p w14:paraId="634BDF4C" w14:textId="3C0DF4F9" w:rsidR="009F18E8" w:rsidRPr="00ED5E5D" w:rsidRDefault="001F5A8E" w:rsidP="009F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Marian Green, </w:t>
      </w:r>
      <w:r w:rsidR="009F18E8"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Commissioner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F18E8"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Hennepin County</w:t>
      </w:r>
    </w:p>
    <w:p w14:paraId="70C25859" w14:textId="25237093" w:rsidR="009F18E8" w:rsidRPr="00ED5E5D" w:rsidRDefault="00CE667D" w:rsidP="009F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Ben </w:t>
      </w:r>
      <w:r w:rsidR="009F18E8"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Helvick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Anderson, Vice President of Policy and Organizing,</w:t>
      </w:r>
      <w:r w:rsidR="009F18E8"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Beacon Interfaith</w:t>
      </w:r>
    </w:p>
    <w:p w14:paraId="6AC44431" w14:textId="1BADFA03" w:rsidR="009F18E8" w:rsidRDefault="009F18E8" w:rsidP="009F18E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D5E5D">
        <w:rPr>
          <w:rFonts w:ascii="Times New Roman" w:eastAsia="Times New Roman" w:hAnsi="Times New Roman" w:cs="Times New Roman"/>
          <w:sz w:val="24"/>
          <w:szCs w:val="24"/>
        </w:rPr>
        <w:t>Libby Murphy, Minnesota Housing Partnership</w:t>
      </w:r>
    </w:p>
    <w:p w14:paraId="7C5D0287" w14:textId="1BAAA9F8" w:rsidR="00CE667D" w:rsidRPr="00ED5E5D" w:rsidRDefault="00CE667D" w:rsidP="009F18E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Minnesota Chamber of Commerce</w:t>
      </w:r>
    </w:p>
    <w:p w14:paraId="386352E0" w14:textId="3092022E" w:rsidR="009F18E8" w:rsidRPr="00ED5E5D" w:rsidRDefault="009F18E8" w:rsidP="009F18E8">
      <w:pPr>
        <w:rPr>
          <w:rFonts w:eastAsia="Times New Roman" w:cs="Times New Roman"/>
          <w:szCs w:val="24"/>
        </w:rPr>
      </w:pPr>
    </w:p>
    <w:p w14:paraId="6C6A70FB" w14:textId="4A6F76CF" w:rsidR="009F18E8" w:rsidRPr="00ED5E5D" w:rsidRDefault="009F18E8" w:rsidP="009F18E8">
      <w:pPr>
        <w:rPr>
          <w:rFonts w:eastAsia="Times New Roman" w:cs="Times New Roman"/>
          <w:szCs w:val="24"/>
          <w:u w:val="single"/>
        </w:rPr>
      </w:pPr>
      <w:r w:rsidRPr="00ED5E5D">
        <w:rPr>
          <w:rFonts w:eastAsia="Times New Roman" w:cs="Times New Roman"/>
          <w:szCs w:val="24"/>
        </w:rPr>
        <w:t xml:space="preserve">Representative Howard </w:t>
      </w:r>
      <w:r w:rsidR="001F5A8E">
        <w:rPr>
          <w:rFonts w:eastAsia="Times New Roman" w:cs="Times New Roman"/>
          <w:szCs w:val="24"/>
        </w:rPr>
        <w:t>renewed the motion to layover HF 2763</w:t>
      </w:r>
      <w:r w:rsidR="00E1078B">
        <w:rPr>
          <w:rFonts w:eastAsia="Times New Roman" w:cs="Times New Roman"/>
          <w:szCs w:val="24"/>
        </w:rPr>
        <w:t xml:space="preserve"> as amended</w:t>
      </w:r>
      <w:r w:rsidR="001F5A8E">
        <w:rPr>
          <w:rFonts w:eastAsia="Times New Roman" w:cs="Times New Roman"/>
          <w:szCs w:val="24"/>
        </w:rPr>
        <w:t xml:space="preserve"> for possible inclusion in the Housing Finance and Policy committee omnibus bill. The bill was laid </w:t>
      </w:r>
      <w:r w:rsidR="00E22BA1">
        <w:rPr>
          <w:rFonts w:eastAsia="Times New Roman" w:cs="Times New Roman"/>
          <w:szCs w:val="24"/>
        </w:rPr>
        <w:t>over.</w:t>
      </w:r>
    </w:p>
    <w:p w14:paraId="0679015E" w14:textId="77777777" w:rsidR="009F18E8" w:rsidRPr="00ED5E5D" w:rsidRDefault="009F18E8" w:rsidP="009F18E8">
      <w:pPr>
        <w:ind w:firstLine="720"/>
        <w:rPr>
          <w:rFonts w:eastAsia="Times New Roman" w:cs="Times New Roman"/>
          <w:szCs w:val="24"/>
        </w:rPr>
      </w:pPr>
    </w:p>
    <w:p w14:paraId="1D956C2D" w14:textId="77777777" w:rsidR="009F18E8" w:rsidRPr="00ED5E5D" w:rsidRDefault="009F18E8" w:rsidP="009F18E8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362679" w14:textId="70AA0AE5" w:rsidR="009F18E8" w:rsidRPr="00ED5E5D" w:rsidRDefault="009F18E8" w:rsidP="009F18E8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3107 (Hussein) Rondo Community Land Trust grant funding provided, and money appropriated.</w:t>
      </w:r>
    </w:p>
    <w:p w14:paraId="4670E994" w14:textId="74BDAC4D" w:rsidR="009F18E8" w:rsidRPr="00ED5E5D" w:rsidRDefault="009F18E8" w:rsidP="009F18E8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880880" w14:textId="78D83047" w:rsidR="009F18E8" w:rsidRPr="00ED5E5D" w:rsidRDefault="009F18E8" w:rsidP="009F18E8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Representative Hussein moved to lay over HF 3107 for possible inclusion in the Housing Finance and Policy committee omnibus bill.</w:t>
      </w:r>
    </w:p>
    <w:p w14:paraId="206377FB" w14:textId="77777777" w:rsidR="00C166EA" w:rsidRPr="00ED5E5D" w:rsidRDefault="00C166EA" w:rsidP="00C166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144506" w14:textId="21858632" w:rsidR="00C166EA" w:rsidRDefault="009F18E8" w:rsidP="00C166EA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Testif</w:t>
      </w:r>
      <w:r w:rsidR="00C166EA"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ying:</w:t>
      </w:r>
    </w:p>
    <w:p w14:paraId="1A79DE25" w14:textId="1496332E" w:rsidR="006E7AA0" w:rsidRPr="00ED5E5D" w:rsidRDefault="006E7AA0" w:rsidP="006E7AA0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April Lucas, Community Member, Rondo </w:t>
      </w:r>
    </w:p>
    <w:p w14:paraId="12B02CB8" w14:textId="77061036" w:rsidR="009F18E8" w:rsidRPr="00ED5E5D" w:rsidRDefault="009F18E8" w:rsidP="00C166EA">
      <w:pPr>
        <w:pStyle w:val="PlainText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Mikeya</w:t>
      </w:r>
      <w:proofErr w:type="spellEnd"/>
      <w:r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Griffin, Executive Director</w:t>
      </w:r>
      <w:r w:rsidR="006E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D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D5E5D">
        <w:rPr>
          <w:rFonts w:ascii="Times New Roman" w:eastAsia="Times New Roman" w:hAnsi="Times New Roman" w:cs="Times New Roman"/>
          <w:sz w:val="24"/>
          <w:szCs w:val="24"/>
        </w:rPr>
        <w:t>Rondo Community Land Trust</w:t>
      </w:r>
    </w:p>
    <w:p w14:paraId="0BB05C53" w14:textId="17F749C3" w:rsidR="009F18E8" w:rsidRPr="00ED5E5D" w:rsidRDefault="009F18E8" w:rsidP="009F18E8">
      <w:pPr>
        <w:rPr>
          <w:rFonts w:eastAsia="Times New Roman" w:cs="Times New Roman"/>
          <w:szCs w:val="24"/>
        </w:rPr>
      </w:pPr>
    </w:p>
    <w:p w14:paraId="04D58061" w14:textId="41AE8596" w:rsidR="00C166EA" w:rsidRPr="00ED5E5D" w:rsidRDefault="00C166EA" w:rsidP="009F18E8">
      <w:pPr>
        <w:rPr>
          <w:rFonts w:eastAsia="Times New Roman" w:cs="Times New Roman"/>
          <w:szCs w:val="24"/>
        </w:rPr>
      </w:pPr>
      <w:r w:rsidRPr="00ED5E5D">
        <w:rPr>
          <w:rFonts w:eastAsia="Times New Roman" w:cs="Times New Roman"/>
          <w:szCs w:val="24"/>
        </w:rPr>
        <w:t>Representative Hussein renewed the motion to lay over HF 3107 for possible inclusion in the Housing Finance and Policy committee omnibus bill.</w:t>
      </w:r>
    </w:p>
    <w:p w14:paraId="65AA7DEA" w14:textId="72EE2607" w:rsidR="009F18E8" w:rsidRPr="00ED5E5D" w:rsidRDefault="009F18E8">
      <w:pPr>
        <w:rPr>
          <w:rFonts w:cs="Times New Roman"/>
          <w:szCs w:val="24"/>
        </w:rPr>
      </w:pPr>
    </w:p>
    <w:p w14:paraId="6BCB3D83" w14:textId="233672A2" w:rsidR="00586092" w:rsidRPr="00ED5E5D" w:rsidRDefault="00586092" w:rsidP="00586092">
      <w:pPr>
        <w:rPr>
          <w:rFonts w:cs="Times New Roman"/>
          <w:szCs w:val="24"/>
        </w:rPr>
      </w:pPr>
      <w:r w:rsidRPr="00ED5E5D">
        <w:rPr>
          <w:rFonts w:cs="Times New Roman"/>
          <w:szCs w:val="24"/>
        </w:rPr>
        <w:t xml:space="preserve">The meeting adjourned at </w:t>
      </w:r>
      <w:r w:rsidR="00F13BAC">
        <w:rPr>
          <w:rFonts w:cs="Times New Roman"/>
          <w:szCs w:val="24"/>
        </w:rPr>
        <w:t>2:31</w:t>
      </w:r>
      <w:r w:rsidRPr="00ED5E5D">
        <w:rPr>
          <w:rFonts w:cs="Times New Roman"/>
          <w:szCs w:val="24"/>
        </w:rPr>
        <w:t xml:space="preserve"> PM.</w:t>
      </w:r>
    </w:p>
    <w:p w14:paraId="6F03CE03" w14:textId="77777777" w:rsidR="00586092" w:rsidRPr="00ED5E5D" w:rsidRDefault="00586092" w:rsidP="00586092">
      <w:pPr>
        <w:rPr>
          <w:rFonts w:cs="Times New Roman"/>
          <w:szCs w:val="24"/>
        </w:rPr>
      </w:pPr>
    </w:p>
    <w:p w14:paraId="00033A03" w14:textId="77777777" w:rsidR="00586092" w:rsidRPr="00ED5E5D" w:rsidRDefault="00586092" w:rsidP="00586092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586092" w:rsidRPr="00ED5E5D" w14:paraId="0B60F5F1" w14:textId="77777777" w:rsidTr="00BB3DB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52E61" w14:textId="77777777" w:rsidR="00586092" w:rsidRPr="00ED5E5D" w:rsidRDefault="00586092" w:rsidP="00BB3DB1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ED5E5D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21C7D06B" w14:textId="77777777" w:rsidR="00586092" w:rsidRPr="00ED5E5D" w:rsidRDefault="00586092" w:rsidP="00586092">
      <w:pPr>
        <w:rPr>
          <w:rFonts w:eastAsia="Calibri" w:cs="Times New Roman"/>
          <w:szCs w:val="24"/>
        </w:rPr>
      </w:pPr>
    </w:p>
    <w:p w14:paraId="09935B00" w14:textId="77777777" w:rsidR="00586092" w:rsidRPr="00ED5E5D" w:rsidRDefault="00586092" w:rsidP="00586092">
      <w:pPr>
        <w:rPr>
          <w:rFonts w:eastAsia="Calibri" w:cs="Times New Roman"/>
          <w:szCs w:val="24"/>
        </w:rPr>
      </w:pPr>
    </w:p>
    <w:p w14:paraId="7516BAB8" w14:textId="77777777" w:rsidR="00586092" w:rsidRPr="00ED5E5D" w:rsidRDefault="00586092" w:rsidP="00586092">
      <w:pPr>
        <w:rPr>
          <w:rFonts w:eastAsia="Calibri" w:cs="Times New Roman"/>
          <w:szCs w:val="24"/>
        </w:rPr>
      </w:pPr>
    </w:p>
    <w:p w14:paraId="04061162" w14:textId="77777777" w:rsidR="00586092" w:rsidRPr="00ED5E5D" w:rsidRDefault="00586092" w:rsidP="00586092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586092" w:rsidRPr="00ED5E5D" w14:paraId="54C63ACD" w14:textId="77777777" w:rsidTr="00BB3DB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D58117" w14:textId="77777777" w:rsidR="00586092" w:rsidRPr="00ED5E5D" w:rsidRDefault="00586092" w:rsidP="00BB3DB1">
            <w:pPr>
              <w:rPr>
                <w:rFonts w:eastAsia="Calibri"/>
                <w:sz w:val="24"/>
                <w:szCs w:val="24"/>
              </w:rPr>
            </w:pPr>
            <w:r w:rsidRPr="00ED5E5D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ED5E5D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ED5E5D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53CAB698" w14:textId="77777777" w:rsidR="00586092" w:rsidRPr="00ED5E5D" w:rsidRDefault="00586092" w:rsidP="00586092">
      <w:pPr>
        <w:rPr>
          <w:rFonts w:cs="Times New Roman"/>
          <w:szCs w:val="24"/>
          <w:u w:val="single"/>
        </w:rPr>
      </w:pPr>
    </w:p>
    <w:p w14:paraId="22CBC32E" w14:textId="77777777" w:rsidR="00586092" w:rsidRPr="00ED5E5D" w:rsidRDefault="00586092" w:rsidP="00586092">
      <w:pPr>
        <w:rPr>
          <w:rFonts w:cs="Times New Roman"/>
          <w:bCs/>
          <w:szCs w:val="24"/>
        </w:rPr>
      </w:pPr>
    </w:p>
    <w:p w14:paraId="7E0B8D01" w14:textId="77777777" w:rsidR="00586092" w:rsidRPr="00ED5E5D" w:rsidRDefault="00586092" w:rsidP="00586092">
      <w:pPr>
        <w:rPr>
          <w:rFonts w:cs="Times New Roman"/>
          <w:szCs w:val="24"/>
        </w:rPr>
      </w:pPr>
    </w:p>
    <w:p w14:paraId="1C2D62A4" w14:textId="77777777" w:rsidR="00586092" w:rsidRPr="00ED5E5D" w:rsidRDefault="00586092" w:rsidP="00586092">
      <w:pPr>
        <w:rPr>
          <w:rFonts w:cs="Times New Roman"/>
          <w:szCs w:val="24"/>
        </w:rPr>
      </w:pPr>
    </w:p>
    <w:p w14:paraId="142DEA0C" w14:textId="77777777" w:rsidR="00586092" w:rsidRPr="00ED5E5D" w:rsidRDefault="00586092" w:rsidP="005860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78983D" w14:textId="77777777" w:rsidR="00586092" w:rsidRPr="00ED5E5D" w:rsidRDefault="00586092" w:rsidP="00586092">
      <w:pPr>
        <w:ind w:left="360"/>
        <w:rPr>
          <w:rFonts w:cs="Times New Roman"/>
          <w:i/>
          <w:iCs/>
          <w:szCs w:val="24"/>
        </w:rPr>
      </w:pPr>
    </w:p>
    <w:p w14:paraId="3535CB76" w14:textId="77777777" w:rsidR="00586092" w:rsidRPr="00ED5E5D" w:rsidRDefault="00586092">
      <w:pPr>
        <w:rPr>
          <w:rFonts w:cs="Times New Roman"/>
          <w:szCs w:val="24"/>
        </w:rPr>
      </w:pPr>
    </w:p>
    <w:sectPr w:rsidR="00586092" w:rsidRPr="00ED5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2854"/>
    <w:multiLevelType w:val="hybridMultilevel"/>
    <w:tmpl w:val="BDD2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52816"/>
    <w:multiLevelType w:val="hybridMultilevel"/>
    <w:tmpl w:val="253E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C4E63"/>
    <w:multiLevelType w:val="hybridMultilevel"/>
    <w:tmpl w:val="DCCE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1"/>
    <w:rsid w:val="00165091"/>
    <w:rsid w:val="001F5A8E"/>
    <w:rsid w:val="00586092"/>
    <w:rsid w:val="00597E65"/>
    <w:rsid w:val="006E7AA0"/>
    <w:rsid w:val="0070358B"/>
    <w:rsid w:val="00824C4F"/>
    <w:rsid w:val="009F18E8"/>
    <w:rsid w:val="00A51693"/>
    <w:rsid w:val="00C166EA"/>
    <w:rsid w:val="00C47BDE"/>
    <w:rsid w:val="00CE667D"/>
    <w:rsid w:val="00E1078B"/>
    <w:rsid w:val="00E22BA1"/>
    <w:rsid w:val="00ED5E5D"/>
    <w:rsid w:val="00F1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6C73"/>
  <w15:chartTrackingRefBased/>
  <w15:docId w15:val="{BA993F9C-8215-46D7-B66B-4B467F30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8E8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styleId="PlainText">
    <w:name w:val="Plain Text"/>
    <w:basedOn w:val="Normal"/>
    <w:link w:val="PlainTextChar"/>
    <w:uiPriority w:val="99"/>
    <w:unhideWhenUsed/>
    <w:rsid w:val="009F18E8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8E8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59"/>
    <w:rsid w:val="00586092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3</cp:revision>
  <dcterms:created xsi:type="dcterms:W3CDTF">2023-03-28T14:30:00Z</dcterms:created>
  <dcterms:modified xsi:type="dcterms:W3CDTF">2023-03-28T14:31:00Z</dcterms:modified>
</cp:coreProperties>
</file>