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4EB884B1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 xml:space="preserve"> </w:t>
      </w:r>
      <w:r w:rsidR="000A7CE1">
        <w:t xml:space="preserve">   </w:t>
      </w:r>
      <w:r w:rsidR="000A7CE1" w:rsidRPr="000A7CE1">
        <w:t>THIRD</w:t>
      </w:r>
      <w:r w:rsidRPr="000A7CE1">
        <w:t xml:space="preserve"> MEETING</w:t>
      </w:r>
    </w:p>
    <w:p w14:paraId="18B9B7C2" w14:textId="3BD3D199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EA7109">
        <w:t xml:space="preserve">  </w:t>
      </w:r>
      <w:r>
        <w:t>NINETY</w:t>
      </w:r>
      <w:proofErr w:type="gramEnd"/>
      <w:r>
        <w:t>-THIRD SESSION</w:t>
      </w:r>
    </w:p>
    <w:p w14:paraId="0871D86A" w14:textId="12880EDA" w:rsidR="00723E46" w:rsidRDefault="00723E46"/>
    <w:p w14:paraId="383CDF96" w14:textId="77777777" w:rsidR="00EA7109" w:rsidRDefault="00EA7109" w:rsidP="00723E46">
      <w:pPr>
        <w:jc w:val="center"/>
        <w:rPr>
          <w:b/>
          <w:bCs/>
        </w:rPr>
      </w:pPr>
    </w:p>
    <w:p w14:paraId="08AE73BB" w14:textId="6E6BCA4D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405D539D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1E5280">
        <w:t>8:</w:t>
      </w:r>
      <w:r w:rsidR="008B0A14">
        <w:t>3</w:t>
      </w:r>
      <w:r w:rsidR="009737CF">
        <w:t>2</w:t>
      </w:r>
      <w:r w:rsidR="001E5280">
        <w:t>am</w:t>
      </w:r>
      <w:r>
        <w:t xml:space="preserve"> on </w:t>
      </w:r>
      <w:r w:rsidRPr="000A7CE1">
        <w:t xml:space="preserve">January </w:t>
      </w:r>
      <w:r w:rsidR="00224418" w:rsidRPr="000A7CE1">
        <w:t>1</w:t>
      </w:r>
      <w:r w:rsidR="00065B70">
        <w:t>8</w:t>
      </w:r>
      <w:r>
        <w:t xml:space="preserve">, </w:t>
      </w:r>
      <w:r w:rsidR="001E5280">
        <w:t xml:space="preserve">2023, </w:t>
      </w:r>
      <w:r>
        <w:t xml:space="preserve">in Room 200 of the State Office Building.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538D4E9A" w14:textId="130B4742" w:rsidR="00D56FCE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4B29CBF4" w14:textId="42529A4A" w:rsidR="001E5280" w:rsidRDefault="001E5280" w:rsidP="00723E46">
      <w:r w:rsidRPr="009737CF">
        <w:t>AGBAJE, Esther</w:t>
      </w:r>
    </w:p>
    <w:p w14:paraId="0097ED77" w14:textId="6F7E07C6" w:rsidR="009B5917" w:rsidRDefault="009B5917" w:rsidP="00723E46">
      <w:r>
        <w:t xml:space="preserve">ALTENDORF, Pam </w:t>
      </w:r>
    </w:p>
    <w:p w14:paraId="2D4EE3AE" w14:textId="735E3804" w:rsidR="00623490" w:rsidRDefault="00623490" w:rsidP="00723E46">
      <w:r>
        <w:t>BAHNER, Kristin</w:t>
      </w:r>
    </w:p>
    <w:p w14:paraId="45EF25EC" w14:textId="36EE552D" w:rsidR="00224418" w:rsidRDefault="00224418" w:rsidP="00723E46">
      <w:r>
        <w:t>BLISS, Matt</w:t>
      </w:r>
    </w:p>
    <w:p w14:paraId="075DEA12" w14:textId="59CA2BED" w:rsidR="00723E46" w:rsidRDefault="00723E46" w:rsidP="00723E46">
      <w:r>
        <w:t>COULTER, Nathan</w:t>
      </w:r>
    </w:p>
    <w:p w14:paraId="3C0410F1" w14:textId="7E4E1D54" w:rsidR="00723E46" w:rsidRDefault="00723E46" w:rsidP="00723E46">
      <w:r>
        <w:t>DAVIS, Ben</w:t>
      </w:r>
    </w:p>
    <w:p w14:paraId="39AC4535" w14:textId="1AC1362D" w:rsidR="00723E46" w:rsidRDefault="00723E46" w:rsidP="00723E46">
      <w:r>
        <w:t>FREDERICK, Luke</w:t>
      </w:r>
    </w:p>
    <w:p w14:paraId="55C2905A" w14:textId="014811A0" w:rsidR="00723E46" w:rsidRDefault="00723E46" w:rsidP="00723E46">
      <w:r>
        <w:t>PURSELL, Kristi</w:t>
      </w:r>
    </w:p>
    <w:p w14:paraId="44D8E038" w14:textId="48ECE3C9" w:rsidR="009B5917" w:rsidRDefault="009B5917" w:rsidP="00723E46">
      <w:r>
        <w:t>QUAM, Duane</w:t>
      </w:r>
    </w:p>
    <w:p w14:paraId="171DD8DF" w14:textId="5F93C0A6" w:rsidR="001E5280" w:rsidRPr="009B5917" w:rsidRDefault="00723E46" w:rsidP="00723E46">
      <w:r>
        <w:t>STEPHENSON, Zack</w:t>
      </w:r>
    </w:p>
    <w:p w14:paraId="355C27F5" w14:textId="2B75BA59" w:rsidR="00723E46" w:rsidRDefault="00723E46" w:rsidP="00723E46"/>
    <w:p w14:paraId="5E7AA1BA" w14:textId="2F219FC7" w:rsidR="00723E46" w:rsidRDefault="00723E46" w:rsidP="00723E46">
      <w:r>
        <w:t xml:space="preserve">A quorum was present. </w:t>
      </w:r>
    </w:p>
    <w:p w14:paraId="3388172C" w14:textId="0471F1EE" w:rsidR="00D56FCE" w:rsidRDefault="00D56FCE" w:rsidP="00723E46"/>
    <w:p w14:paraId="225ADDAD" w14:textId="30679772" w:rsidR="00DD3B5A" w:rsidRDefault="00DD3B5A" w:rsidP="00723E46">
      <w:r>
        <w:t xml:space="preserve">Representative </w:t>
      </w:r>
      <w:proofErr w:type="spellStart"/>
      <w:r w:rsidR="009B5917">
        <w:t>Torkelson</w:t>
      </w:r>
      <w:proofErr w:type="spellEnd"/>
      <w:r>
        <w:t xml:space="preserve"> moved </w:t>
      </w:r>
      <w:r w:rsidR="008B0A14">
        <w:t xml:space="preserve">that </w:t>
      </w:r>
      <w:r>
        <w:t xml:space="preserve">the minutes from </w:t>
      </w:r>
      <w:r w:rsidRPr="000A7CE1">
        <w:t xml:space="preserve">January </w:t>
      </w:r>
      <w:r w:rsidR="009B5917" w:rsidRPr="000A7CE1">
        <w:t>11</w:t>
      </w:r>
      <w:r>
        <w:t xml:space="preserve">, </w:t>
      </w:r>
      <w:proofErr w:type="gramStart"/>
      <w:r>
        <w:t>2023</w:t>
      </w:r>
      <w:proofErr w:type="gramEnd"/>
      <w:r w:rsidR="008B0A14">
        <w:t xml:space="preserve"> be adopted.  </w:t>
      </w:r>
      <w:r w:rsidR="008B0A14" w:rsidRPr="008B0A14">
        <w:rPr>
          <w:u w:val="single"/>
        </w:rPr>
        <w:t>THE MOTION PREVAILED</w:t>
      </w:r>
      <w:r w:rsidR="008B0A14">
        <w:rPr>
          <w:u w:val="single"/>
        </w:rPr>
        <w:t>.</w:t>
      </w:r>
    </w:p>
    <w:p w14:paraId="6B8B5343" w14:textId="530B3FA0" w:rsidR="00283061" w:rsidRDefault="00283061" w:rsidP="00723E46"/>
    <w:p w14:paraId="7194C44C" w14:textId="39F5665A" w:rsidR="009B5917" w:rsidRDefault="009B5917" w:rsidP="00723E46">
      <w:r w:rsidRPr="000A7CE1">
        <w:t>HF 117</w:t>
      </w:r>
      <w:r w:rsidR="00EA7109" w:rsidRPr="000A7CE1">
        <w:t xml:space="preserve"> (Stephenson);</w:t>
      </w:r>
      <w:r w:rsidRPr="000A7CE1">
        <w:t xml:space="preserve"> </w:t>
      </w:r>
      <w:r w:rsidR="00D117D3" w:rsidRPr="000A7CE1">
        <w:rPr>
          <w:color w:val="000000"/>
          <w:shd w:val="clear" w:color="auto" w:fill="FFFFFF"/>
        </w:rPr>
        <w:t>Political activities by foreign-influenced corporations prohibited, certification of compliance required, and candidates prohibited from accepting contributions.</w:t>
      </w:r>
    </w:p>
    <w:p w14:paraId="50EB3058" w14:textId="77777777" w:rsidR="009B5917" w:rsidRDefault="009B5917" w:rsidP="00723E46"/>
    <w:p w14:paraId="1590CB4D" w14:textId="0E0C6874" w:rsidR="00283061" w:rsidRDefault="009B5917" w:rsidP="00723E46">
      <w:r>
        <w:t>Representative Stephenson moved that HF</w:t>
      </w:r>
      <w:r w:rsidR="00EA7109">
        <w:t xml:space="preserve"> </w:t>
      </w:r>
      <w:r>
        <w:t xml:space="preserve">117 be placed on the </w:t>
      </w:r>
      <w:r w:rsidR="00D117D3" w:rsidRPr="000A7CE1">
        <w:t>G</w:t>
      </w:r>
      <w:r w:rsidRPr="000A7CE1">
        <w:t xml:space="preserve">eneral </w:t>
      </w:r>
      <w:r w:rsidR="00D117D3" w:rsidRPr="000A7CE1">
        <w:t>R</w:t>
      </w:r>
      <w:r w:rsidRPr="000A7CE1">
        <w:t>egister.</w:t>
      </w:r>
    </w:p>
    <w:p w14:paraId="3649CADE" w14:textId="593E5DAA" w:rsidR="00283061" w:rsidRDefault="00283061" w:rsidP="00723E46"/>
    <w:p w14:paraId="489C1E8B" w14:textId="57FC227A" w:rsidR="004622BC" w:rsidRDefault="004622BC" w:rsidP="00723E46">
      <w:r w:rsidRPr="00EA48D9">
        <w:t xml:space="preserve">Representative Stephenson </w:t>
      </w:r>
      <w:r w:rsidR="00EA48D9" w:rsidRPr="00EA48D9">
        <w:t xml:space="preserve">moved the </w:t>
      </w:r>
      <w:r w:rsidR="00EA7109">
        <w:t>HF0117A1</w:t>
      </w:r>
      <w:r w:rsidR="00EA48D9" w:rsidRPr="00EA48D9">
        <w:t xml:space="preserve"> amendment.  </w:t>
      </w:r>
      <w:r w:rsidR="00EA48D9" w:rsidRPr="00EA48D9">
        <w:rPr>
          <w:u w:val="single"/>
        </w:rPr>
        <w:t xml:space="preserve">THE MOTION </w:t>
      </w:r>
      <w:proofErr w:type="gramStart"/>
      <w:r w:rsidR="00EA48D9" w:rsidRPr="00EA48D9">
        <w:rPr>
          <w:u w:val="single"/>
        </w:rPr>
        <w:t>PREVAILED,</w:t>
      </w:r>
      <w:proofErr w:type="gramEnd"/>
      <w:r w:rsidR="00EA48D9" w:rsidRPr="00EA48D9">
        <w:rPr>
          <w:u w:val="single"/>
        </w:rPr>
        <w:t xml:space="preserve"> THE AMENDMENT WAS ADOPTED.</w:t>
      </w:r>
    </w:p>
    <w:p w14:paraId="1FD1B72A" w14:textId="7DFE4462" w:rsidR="004622BC" w:rsidRDefault="004622BC" w:rsidP="00723E46"/>
    <w:p w14:paraId="1E926B99" w14:textId="3F94FA74" w:rsidR="00EA7109" w:rsidRDefault="00EA7109" w:rsidP="00723E46">
      <w:r w:rsidRPr="000A7CE1">
        <w:t>Representative Stephenson presented HF 117, as amended.</w:t>
      </w:r>
    </w:p>
    <w:p w14:paraId="5158FF71" w14:textId="77777777" w:rsidR="00EA7109" w:rsidRDefault="00EA7109" w:rsidP="00723E46"/>
    <w:p w14:paraId="26457AF4" w14:textId="0F941D3A" w:rsidR="00283061" w:rsidRDefault="00283061" w:rsidP="001F3203">
      <w:r>
        <w:t>Testifying on HF 011</w:t>
      </w:r>
      <w:r w:rsidR="009B5917">
        <w:t>7</w:t>
      </w:r>
      <w:r>
        <w:t>:</w:t>
      </w:r>
    </w:p>
    <w:p w14:paraId="0635B66C" w14:textId="55259CB8" w:rsidR="008B0A14" w:rsidRDefault="009B5917" w:rsidP="000A3C1A">
      <w:pPr>
        <w:pStyle w:val="ListParagraph"/>
        <w:numPr>
          <w:ilvl w:val="0"/>
          <w:numId w:val="3"/>
        </w:numPr>
      </w:pPr>
      <w:r>
        <w:t>Ken Peterson, Board Member, Clean Elections Minnesota</w:t>
      </w:r>
    </w:p>
    <w:p w14:paraId="1EFA26FF" w14:textId="09C506CE" w:rsidR="009B5917" w:rsidRDefault="009B5917" w:rsidP="000A3C1A">
      <w:pPr>
        <w:pStyle w:val="ListParagraph"/>
        <w:numPr>
          <w:ilvl w:val="0"/>
          <w:numId w:val="3"/>
        </w:numPr>
      </w:pPr>
      <w:r>
        <w:t>Rich Graves, ISAIAH Minnesota</w:t>
      </w:r>
    </w:p>
    <w:p w14:paraId="05F33FEE" w14:textId="437DE775" w:rsidR="00232B2B" w:rsidRDefault="009737CF" w:rsidP="001F3203">
      <w:pPr>
        <w:pStyle w:val="ListParagraph"/>
        <w:numPr>
          <w:ilvl w:val="0"/>
          <w:numId w:val="3"/>
        </w:numPr>
      </w:pPr>
      <w:r>
        <w:t>Matt Kinney, Resident, St Louis Park</w:t>
      </w:r>
    </w:p>
    <w:p w14:paraId="590527EA" w14:textId="77777777" w:rsidR="009B5917" w:rsidRDefault="009B5917" w:rsidP="001F3203"/>
    <w:p w14:paraId="4BF70897" w14:textId="5520694D" w:rsidR="00283061" w:rsidRPr="00EA7109" w:rsidRDefault="00894CA2" w:rsidP="001F3203">
      <w:r>
        <w:lastRenderedPageBreak/>
        <w:t>Representative Stephenson renewed his</w:t>
      </w:r>
      <w:r w:rsidR="00283061">
        <w:t xml:space="preserve"> motion that HF 11</w:t>
      </w:r>
      <w:r w:rsidR="009B5917">
        <w:t>7</w:t>
      </w:r>
      <w:r w:rsidR="00E459FB">
        <w:t>, as amended,</w:t>
      </w:r>
      <w:r w:rsidR="00283061">
        <w:t xml:space="preserve"> be </w:t>
      </w:r>
      <w:r w:rsidR="009B5917">
        <w:t>placed on</w:t>
      </w:r>
      <w:r w:rsidR="00283061">
        <w:t xml:space="preserve"> the </w:t>
      </w:r>
      <w:r w:rsidR="00D117D3">
        <w:t>G</w:t>
      </w:r>
      <w:r w:rsidR="009B5917">
        <w:t xml:space="preserve">eneral </w:t>
      </w:r>
      <w:r w:rsidR="00D117D3">
        <w:t>R</w:t>
      </w:r>
      <w:r w:rsidR="009B5917">
        <w:t>egister.</w:t>
      </w:r>
      <w:r w:rsidR="00EF56E6">
        <w:t xml:space="preserve"> </w:t>
      </w:r>
      <w:r w:rsidR="00906F24" w:rsidRPr="008B0A14">
        <w:rPr>
          <w:u w:val="single"/>
        </w:rPr>
        <w:t>THE MOTION PREVAILED</w:t>
      </w:r>
      <w:r w:rsidR="008B0A14">
        <w:rPr>
          <w:u w:val="single"/>
        </w:rPr>
        <w:t>.</w:t>
      </w:r>
    </w:p>
    <w:p w14:paraId="101DA5F3" w14:textId="77777777" w:rsidR="004622BC" w:rsidRDefault="004622BC" w:rsidP="001F3203"/>
    <w:p w14:paraId="1A4FEC29" w14:textId="2A5DCD00" w:rsidR="009737CF" w:rsidRDefault="009737CF" w:rsidP="001F3203">
      <w:r w:rsidRPr="000A7CE1">
        <w:t>HF 451</w:t>
      </w:r>
      <w:r w:rsidR="00EA7109" w:rsidRPr="000A7CE1">
        <w:t xml:space="preserve"> (Stephenson);</w:t>
      </w:r>
      <w:r w:rsidRPr="000A7CE1">
        <w:t xml:space="preserve"> </w:t>
      </w:r>
      <w:r w:rsidR="00D117D3" w:rsidRPr="000A7CE1">
        <w:rPr>
          <w:color w:val="000000"/>
          <w:shd w:val="clear" w:color="auto" w:fill="FFFFFF"/>
        </w:rPr>
        <w:t>Elections; ordering of candidates for partisan offices on state general election ballot requirements modified.</w:t>
      </w:r>
    </w:p>
    <w:p w14:paraId="7C02868A" w14:textId="77777777" w:rsidR="009737CF" w:rsidRDefault="009737CF" w:rsidP="001F3203"/>
    <w:p w14:paraId="6EA5011B" w14:textId="43B43A15" w:rsidR="00283061" w:rsidRDefault="009737CF" w:rsidP="001F3203">
      <w:r>
        <w:t xml:space="preserve">Representative Stephenson moved that HF 451 be </w:t>
      </w:r>
      <w:r w:rsidR="004622BC">
        <w:t xml:space="preserve">placed on the </w:t>
      </w:r>
      <w:r w:rsidR="00D117D3">
        <w:t>G</w:t>
      </w:r>
      <w:r w:rsidR="004622BC">
        <w:t xml:space="preserve">eneral </w:t>
      </w:r>
      <w:r w:rsidR="00D117D3">
        <w:t>R</w:t>
      </w:r>
      <w:r w:rsidR="004622BC">
        <w:t>egister.</w:t>
      </w:r>
      <w:r w:rsidR="00E86EA6">
        <w:t xml:space="preserve"> </w:t>
      </w:r>
    </w:p>
    <w:p w14:paraId="4FD72632" w14:textId="0BE12B1A" w:rsidR="009737CF" w:rsidRDefault="009737CF" w:rsidP="001F3203"/>
    <w:p w14:paraId="67E56445" w14:textId="3B70A222" w:rsidR="004622BC" w:rsidRDefault="004622BC" w:rsidP="001F3203">
      <w:r>
        <w:t xml:space="preserve">Representative Stephenson </w:t>
      </w:r>
      <w:r w:rsidR="00EA48D9">
        <w:t>moved the HF0451</w:t>
      </w:r>
      <w:r>
        <w:t>A1</w:t>
      </w:r>
      <w:r w:rsidR="00EA48D9">
        <w:t xml:space="preserve"> amendment.  </w:t>
      </w:r>
      <w:r w:rsidR="00EA48D9" w:rsidRPr="00EA48D9">
        <w:rPr>
          <w:u w:val="single"/>
        </w:rPr>
        <w:t xml:space="preserve">THE MOTION </w:t>
      </w:r>
      <w:proofErr w:type="gramStart"/>
      <w:r w:rsidR="00EA48D9" w:rsidRPr="00EA48D9">
        <w:rPr>
          <w:u w:val="single"/>
        </w:rPr>
        <w:t>PREVAILED,</w:t>
      </w:r>
      <w:proofErr w:type="gramEnd"/>
      <w:r w:rsidR="00EA48D9" w:rsidRPr="00EA48D9">
        <w:rPr>
          <w:u w:val="single"/>
        </w:rPr>
        <w:t xml:space="preserve"> THE AMENDMENT WAS ADOPTED.</w:t>
      </w:r>
    </w:p>
    <w:p w14:paraId="6E01C612" w14:textId="2ECC480E" w:rsidR="004622BC" w:rsidRDefault="004622BC" w:rsidP="001F3203"/>
    <w:p w14:paraId="6DF519B9" w14:textId="48FCEEDB" w:rsidR="00EA7109" w:rsidRDefault="00EA7109" w:rsidP="001F3203">
      <w:r w:rsidRPr="000A7CE1">
        <w:t>Representative Stephenson presented HF 451, as amended.</w:t>
      </w:r>
    </w:p>
    <w:p w14:paraId="2A6422AC" w14:textId="77777777" w:rsidR="00EA7109" w:rsidRDefault="00EA7109" w:rsidP="001F3203"/>
    <w:p w14:paraId="63E063A9" w14:textId="74ABB7DD" w:rsidR="000A7CE1" w:rsidRPr="00EF56E6" w:rsidRDefault="00894CA2" w:rsidP="001F3203">
      <w:r>
        <w:t>Representative Stephenson renewed his</w:t>
      </w:r>
      <w:r w:rsidR="0030436F">
        <w:t xml:space="preserve"> motion that HF 451</w:t>
      </w:r>
      <w:r w:rsidR="00C92716">
        <w:t>, as amended,</w:t>
      </w:r>
      <w:r w:rsidR="0030436F">
        <w:t xml:space="preserve"> be placed on the </w:t>
      </w:r>
      <w:r w:rsidR="00D117D3">
        <w:t>G</w:t>
      </w:r>
      <w:r w:rsidR="0030436F">
        <w:t xml:space="preserve">eneral </w:t>
      </w:r>
      <w:r w:rsidR="00D117D3">
        <w:t>R</w:t>
      </w:r>
      <w:r w:rsidR="0030436F">
        <w:t>egister.</w:t>
      </w:r>
      <w:r w:rsidR="00EF56E6">
        <w:t xml:space="preserve"> </w:t>
      </w:r>
      <w:r w:rsidR="000A7CE1" w:rsidRPr="000A7CE1">
        <w:rPr>
          <w:u w:val="single"/>
        </w:rPr>
        <w:t>THE MOTION PREVAILED</w:t>
      </w:r>
      <w:r w:rsidR="000A7CE1">
        <w:rPr>
          <w:u w:val="single"/>
        </w:rPr>
        <w:t>.</w:t>
      </w:r>
    </w:p>
    <w:p w14:paraId="141F53FE" w14:textId="77777777" w:rsidR="0030436F" w:rsidRDefault="0030436F" w:rsidP="001F3203"/>
    <w:p w14:paraId="7D917B1A" w14:textId="0D08044A" w:rsidR="00E86EA6" w:rsidRDefault="00E86EA6" w:rsidP="001F3203">
      <w:r w:rsidRPr="000A7CE1">
        <w:rPr>
          <w:rStyle w:val="btitleprolog"/>
          <w:color w:val="000000"/>
          <w:shd w:val="clear" w:color="auto" w:fill="FFFFFF"/>
        </w:rPr>
        <w:t>HF 205</w:t>
      </w:r>
      <w:r w:rsidR="00EA7109" w:rsidRPr="000A7CE1">
        <w:rPr>
          <w:rStyle w:val="btitleprolog"/>
          <w:color w:val="000000"/>
          <w:shd w:val="clear" w:color="auto" w:fill="FFFFFF"/>
        </w:rPr>
        <w:t xml:space="preserve"> (Bahner);</w:t>
      </w:r>
      <w:r w:rsidRPr="000A7CE1">
        <w:rPr>
          <w:rStyle w:val="btitleprolog"/>
          <w:color w:val="000000"/>
          <w:shd w:val="clear" w:color="auto" w:fill="FFFFFF"/>
        </w:rPr>
        <w:t xml:space="preserve"> </w:t>
      </w:r>
      <w:r w:rsidR="00D117D3" w:rsidRPr="000A7CE1">
        <w:rPr>
          <w:color w:val="000000"/>
          <w:shd w:val="clear" w:color="auto" w:fill="FFFFFF"/>
        </w:rPr>
        <w:t>Elections; prohibitions clarified on soliciting at or near a polling place.</w:t>
      </w:r>
    </w:p>
    <w:p w14:paraId="0069ED67" w14:textId="77777777" w:rsidR="00E86EA6" w:rsidRDefault="00E86EA6" w:rsidP="001F3203"/>
    <w:p w14:paraId="4E1D5245" w14:textId="604966F6" w:rsidR="00E86EA6" w:rsidRDefault="0030436F" w:rsidP="001F3203">
      <w:r>
        <w:t>Representative Bahner</w:t>
      </w:r>
      <w:r w:rsidR="00283061">
        <w:t xml:space="preserve"> moved that HF </w:t>
      </w:r>
      <w:r w:rsidR="00E86EA6">
        <w:t>0205</w:t>
      </w:r>
      <w:r w:rsidR="00283061">
        <w:t xml:space="preserve"> be </w:t>
      </w:r>
      <w:r w:rsidR="00C92716">
        <w:t xml:space="preserve">moved to the </w:t>
      </w:r>
      <w:r w:rsidR="00D117D3">
        <w:t>G</w:t>
      </w:r>
      <w:r w:rsidR="00C92716">
        <w:t xml:space="preserve">eneral </w:t>
      </w:r>
      <w:r w:rsidR="00D117D3">
        <w:t>R</w:t>
      </w:r>
      <w:r w:rsidR="00C92716">
        <w:t>egister</w:t>
      </w:r>
    </w:p>
    <w:p w14:paraId="38A81C7A" w14:textId="494C73A6" w:rsidR="00283061" w:rsidRDefault="00283061" w:rsidP="001F3203"/>
    <w:p w14:paraId="14FD8D6F" w14:textId="4E2BE11F" w:rsidR="00C92716" w:rsidRDefault="00C92716" w:rsidP="001F3203">
      <w:r>
        <w:t xml:space="preserve">Representative Bahner moved the HF0205A3 amendment.  </w:t>
      </w:r>
      <w:r w:rsidRPr="00C92716">
        <w:rPr>
          <w:u w:val="single"/>
        </w:rPr>
        <w:t xml:space="preserve">THE MOTION </w:t>
      </w:r>
      <w:proofErr w:type="gramStart"/>
      <w:r w:rsidRPr="00C92716">
        <w:rPr>
          <w:u w:val="single"/>
        </w:rPr>
        <w:t>PREVAILED</w:t>
      </w:r>
      <w:r w:rsidR="00EA48D9">
        <w:rPr>
          <w:u w:val="single"/>
        </w:rPr>
        <w:t>,</w:t>
      </w:r>
      <w:proofErr w:type="gramEnd"/>
      <w:r w:rsidR="00EA48D9">
        <w:rPr>
          <w:u w:val="single"/>
        </w:rPr>
        <w:t xml:space="preserve"> THE AMENDMENT WAS ADOPTED</w:t>
      </w:r>
      <w:r>
        <w:rPr>
          <w:u w:val="single"/>
        </w:rPr>
        <w:t>.</w:t>
      </w:r>
    </w:p>
    <w:p w14:paraId="31EE19FF" w14:textId="686D6E33" w:rsidR="00C92716" w:rsidRDefault="00C92716" w:rsidP="001F3203"/>
    <w:p w14:paraId="492996C2" w14:textId="18A3DDEB" w:rsidR="00EA7109" w:rsidRDefault="00EA7109" w:rsidP="001F3203">
      <w:r w:rsidRPr="000A7CE1">
        <w:t>Representative Bahner presented HF 205, as amended.</w:t>
      </w:r>
    </w:p>
    <w:p w14:paraId="61854DB2" w14:textId="77777777" w:rsidR="00EA7109" w:rsidRDefault="00EA7109" w:rsidP="001F3203"/>
    <w:p w14:paraId="6848CA26" w14:textId="26536DE3" w:rsidR="00283061" w:rsidRDefault="00283061" w:rsidP="001F3203">
      <w:r>
        <w:t xml:space="preserve">Testifying on HF </w:t>
      </w:r>
      <w:r w:rsidR="00E86EA6">
        <w:t>205</w:t>
      </w:r>
      <w:r>
        <w:t>:</w:t>
      </w:r>
    </w:p>
    <w:p w14:paraId="1A2C6F5A" w14:textId="460002C4" w:rsidR="00E459FB" w:rsidRDefault="00E459FB" w:rsidP="00E459FB">
      <w:pPr>
        <w:pStyle w:val="ListParagraph"/>
        <w:numPr>
          <w:ilvl w:val="0"/>
          <w:numId w:val="4"/>
        </w:numPr>
      </w:pPr>
      <w:r>
        <w:t>Steve Simon, Secretary of State, Minnesota</w:t>
      </w:r>
    </w:p>
    <w:p w14:paraId="0976FA9D" w14:textId="25CD2026" w:rsidR="00EE2CBF" w:rsidRDefault="00EE2CBF" w:rsidP="00E459FB">
      <w:pPr>
        <w:pStyle w:val="ListParagraph"/>
        <w:numPr>
          <w:ilvl w:val="0"/>
          <w:numId w:val="4"/>
        </w:numPr>
      </w:pPr>
      <w:r>
        <w:t>Nicole Freeman, Government Relations, Minnesota Secretary of State</w:t>
      </w:r>
    </w:p>
    <w:p w14:paraId="6A7FD973" w14:textId="45C607FD" w:rsidR="00322B26" w:rsidRDefault="00322B26" w:rsidP="001F3203"/>
    <w:p w14:paraId="56F46E01" w14:textId="015A8A98" w:rsidR="00906F24" w:rsidRPr="00EF56E6" w:rsidRDefault="00894CA2" w:rsidP="001F3203">
      <w:r>
        <w:t>Representative Bahner renewed her</w:t>
      </w:r>
      <w:r w:rsidR="00322B26">
        <w:t xml:space="preserve"> motion that HF </w:t>
      </w:r>
      <w:r w:rsidR="00EE2CBF">
        <w:t>205</w:t>
      </w:r>
      <w:r w:rsidR="00EA48D9">
        <w:t>, as amended,</w:t>
      </w:r>
      <w:r w:rsidR="00322B26">
        <w:t xml:space="preserve"> be </w:t>
      </w:r>
      <w:r w:rsidR="00EE2CBF">
        <w:t xml:space="preserve">placed on the </w:t>
      </w:r>
      <w:r w:rsidR="00D117D3" w:rsidRPr="000A7CE1">
        <w:t>G</w:t>
      </w:r>
      <w:r w:rsidR="00EE2CBF" w:rsidRPr="000A7CE1">
        <w:t xml:space="preserve">eneral </w:t>
      </w:r>
      <w:r w:rsidR="00D117D3" w:rsidRPr="000A7CE1">
        <w:t>R</w:t>
      </w:r>
      <w:r w:rsidR="00EE2CBF" w:rsidRPr="000A7CE1">
        <w:t>egister</w:t>
      </w:r>
      <w:r w:rsidR="00EF56E6">
        <w:t xml:space="preserve">. </w:t>
      </w:r>
      <w:r w:rsidR="00906F24" w:rsidRPr="006A16EB">
        <w:rPr>
          <w:u w:val="single"/>
        </w:rPr>
        <w:t>THE MOTION PREVAILED</w:t>
      </w:r>
      <w:r w:rsidR="006A16EB" w:rsidRPr="006A16EB">
        <w:rPr>
          <w:u w:val="single"/>
        </w:rPr>
        <w:t>.</w:t>
      </w:r>
    </w:p>
    <w:p w14:paraId="2C4F5F26" w14:textId="77777777" w:rsidR="00906F24" w:rsidRDefault="00906F24" w:rsidP="001F3203"/>
    <w:p w14:paraId="33584B7D" w14:textId="575D7DAF" w:rsidR="00DC7E29" w:rsidRDefault="007A4DB6" w:rsidP="001F3203">
      <w:r>
        <w:t>The meeting was</w:t>
      </w:r>
      <w:r w:rsidR="00623490">
        <w:t xml:space="preserve"> adjourned at</w:t>
      </w:r>
      <w:r w:rsidR="0090403B">
        <w:t xml:space="preserve"> </w:t>
      </w:r>
      <w:r w:rsidR="00E04186">
        <w:t>10:03</w:t>
      </w:r>
      <w:r w:rsidR="0090403B">
        <w:t xml:space="preserve"> </w:t>
      </w:r>
      <w:r>
        <w:t>AM.</w:t>
      </w:r>
    </w:p>
    <w:p w14:paraId="38AB7FA3" w14:textId="77777777" w:rsidR="00065B70" w:rsidRDefault="00065B70" w:rsidP="001F3203"/>
    <w:p w14:paraId="2EE2DD26" w14:textId="72F91EF9" w:rsidR="001F3203" w:rsidRDefault="00DC7E29" w:rsidP="00723E46">
      <w:r>
        <w:tab/>
      </w:r>
    </w:p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717C6"/>
    <w:multiLevelType w:val="hybridMultilevel"/>
    <w:tmpl w:val="179C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65B70"/>
    <w:rsid w:val="000A3C1A"/>
    <w:rsid w:val="000A7CE1"/>
    <w:rsid w:val="00102C99"/>
    <w:rsid w:val="001E5280"/>
    <w:rsid w:val="001F3203"/>
    <w:rsid w:val="00224418"/>
    <w:rsid w:val="00232B2B"/>
    <w:rsid w:val="00283061"/>
    <w:rsid w:val="002E6988"/>
    <w:rsid w:val="0030436F"/>
    <w:rsid w:val="00322B26"/>
    <w:rsid w:val="004622BC"/>
    <w:rsid w:val="00623490"/>
    <w:rsid w:val="006A16EB"/>
    <w:rsid w:val="00723E46"/>
    <w:rsid w:val="00770069"/>
    <w:rsid w:val="007A4DB6"/>
    <w:rsid w:val="00804152"/>
    <w:rsid w:val="00894CA2"/>
    <w:rsid w:val="008B0A14"/>
    <w:rsid w:val="0090403B"/>
    <w:rsid w:val="00906F24"/>
    <w:rsid w:val="0095651B"/>
    <w:rsid w:val="009737CF"/>
    <w:rsid w:val="009B5917"/>
    <w:rsid w:val="00A51F8F"/>
    <w:rsid w:val="00BE447C"/>
    <w:rsid w:val="00C92716"/>
    <w:rsid w:val="00D117D3"/>
    <w:rsid w:val="00D56FCE"/>
    <w:rsid w:val="00DC7E29"/>
    <w:rsid w:val="00DD3B5A"/>
    <w:rsid w:val="00E04186"/>
    <w:rsid w:val="00E459FB"/>
    <w:rsid w:val="00E86EA6"/>
    <w:rsid w:val="00EA48D9"/>
    <w:rsid w:val="00EA7109"/>
    <w:rsid w:val="00EE2CBF"/>
    <w:rsid w:val="00EF56E6"/>
    <w:rsid w:val="00F75C26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6</cp:revision>
  <dcterms:created xsi:type="dcterms:W3CDTF">2023-01-24T15:21:00Z</dcterms:created>
  <dcterms:modified xsi:type="dcterms:W3CDTF">2023-01-24T18:46:00Z</dcterms:modified>
</cp:coreProperties>
</file>